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446"/>
        <w:gridCol w:w="3434"/>
        <w:gridCol w:w="2546"/>
      </w:tblGrid>
      <w:tr w:rsidR="00BE1516" w:rsidRPr="00524D42" w14:paraId="2E1E630F" w14:textId="77777777" w:rsidTr="00E162CA">
        <w:tc>
          <w:tcPr>
            <w:tcW w:w="3082" w:type="dxa"/>
            <w:gridSpan w:val="2"/>
            <w:vAlign w:val="center"/>
          </w:tcPr>
          <w:p w14:paraId="6C15DD4E" w14:textId="77777777" w:rsidR="00BE1516" w:rsidRPr="00524D42" w:rsidRDefault="00BE1516" w:rsidP="00E162CA">
            <w:pPr>
              <w:rPr>
                <w:rFonts w:ascii="Times New Roman" w:hAnsi="Times New Roman" w:cs="Times New Roman"/>
              </w:rPr>
            </w:pPr>
            <w:r w:rsidRPr="00524D42">
              <w:rPr>
                <w:rFonts w:ascii="Times New Roman" w:hAnsi="Times New Roman" w:cs="Times New Roman"/>
                <w:noProof/>
                <w:lang w:eastAsia="hr-HR"/>
              </w:rPr>
              <w:drawing>
                <wp:inline distT="0" distB="0" distL="0" distR="0" wp14:anchorId="5B3BF1C5" wp14:editId="25B6ED28">
                  <wp:extent cx="249381" cy="3298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20px-Coat_of_arms_of_Croatia.sv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110" cy="359928"/>
                          </a:xfrm>
                          <a:prstGeom prst="rect">
                            <a:avLst/>
                          </a:prstGeom>
                        </pic:spPr>
                      </pic:pic>
                    </a:graphicData>
                  </a:graphic>
                </wp:inline>
              </w:drawing>
            </w:r>
          </w:p>
        </w:tc>
        <w:tc>
          <w:tcPr>
            <w:tcW w:w="3434" w:type="dxa"/>
            <w:vAlign w:val="center"/>
          </w:tcPr>
          <w:p w14:paraId="1DD7D7E6" w14:textId="77777777" w:rsidR="00BE1516" w:rsidRPr="00524D42" w:rsidRDefault="00BE1516" w:rsidP="00E162CA">
            <w:pPr>
              <w:rPr>
                <w:rFonts w:ascii="Times New Roman" w:hAnsi="Times New Roman" w:cs="Times New Roman"/>
              </w:rPr>
            </w:pPr>
          </w:p>
        </w:tc>
        <w:tc>
          <w:tcPr>
            <w:tcW w:w="2546" w:type="dxa"/>
            <w:vMerge w:val="restart"/>
            <w:vAlign w:val="center"/>
          </w:tcPr>
          <w:p w14:paraId="7C824F05" w14:textId="77777777" w:rsidR="00BE1516" w:rsidRPr="00524D42" w:rsidRDefault="00BE1516" w:rsidP="00E162CA">
            <w:pPr>
              <w:rPr>
                <w:rFonts w:ascii="Times New Roman" w:hAnsi="Times New Roman" w:cs="Times New Roman"/>
              </w:rPr>
            </w:pPr>
          </w:p>
        </w:tc>
      </w:tr>
      <w:tr w:rsidR="00BE1516" w:rsidRPr="00524D42" w14:paraId="2E96204D" w14:textId="77777777" w:rsidTr="00E162CA">
        <w:tc>
          <w:tcPr>
            <w:tcW w:w="3082" w:type="dxa"/>
            <w:gridSpan w:val="2"/>
            <w:vAlign w:val="center"/>
          </w:tcPr>
          <w:p w14:paraId="5ECB142F" w14:textId="77777777" w:rsidR="00BE1516" w:rsidRDefault="00BE1516" w:rsidP="00E162CA">
            <w:pPr>
              <w:autoSpaceDE w:val="0"/>
              <w:autoSpaceDN w:val="0"/>
              <w:adjustRightInd w:val="0"/>
              <w:rPr>
                <w:rFonts w:ascii="Times New Roman" w:hAnsi="Times New Roman" w:cs="Times New Roman"/>
              </w:rPr>
            </w:pPr>
            <w:r w:rsidRPr="00524D42">
              <w:rPr>
                <w:rFonts w:ascii="Times New Roman" w:hAnsi="Times New Roman" w:cs="Times New Roman"/>
              </w:rPr>
              <w:ptab w:relativeTo="margin" w:alignment="left" w:leader="none"/>
            </w:r>
            <w:r w:rsidRPr="00524D42">
              <w:rPr>
                <w:rFonts w:ascii="Times New Roman" w:hAnsi="Times New Roman" w:cs="Times New Roman"/>
              </w:rPr>
              <w:ptab w:relativeTo="margin" w:alignment="left" w:leader="none"/>
            </w:r>
            <w:r w:rsidRPr="00524D42">
              <w:rPr>
                <w:rFonts w:ascii="Times New Roman" w:hAnsi="Times New Roman" w:cs="Times New Roman"/>
              </w:rPr>
              <w:t>REPUBLIKA HRVATSKA</w:t>
            </w:r>
          </w:p>
          <w:p w14:paraId="2FD231D5" w14:textId="77777777" w:rsidR="00BE1516" w:rsidRPr="00524D42" w:rsidRDefault="00BE1516" w:rsidP="00E162CA">
            <w:pPr>
              <w:autoSpaceDE w:val="0"/>
              <w:autoSpaceDN w:val="0"/>
              <w:adjustRightInd w:val="0"/>
              <w:rPr>
                <w:rFonts w:ascii="Times New Roman" w:hAnsi="Times New Roman" w:cs="Times New Roman"/>
              </w:rPr>
            </w:pPr>
            <w:r w:rsidRPr="00524D42">
              <w:rPr>
                <w:rFonts w:ascii="Times New Roman" w:hAnsi="Times New Roman" w:cs="Times New Roman"/>
              </w:rPr>
              <w:t>KARLOVAČKA ŽUPANIJA</w:t>
            </w:r>
          </w:p>
        </w:tc>
        <w:tc>
          <w:tcPr>
            <w:tcW w:w="3434" w:type="dxa"/>
            <w:vAlign w:val="center"/>
          </w:tcPr>
          <w:p w14:paraId="2DCE7B4B" w14:textId="77777777" w:rsidR="00BE1516" w:rsidRPr="00524D42" w:rsidRDefault="00BE1516" w:rsidP="00E162CA">
            <w:pPr>
              <w:rPr>
                <w:rFonts w:ascii="Times New Roman" w:hAnsi="Times New Roman" w:cs="Times New Roman"/>
              </w:rPr>
            </w:pPr>
          </w:p>
        </w:tc>
        <w:tc>
          <w:tcPr>
            <w:tcW w:w="2546" w:type="dxa"/>
            <w:vMerge/>
            <w:vAlign w:val="center"/>
          </w:tcPr>
          <w:p w14:paraId="655CA796" w14:textId="77777777" w:rsidR="00BE1516" w:rsidRPr="00524D42" w:rsidRDefault="00BE1516" w:rsidP="00E162CA">
            <w:pPr>
              <w:rPr>
                <w:rFonts w:ascii="Times New Roman" w:hAnsi="Times New Roman" w:cs="Times New Roman"/>
              </w:rPr>
            </w:pPr>
          </w:p>
        </w:tc>
      </w:tr>
      <w:tr w:rsidR="00BE1516" w:rsidRPr="00524D42" w14:paraId="3644C188" w14:textId="77777777" w:rsidTr="00E162CA">
        <w:tc>
          <w:tcPr>
            <w:tcW w:w="636" w:type="dxa"/>
            <w:vAlign w:val="center"/>
          </w:tcPr>
          <w:p w14:paraId="5061F8A6" w14:textId="77777777" w:rsidR="00BE1516" w:rsidRPr="00524D42" w:rsidRDefault="00BE1516" w:rsidP="00E162CA">
            <w:pPr>
              <w:rPr>
                <w:rFonts w:ascii="Times New Roman" w:hAnsi="Times New Roman" w:cs="Times New Roman"/>
              </w:rPr>
            </w:pPr>
            <w:r w:rsidRPr="00524D42">
              <w:rPr>
                <w:rFonts w:ascii="Times New Roman" w:hAnsi="Times New Roman" w:cs="Times New Roman"/>
                <w:noProof/>
                <w:lang w:eastAsia="hr-HR"/>
              </w:rPr>
              <w:drawing>
                <wp:inline distT="0" distB="0" distL="0" distR="0" wp14:anchorId="75B4E228" wp14:editId="0C188E7C">
                  <wp:extent cx="267194" cy="30282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b-boja_manj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6839" cy="313751"/>
                          </a:xfrm>
                          <a:prstGeom prst="rect">
                            <a:avLst/>
                          </a:prstGeom>
                        </pic:spPr>
                      </pic:pic>
                    </a:graphicData>
                  </a:graphic>
                </wp:inline>
              </w:drawing>
            </w:r>
          </w:p>
        </w:tc>
        <w:tc>
          <w:tcPr>
            <w:tcW w:w="2446" w:type="dxa"/>
            <w:vAlign w:val="center"/>
          </w:tcPr>
          <w:p w14:paraId="598CC781" w14:textId="77777777" w:rsidR="00BE1516" w:rsidRPr="00524D42" w:rsidRDefault="00BE1516" w:rsidP="00E162CA">
            <w:pPr>
              <w:rPr>
                <w:rFonts w:ascii="Times New Roman" w:hAnsi="Times New Roman" w:cs="Times New Roman"/>
              </w:rPr>
            </w:pPr>
            <w:r w:rsidRPr="00524D42">
              <w:rPr>
                <w:rFonts w:ascii="Times New Roman" w:hAnsi="Times New Roman" w:cs="Times New Roman"/>
              </w:rPr>
              <w:t>GRAD KARLOVAC</w:t>
            </w:r>
          </w:p>
        </w:tc>
        <w:tc>
          <w:tcPr>
            <w:tcW w:w="3434" w:type="dxa"/>
            <w:vAlign w:val="center"/>
          </w:tcPr>
          <w:p w14:paraId="08CE797B" w14:textId="77777777" w:rsidR="00BE1516" w:rsidRPr="00524D42" w:rsidRDefault="00BE1516" w:rsidP="00E162CA">
            <w:pPr>
              <w:rPr>
                <w:rFonts w:ascii="Times New Roman" w:hAnsi="Times New Roman" w:cs="Times New Roman"/>
              </w:rPr>
            </w:pPr>
          </w:p>
        </w:tc>
        <w:tc>
          <w:tcPr>
            <w:tcW w:w="2546" w:type="dxa"/>
            <w:vMerge/>
            <w:vAlign w:val="center"/>
          </w:tcPr>
          <w:p w14:paraId="74172073" w14:textId="77777777" w:rsidR="00BE1516" w:rsidRPr="00524D42" w:rsidRDefault="00BE1516" w:rsidP="00E162CA">
            <w:pPr>
              <w:rPr>
                <w:rFonts w:ascii="Times New Roman" w:hAnsi="Times New Roman" w:cs="Times New Roman"/>
              </w:rPr>
            </w:pPr>
          </w:p>
        </w:tc>
      </w:tr>
    </w:tbl>
    <w:p w14:paraId="06C14BA9" w14:textId="77777777" w:rsidR="00BE1516" w:rsidRPr="00FC1E64" w:rsidRDefault="00BE1516" w:rsidP="00BE1516">
      <w:pPr>
        <w:spacing w:after="0" w:line="240" w:lineRule="auto"/>
        <w:jc w:val="both"/>
        <w:rPr>
          <w:rFonts w:ascii="Times New Roman" w:hAnsi="Times New Roman" w:cs="Times New Roman"/>
        </w:rPr>
      </w:pPr>
      <w:r w:rsidRPr="00FC1E64">
        <w:rPr>
          <w:rFonts w:ascii="Times New Roman" w:hAnsi="Times New Roman" w:cs="Times New Roman"/>
        </w:rPr>
        <w:t>GRADSKO VIJEĆE</w:t>
      </w:r>
      <w:r w:rsidRPr="00FC1E64">
        <w:rPr>
          <w:rFonts w:ascii="Times New Roman" w:hAnsi="Times New Roman" w:cs="Times New Roman"/>
        </w:rPr>
        <w:tab/>
      </w:r>
      <w:r w:rsidRPr="00FC1E64">
        <w:rPr>
          <w:rFonts w:ascii="Times New Roman" w:hAnsi="Times New Roman" w:cs="Times New Roman"/>
        </w:rPr>
        <w:tab/>
      </w:r>
      <w:r w:rsidRPr="00FC1E64">
        <w:rPr>
          <w:rFonts w:ascii="Times New Roman" w:hAnsi="Times New Roman" w:cs="Times New Roman"/>
        </w:rPr>
        <w:tab/>
      </w:r>
      <w:r w:rsidRPr="00FC1E64">
        <w:rPr>
          <w:rFonts w:ascii="Times New Roman" w:hAnsi="Times New Roman" w:cs="Times New Roman"/>
        </w:rPr>
        <w:tab/>
      </w:r>
      <w:r w:rsidRPr="00FC1E64">
        <w:rPr>
          <w:rFonts w:ascii="Times New Roman" w:hAnsi="Times New Roman" w:cs="Times New Roman"/>
        </w:rPr>
        <w:tab/>
      </w:r>
      <w:r w:rsidRPr="00FC1E64">
        <w:rPr>
          <w:rFonts w:ascii="Times New Roman" w:hAnsi="Times New Roman" w:cs="Times New Roman"/>
        </w:rPr>
        <w:tab/>
      </w:r>
      <w:r w:rsidRPr="00FC1E64">
        <w:rPr>
          <w:rFonts w:ascii="Times New Roman" w:hAnsi="Times New Roman" w:cs="Times New Roman"/>
        </w:rPr>
        <w:tab/>
      </w:r>
    </w:p>
    <w:p w14:paraId="40805049" w14:textId="77777777" w:rsidR="00BE1516" w:rsidRPr="003F2465" w:rsidRDefault="00BE1516" w:rsidP="00BE1516">
      <w:pPr>
        <w:spacing w:after="0" w:line="240" w:lineRule="auto"/>
        <w:jc w:val="both"/>
        <w:rPr>
          <w:rFonts w:ascii="Times New Roman" w:eastAsia="Times New Roman" w:hAnsi="Times New Roman" w:cs="Times New Roman"/>
          <w:lang w:eastAsia="hr-HR"/>
        </w:rPr>
      </w:pPr>
      <w:r w:rsidRPr="003F2465">
        <w:rPr>
          <w:rFonts w:ascii="Times New Roman" w:hAnsi="Times New Roman" w:cs="Times New Roman"/>
          <w:iCs/>
        </w:rPr>
        <w:t xml:space="preserve">KLASA: </w:t>
      </w:r>
    </w:p>
    <w:p w14:paraId="1594DBB6" w14:textId="77777777" w:rsidR="00BE1516" w:rsidRPr="003F2465" w:rsidRDefault="00BE1516" w:rsidP="00BE1516">
      <w:pPr>
        <w:spacing w:after="0" w:line="240" w:lineRule="auto"/>
        <w:jc w:val="both"/>
        <w:rPr>
          <w:rFonts w:ascii="Times New Roman" w:hAnsi="Times New Roman" w:cs="Times New Roman"/>
          <w:iCs/>
        </w:rPr>
      </w:pPr>
      <w:r w:rsidRPr="003F2465">
        <w:rPr>
          <w:rFonts w:ascii="Times New Roman" w:hAnsi="Times New Roman" w:cs="Times New Roman"/>
          <w:iCs/>
        </w:rPr>
        <w:t>URBROJ:</w:t>
      </w:r>
      <w:r w:rsidRPr="003F2465">
        <w:rPr>
          <w:rFonts w:ascii="Times New Roman" w:hAnsi="Times New Roman" w:cs="Times New Roman"/>
          <w:iCs/>
        </w:rPr>
        <w:tab/>
      </w:r>
      <w:r w:rsidRPr="003F2465">
        <w:rPr>
          <w:rFonts w:ascii="Times New Roman" w:hAnsi="Times New Roman" w:cs="Times New Roman"/>
          <w:iCs/>
        </w:rPr>
        <w:tab/>
      </w:r>
      <w:r w:rsidRPr="003F2465">
        <w:rPr>
          <w:rFonts w:ascii="Times New Roman" w:hAnsi="Times New Roman" w:cs="Times New Roman"/>
          <w:iCs/>
        </w:rPr>
        <w:tab/>
      </w:r>
    </w:p>
    <w:p w14:paraId="0ABD8AC5" w14:textId="77777777" w:rsidR="00BE1516" w:rsidRPr="00524D42" w:rsidRDefault="00BE1516" w:rsidP="00BE1516">
      <w:pPr>
        <w:spacing w:after="0" w:line="240" w:lineRule="auto"/>
        <w:jc w:val="both"/>
        <w:rPr>
          <w:rFonts w:ascii="Times New Roman" w:hAnsi="Times New Roman" w:cs="Times New Roman"/>
          <w:bCs/>
        </w:rPr>
      </w:pPr>
      <w:r w:rsidRPr="003F2465">
        <w:rPr>
          <w:rFonts w:ascii="Times New Roman" w:hAnsi="Times New Roman" w:cs="Times New Roman"/>
          <w:iCs/>
        </w:rPr>
        <w:t xml:space="preserve">Karlovac, </w:t>
      </w:r>
      <w:r>
        <w:rPr>
          <w:rFonts w:ascii="Times New Roman" w:hAnsi="Times New Roman" w:cs="Times New Roman"/>
          <w:iCs/>
        </w:rPr>
        <w:t xml:space="preserve">______ </w:t>
      </w:r>
      <w:r w:rsidRPr="003F2465">
        <w:rPr>
          <w:rFonts w:ascii="Times New Roman" w:hAnsi="Times New Roman" w:cs="Times New Roman"/>
          <w:iCs/>
        </w:rPr>
        <w:t>202</w:t>
      </w:r>
      <w:r>
        <w:rPr>
          <w:rFonts w:ascii="Times New Roman" w:hAnsi="Times New Roman" w:cs="Times New Roman"/>
          <w:iCs/>
        </w:rPr>
        <w:t>6</w:t>
      </w:r>
      <w:r w:rsidRPr="003F2465">
        <w:rPr>
          <w:rFonts w:ascii="Times New Roman" w:hAnsi="Times New Roman" w:cs="Times New Roman"/>
          <w:iCs/>
        </w:rPr>
        <w:t xml:space="preserve">. godine </w:t>
      </w:r>
      <w:r w:rsidRPr="003F2465">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r>
      <w:r>
        <w:rPr>
          <w:rFonts w:ascii="Times New Roman" w:hAnsi="Times New Roman" w:cs="Times New Roman"/>
          <w:iCs/>
        </w:rPr>
        <w:tab/>
        <w:t>PRIJEDLOG</w:t>
      </w:r>
    </w:p>
    <w:p w14:paraId="24815D24" w14:textId="77777777" w:rsidR="00BE1516" w:rsidRDefault="00BE1516" w:rsidP="00BE1516">
      <w:pPr>
        <w:pStyle w:val="T-98-2"/>
        <w:spacing w:after="0"/>
        <w:ind w:firstLine="0"/>
        <w:rPr>
          <w:rFonts w:ascii="Times New Roman" w:hAnsi="Times New Roman"/>
          <w:bCs/>
        </w:rPr>
      </w:pPr>
    </w:p>
    <w:p w14:paraId="11DF030D" w14:textId="77777777" w:rsidR="00BE1516" w:rsidRDefault="00BE1516" w:rsidP="00BE1516">
      <w:pPr>
        <w:pStyle w:val="T-98-2"/>
        <w:spacing w:after="0"/>
        <w:ind w:firstLine="0"/>
        <w:rPr>
          <w:rFonts w:ascii="Times New Roman" w:hAnsi="Times New Roman"/>
          <w:bCs/>
        </w:rPr>
      </w:pPr>
    </w:p>
    <w:p w14:paraId="3384BC73" w14:textId="77777777" w:rsidR="00BE1516" w:rsidRPr="00524D42" w:rsidRDefault="00BE1516" w:rsidP="00BE1516">
      <w:pPr>
        <w:pStyle w:val="T-98-2"/>
        <w:spacing w:after="0"/>
        <w:ind w:firstLine="0"/>
        <w:rPr>
          <w:rFonts w:ascii="Times New Roman" w:hAnsi="Times New Roman"/>
          <w:bCs/>
        </w:rPr>
      </w:pPr>
    </w:p>
    <w:p w14:paraId="063E607F" w14:textId="77777777" w:rsidR="00BE1516" w:rsidRPr="00EE775A" w:rsidRDefault="00BE1516" w:rsidP="00BE1516">
      <w:pPr>
        <w:spacing w:after="0" w:line="240" w:lineRule="auto"/>
        <w:ind w:firstLine="708"/>
        <w:jc w:val="both"/>
        <w:rPr>
          <w:rFonts w:ascii="Times New Roman" w:hAnsi="Times New Roman" w:cs="Times New Roman"/>
          <w:bCs/>
        </w:rPr>
      </w:pPr>
      <w:r w:rsidRPr="00EE775A">
        <w:rPr>
          <w:rFonts w:ascii="Times New Roman" w:hAnsi="Times New Roman" w:cs="Times New Roman"/>
        </w:rPr>
        <w:t xml:space="preserve">Na temelju </w:t>
      </w:r>
      <w:r w:rsidRPr="00EE775A">
        <w:rPr>
          <w:rFonts w:ascii="Times New Roman" w:hAnsi="Times New Roman" w:cs="Times New Roman"/>
          <w:bCs/>
        </w:rPr>
        <w:t xml:space="preserve">članka </w:t>
      </w:r>
      <w:r w:rsidRPr="00EE775A">
        <w:rPr>
          <w:rFonts w:ascii="Times New Roman" w:hAnsi="Times New Roman" w:cs="Times New Roman"/>
        </w:rPr>
        <w:t>35. Zakona o lokalnoj i područnoj (regionalnoj) samoupravi („Narodne novine“ broj 33/01, 60/01, 129/05, 109/07, 125/08, 36/09, 36/09, 150/11, 144/12, 19/13, 137/15, 123/17, 98/19 i 144/20) i</w:t>
      </w:r>
      <w:r w:rsidRPr="00EE775A">
        <w:rPr>
          <w:rFonts w:ascii="Times New Roman" w:hAnsi="Times New Roman" w:cs="Times New Roman"/>
          <w:bCs/>
        </w:rPr>
        <w:t xml:space="preserve"> članka 34. i 97. Statuta Grada Karlovca </w:t>
      </w:r>
      <w:r w:rsidRPr="006C483F">
        <w:rPr>
          <w:rFonts w:ascii="Times New Roman" w:hAnsi="Times New Roman"/>
        </w:rPr>
        <w:t>(</w:t>
      </w:r>
      <w:r>
        <w:rPr>
          <w:rFonts w:ascii="Times New Roman" w:hAnsi="Times New Roman"/>
        </w:rPr>
        <w:t>„</w:t>
      </w:r>
      <w:r w:rsidRPr="006C483F">
        <w:rPr>
          <w:rFonts w:ascii="Times New Roman" w:hAnsi="Times New Roman"/>
        </w:rPr>
        <w:t>Glasnik Grada Karlovca</w:t>
      </w:r>
      <w:r>
        <w:rPr>
          <w:rFonts w:ascii="Times New Roman" w:hAnsi="Times New Roman"/>
        </w:rPr>
        <w:t>“</w:t>
      </w:r>
      <w:r w:rsidRPr="006C483F">
        <w:rPr>
          <w:rFonts w:ascii="Times New Roman" w:hAnsi="Times New Roman"/>
        </w:rPr>
        <w:t xml:space="preserve"> br</w:t>
      </w:r>
      <w:r>
        <w:rPr>
          <w:rFonts w:ascii="Times New Roman" w:hAnsi="Times New Roman"/>
        </w:rPr>
        <w:t>. 7/09, 8/09, 3/13, 6/13, 1/15-pročišćeni tekst, 3/18, 13/18, 6/20, 4/21, 9</w:t>
      </w:r>
      <w:r w:rsidRPr="006C483F">
        <w:rPr>
          <w:rFonts w:ascii="Times New Roman" w:hAnsi="Times New Roman"/>
        </w:rPr>
        <w:t>/</w:t>
      </w:r>
      <w:r>
        <w:rPr>
          <w:rFonts w:ascii="Times New Roman" w:hAnsi="Times New Roman"/>
        </w:rPr>
        <w:t>21</w:t>
      </w:r>
      <w:r w:rsidRPr="006C483F">
        <w:rPr>
          <w:rFonts w:ascii="Times New Roman" w:hAnsi="Times New Roman"/>
        </w:rPr>
        <w:t>-potpuni tekst</w:t>
      </w:r>
      <w:r>
        <w:rPr>
          <w:rFonts w:ascii="Times New Roman" w:hAnsi="Times New Roman"/>
        </w:rPr>
        <w:t xml:space="preserve"> i 10/22</w:t>
      </w:r>
      <w:r w:rsidRPr="00EE775A">
        <w:rPr>
          <w:rFonts w:ascii="Times New Roman" w:hAnsi="Times New Roman" w:cs="Times New Roman"/>
          <w:bCs/>
        </w:rPr>
        <w:t xml:space="preserve">), Gradsko vijeće grada Karlovca na </w:t>
      </w:r>
      <w:r>
        <w:rPr>
          <w:rFonts w:ascii="Times New Roman" w:hAnsi="Times New Roman" w:cs="Times New Roman"/>
          <w:bCs/>
        </w:rPr>
        <w:t>____</w:t>
      </w:r>
      <w:r w:rsidRPr="00EE775A">
        <w:rPr>
          <w:rFonts w:ascii="Times New Roman" w:hAnsi="Times New Roman" w:cs="Times New Roman"/>
          <w:bCs/>
        </w:rPr>
        <w:t xml:space="preserve"> sjednici održanoj dana </w:t>
      </w:r>
      <w:r>
        <w:rPr>
          <w:rFonts w:ascii="Times New Roman" w:hAnsi="Times New Roman" w:cs="Times New Roman"/>
          <w:bCs/>
        </w:rPr>
        <w:t xml:space="preserve">________ </w:t>
      </w:r>
      <w:r w:rsidRPr="00EE775A">
        <w:rPr>
          <w:rFonts w:ascii="Times New Roman" w:hAnsi="Times New Roman" w:cs="Times New Roman"/>
          <w:bCs/>
        </w:rPr>
        <w:t>202</w:t>
      </w:r>
      <w:r>
        <w:rPr>
          <w:rFonts w:ascii="Times New Roman" w:hAnsi="Times New Roman" w:cs="Times New Roman"/>
          <w:bCs/>
        </w:rPr>
        <w:t>6</w:t>
      </w:r>
      <w:r w:rsidRPr="00EE775A">
        <w:rPr>
          <w:rFonts w:ascii="Times New Roman" w:hAnsi="Times New Roman" w:cs="Times New Roman"/>
          <w:bCs/>
        </w:rPr>
        <w:t xml:space="preserve">. godine donosi </w:t>
      </w:r>
    </w:p>
    <w:p w14:paraId="22089E03" w14:textId="77777777" w:rsidR="00BE1516" w:rsidRPr="00EE775A" w:rsidRDefault="00BE1516" w:rsidP="00BE1516">
      <w:pPr>
        <w:spacing w:after="0" w:line="240" w:lineRule="auto"/>
        <w:jc w:val="both"/>
        <w:rPr>
          <w:rFonts w:ascii="Times New Roman" w:hAnsi="Times New Roman" w:cs="Times New Roman"/>
          <w:bCs/>
        </w:rPr>
      </w:pPr>
    </w:p>
    <w:p w14:paraId="3FA2A392" w14:textId="77777777" w:rsidR="00BE1516" w:rsidRPr="00EE775A" w:rsidRDefault="00BE1516" w:rsidP="00BE1516">
      <w:pPr>
        <w:spacing w:after="0" w:line="240" w:lineRule="auto"/>
        <w:rPr>
          <w:rFonts w:ascii="Times New Roman" w:hAnsi="Times New Roman" w:cs="Times New Roman"/>
          <w:bCs/>
        </w:rPr>
      </w:pPr>
    </w:p>
    <w:p w14:paraId="5D69E0A5" w14:textId="77777777" w:rsidR="00BE1516" w:rsidRPr="00EE775A" w:rsidRDefault="00BE1516" w:rsidP="00BE1516">
      <w:pPr>
        <w:spacing w:after="0" w:line="240" w:lineRule="auto"/>
        <w:jc w:val="center"/>
        <w:rPr>
          <w:rFonts w:ascii="Times New Roman" w:hAnsi="Times New Roman" w:cs="Times New Roman"/>
          <w:szCs w:val="24"/>
        </w:rPr>
      </w:pPr>
      <w:r w:rsidRPr="00EE775A">
        <w:rPr>
          <w:rFonts w:ascii="Times New Roman" w:hAnsi="Times New Roman" w:cs="Times New Roman"/>
        </w:rPr>
        <w:t>Z A K L J U Č A K</w:t>
      </w:r>
    </w:p>
    <w:p w14:paraId="41DBF428" w14:textId="77777777" w:rsidR="00BE1516" w:rsidRPr="00EE775A" w:rsidRDefault="00BE1516" w:rsidP="00BE1516">
      <w:pPr>
        <w:spacing w:after="0" w:line="240" w:lineRule="auto"/>
        <w:jc w:val="center"/>
        <w:rPr>
          <w:rFonts w:ascii="Times New Roman" w:hAnsi="Times New Roman" w:cs="Times New Roman"/>
        </w:rPr>
      </w:pPr>
      <w:r w:rsidRPr="00EE775A">
        <w:rPr>
          <w:rFonts w:ascii="Times New Roman" w:hAnsi="Times New Roman" w:cs="Times New Roman"/>
        </w:rPr>
        <w:t>o usvajanju skraćenog zapisnika s</w:t>
      </w:r>
      <w:r>
        <w:rPr>
          <w:rFonts w:ascii="Times New Roman" w:hAnsi="Times New Roman" w:cs="Times New Roman"/>
        </w:rPr>
        <w:t xml:space="preserve"> 9.</w:t>
      </w:r>
      <w:r w:rsidRPr="00EE775A">
        <w:rPr>
          <w:rFonts w:ascii="Times New Roman" w:hAnsi="Times New Roman" w:cs="Times New Roman"/>
        </w:rPr>
        <w:t xml:space="preserve"> sjednice Gradskog vijeća Grada Karlovca</w:t>
      </w:r>
    </w:p>
    <w:p w14:paraId="2E3270AF" w14:textId="77777777" w:rsidR="00BE1516" w:rsidRPr="00EE775A" w:rsidRDefault="00BE1516" w:rsidP="00BE1516">
      <w:pPr>
        <w:spacing w:after="0" w:line="240" w:lineRule="auto"/>
        <w:jc w:val="center"/>
        <w:rPr>
          <w:rFonts w:ascii="Times New Roman" w:hAnsi="Times New Roman" w:cs="Times New Roman"/>
        </w:rPr>
      </w:pPr>
    </w:p>
    <w:p w14:paraId="6019AE5B" w14:textId="77777777" w:rsidR="00BE1516" w:rsidRPr="00EE775A" w:rsidRDefault="00BE1516" w:rsidP="00BE1516">
      <w:pPr>
        <w:spacing w:after="0" w:line="240" w:lineRule="auto"/>
        <w:jc w:val="center"/>
        <w:rPr>
          <w:rFonts w:ascii="Times New Roman" w:hAnsi="Times New Roman" w:cs="Times New Roman"/>
        </w:rPr>
      </w:pPr>
      <w:r w:rsidRPr="00EE775A">
        <w:rPr>
          <w:rFonts w:ascii="Times New Roman" w:hAnsi="Times New Roman" w:cs="Times New Roman"/>
        </w:rPr>
        <w:t>I.</w:t>
      </w:r>
    </w:p>
    <w:p w14:paraId="5442CF85" w14:textId="77777777" w:rsidR="00BE1516" w:rsidRPr="00EE775A" w:rsidRDefault="00BE1516" w:rsidP="00BE1516">
      <w:pPr>
        <w:spacing w:after="0" w:line="240" w:lineRule="auto"/>
        <w:jc w:val="both"/>
        <w:rPr>
          <w:rFonts w:ascii="Times New Roman" w:hAnsi="Times New Roman" w:cs="Times New Roman"/>
        </w:rPr>
      </w:pPr>
      <w:r w:rsidRPr="00EE775A">
        <w:rPr>
          <w:rFonts w:ascii="Times New Roman" w:hAnsi="Times New Roman" w:cs="Times New Roman"/>
        </w:rPr>
        <w:tab/>
        <w:t xml:space="preserve">Usvaja se skraćeni zapisnik s </w:t>
      </w:r>
      <w:r>
        <w:rPr>
          <w:rFonts w:ascii="Times New Roman" w:hAnsi="Times New Roman" w:cs="Times New Roman"/>
        </w:rPr>
        <w:t xml:space="preserve">9. </w:t>
      </w:r>
      <w:r w:rsidRPr="00EE775A">
        <w:rPr>
          <w:rFonts w:ascii="Times New Roman" w:hAnsi="Times New Roman" w:cs="Times New Roman"/>
          <w:bCs/>
        </w:rPr>
        <w:t>sjednice</w:t>
      </w:r>
      <w:r w:rsidRPr="00EE775A">
        <w:rPr>
          <w:rFonts w:ascii="Times New Roman" w:hAnsi="Times New Roman" w:cs="Times New Roman"/>
        </w:rPr>
        <w:t xml:space="preserve"> Gradskog vijeća Grada Karlovca održane dana</w:t>
      </w:r>
      <w:r>
        <w:rPr>
          <w:rFonts w:ascii="Times New Roman" w:hAnsi="Times New Roman" w:cs="Times New Roman"/>
        </w:rPr>
        <w:t xml:space="preserve"> 16. prosinca 2025. godine</w:t>
      </w:r>
      <w:r w:rsidRPr="00EE775A">
        <w:rPr>
          <w:rFonts w:ascii="Times New Roman" w:hAnsi="Times New Roman" w:cs="Times New Roman"/>
        </w:rPr>
        <w:t xml:space="preserve"> u tekstu kako je dostavljen vijećnicima s pozivom za </w:t>
      </w:r>
      <w:r>
        <w:rPr>
          <w:rFonts w:ascii="Times New Roman" w:hAnsi="Times New Roman" w:cs="Times New Roman"/>
        </w:rPr>
        <w:t>11</w:t>
      </w:r>
      <w:r w:rsidRPr="00EE775A">
        <w:rPr>
          <w:rFonts w:ascii="Times New Roman" w:hAnsi="Times New Roman" w:cs="Times New Roman"/>
        </w:rPr>
        <w:t>. sjednicu Gradskog vijeća Grada Karlovca.</w:t>
      </w:r>
    </w:p>
    <w:p w14:paraId="222001D4" w14:textId="77777777" w:rsidR="00BE1516" w:rsidRDefault="00BE1516" w:rsidP="00BE1516">
      <w:pPr>
        <w:spacing w:after="0" w:line="240" w:lineRule="auto"/>
        <w:rPr>
          <w:rFonts w:ascii="Times New Roman" w:hAnsi="Times New Roman" w:cs="Times New Roman"/>
          <w:szCs w:val="24"/>
        </w:rPr>
      </w:pPr>
    </w:p>
    <w:p w14:paraId="40F2D3B1" w14:textId="77777777" w:rsidR="00BE1516" w:rsidRPr="00EE775A" w:rsidRDefault="00BE1516" w:rsidP="00BE1516">
      <w:pPr>
        <w:spacing w:after="0" w:line="240" w:lineRule="auto"/>
        <w:rPr>
          <w:rFonts w:ascii="Times New Roman" w:hAnsi="Times New Roman" w:cs="Times New Roman"/>
          <w:szCs w:val="24"/>
        </w:rPr>
      </w:pPr>
    </w:p>
    <w:p w14:paraId="3EB0178D" w14:textId="77777777" w:rsidR="00BE1516" w:rsidRPr="00EE775A" w:rsidRDefault="00BE1516" w:rsidP="00BE1516">
      <w:pPr>
        <w:spacing w:after="0" w:line="240" w:lineRule="auto"/>
        <w:jc w:val="center"/>
        <w:rPr>
          <w:rFonts w:ascii="Times New Roman" w:hAnsi="Times New Roman" w:cs="Times New Roman"/>
        </w:rPr>
      </w:pPr>
      <w:r w:rsidRPr="00EE775A">
        <w:rPr>
          <w:rFonts w:ascii="Times New Roman" w:hAnsi="Times New Roman" w:cs="Times New Roman"/>
        </w:rPr>
        <w:t>II.</w:t>
      </w:r>
    </w:p>
    <w:p w14:paraId="0484456E" w14:textId="77777777" w:rsidR="00BE1516" w:rsidRPr="00EE775A" w:rsidRDefault="00BE1516" w:rsidP="00BE1516">
      <w:pPr>
        <w:spacing w:after="0" w:line="240" w:lineRule="auto"/>
        <w:jc w:val="both"/>
        <w:rPr>
          <w:rFonts w:ascii="Times New Roman" w:hAnsi="Times New Roman" w:cs="Times New Roman"/>
        </w:rPr>
      </w:pPr>
      <w:r w:rsidRPr="00EE775A">
        <w:rPr>
          <w:rFonts w:ascii="Times New Roman" w:hAnsi="Times New Roman" w:cs="Times New Roman"/>
        </w:rPr>
        <w:tab/>
        <w:t>Zapisnik se nalazi u prilogu ovog Zaključka i čini njegov sastavni dio.</w:t>
      </w:r>
    </w:p>
    <w:p w14:paraId="61685231" w14:textId="77777777" w:rsidR="00BE1516" w:rsidRPr="00524D42" w:rsidRDefault="00BE1516" w:rsidP="00BE1516">
      <w:pPr>
        <w:spacing w:after="0" w:line="240" w:lineRule="auto"/>
        <w:jc w:val="both"/>
        <w:rPr>
          <w:rFonts w:ascii="Times New Roman" w:hAnsi="Times New Roman" w:cs="Times New Roman"/>
          <w:bCs/>
        </w:rPr>
      </w:pPr>
    </w:p>
    <w:p w14:paraId="7A261BB5" w14:textId="77777777" w:rsidR="00BE1516" w:rsidRPr="00524D42" w:rsidRDefault="00BE1516" w:rsidP="00BE1516">
      <w:pPr>
        <w:spacing w:after="0" w:line="240" w:lineRule="auto"/>
        <w:jc w:val="both"/>
        <w:rPr>
          <w:rFonts w:ascii="Times New Roman" w:hAnsi="Times New Roman" w:cs="Times New Roman"/>
          <w:bCs/>
        </w:rPr>
      </w:pPr>
    </w:p>
    <w:p w14:paraId="2301DCE7" w14:textId="77777777" w:rsidR="00BE1516" w:rsidRPr="00524D42" w:rsidRDefault="00BE1516" w:rsidP="00BE1516">
      <w:pPr>
        <w:spacing w:after="0" w:line="240" w:lineRule="auto"/>
        <w:jc w:val="both"/>
        <w:rPr>
          <w:rFonts w:ascii="Times New Roman" w:hAnsi="Times New Roman" w:cs="Times New Roman"/>
          <w:bCs/>
        </w:rPr>
      </w:pPr>
    </w:p>
    <w:p w14:paraId="19843DFF" w14:textId="77777777" w:rsidR="00BE1516" w:rsidRPr="00524D42" w:rsidRDefault="00BE1516" w:rsidP="00BE1516">
      <w:pPr>
        <w:spacing w:after="0" w:line="240" w:lineRule="auto"/>
        <w:jc w:val="both"/>
        <w:rPr>
          <w:rFonts w:ascii="Times New Roman" w:hAnsi="Times New Roman" w:cs="Times New Roman"/>
        </w:rPr>
      </w:pPr>
      <w:r w:rsidRPr="00524D42">
        <w:rPr>
          <w:rFonts w:ascii="Times New Roman" w:hAnsi="Times New Roman" w:cs="Times New Roman"/>
          <w:bCs/>
        </w:rPr>
        <w:t xml:space="preserve">     </w:t>
      </w:r>
    </w:p>
    <w:p w14:paraId="014B1C55" w14:textId="77777777" w:rsidR="00BE1516" w:rsidRPr="00524D42" w:rsidRDefault="00BE1516" w:rsidP="00BE1516">
      <w:pPr>
        <w:spacing w:after="0" w:line="240" w:lineRule="auto"/>
        <w:ind w:left="5316"/>
        <w:jc w:val="both"/>
        <w:rPr>
          <w:rFonts w:ascii="Times New Roman" w:hAnsi="Times New Roman" w:cs="Times New Roman"/>
        </w:rPr>
      </w:pPr>
      <w:r w:rsidRPr="00524D42">
        <w:rPr>
          <w:rFonts w:ascii="Times New Roman" w:hAnsi="Times New Roman" w:cs="Times New Roman"/>
        </w:rPr>
        <w:t xml:space="preserve">     PREDSJEDNIK</w:t>
      </w:r>
    </w:p>
    <w:p w14:paraId="398AA14D" w14:textId="77777777" w:rsidR="00BE1516" w:rsidRPr="00524D42" w:rsidRDefault="00BE1516" w:rsidP="00BE1516">
      <w:pPr>
        <w:spacing w:after="0" w:line="240" w:lineRule="auto"/>
        <w:ind w:left="360"/>
        <w:jc w:val="both"/>
        <w:rPr>
          <w:rFonts w:ascii="Times New Roman" w:hAnsi="Times New Roman" w:cs="Times New Roman"/>
        </w:rPr>
      </w:pP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t>GRADSKOG VIJEĆA GRADA KARLOVCA</w:t>
      </w:r>
    </w:p>
    <w:p w14:paraId="165AD833" w14:textId="77777777" w:rsidR="00BE1516" w:rsidRPr="00524D42" w:rsidRDefault="00BE1516" w:rsidP="00BE1516">
      <w:pPr>
        <w:spacing w:after="0" w:line="240" w:lineRule="auto"/>
        <w:ind w:left="360"/>
        <w:jc w:val="both"/>
        <w:rPr>
          <w:rFonts w:ascii="Times New Roman" w:hAnsi="Times New Roman" w:cs="Times New Roman"/>
        </w:rPr>
      </w:pP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sidRPr="00524D42">
        <w:rPr>
          <w:rFonts w:ascii="Times New Roman" w:hAnsi="Times New Roman" w:cs="Times New Roman"/>
        </w:rPr>
        <w:tab/>
      </w:r>
      <w:r>
        <w:rPr>
          <w:rFonts w:ascii="Times New Roman" w:hAnsi="Times New Roman" w:cs="Times New Roman"/>
        </w:rPr>
        <w:tab/>
        <w:t>Mario Jovković, mag.psych.</w:t>
      </w:r>
      <w:r w:rsidRPr="00524D42">
        <w:rPr>
          <w:rFonts w:ascii="Times New Roman" w:hAnsi="Times New Roman" w:cs="Times New Roman"/>
        </w:rPr>
        <w:t xml:space="preserve">     </w:t>
      </w:r>
    </w:p>
    <w:p w14:paraId="3624D792" w14:textId="77777777" w:rsidR="00BE1516" w:rsidRPr="00524D42" w:rsidRDefault="00BE1516" w:rsidP="00BE1516">
      <w:pPr>
        <w:spacing w:after="0" w:line="240" w:lineRule="auto"/>
        <w:ind w:left="3540"/>
        <w:rPr>
          <w:rFonts w:ascii="Times New Roman" w:hAnsi="Times New Roman" w:cs="Times New Roman"/>
        </w:rPr>
      </w:pPr>
    </w:p>
    <w:p w14:paraId="3E6EDAF9" w14:textId="77777777" w:rsidR="00BE1516" w:rsidRPr="00524D42" w:rsidRDefault="00BE1516" w:rsidP="00BE1516">
      <w:pPr>
        <w:spacing w:after="0" w:line="240" w:lineRule="auto"/>
        <w:jc w:val="both"/>
        <w:rPr>
          <w:rFonts w:ascii="Times New Roman" w:hAnsi="Times New Roman" w:cs="Times New Roman"/>
        </w:rPr>
      </w:pPr>
    </w:p>
    <w:p w14:paraId="3DD3619E" w14:textId="77777777" w:rsidR="00BE1516" w:rsidRPr="00524D42" w:rsidRDefault="00BE1516" w:rsidP="00BE1516">
      <w:pPr>
        <w:spacing w:after="0" w:line="240" w:lineRule="auto"/>
        <w:jc w:val="both"/>
        <w:rPr>
          <w:rFonts w:ascii="Times New Roman" w:hAnsi="Times New Roman" w:cs="Times New Roman"/>
        </w:rPr>
      </w:pPr>
    </w:p>
    <w:p w14:paraId="7154B819" w14:textId="77777777" w:rsidR="00BE1516" w:rsidRDefault="00BE1516" w:rsidP="00BE1516">
      <w:pPr>
        <w:spacing w:after="0" w:line="240" w:lineRule="auto"/>
        <w:jc w:val="both"/>
        <w:rPr>
          <w:rFonts w:ascii="Times New Roman" w:hAnsi="Times New Roman" w:cs="Times New Roman"/>
        </w:rPr>
      </w:pPr>
    </w:p>
    <w:p w14:paraId="5A277EC8" w14:textId="77777777" w:rsidR="00BE1516" w:rsidRDefault="00BE1516" w:rsidP="00BE1516">
      <w:pPr>
        <w:spacing w:after="0" w:line="240" w:lineRule="auto"/>
        <w:jc w:val="both"/>
        <w:rPr>
          <w:rFonts w:ascii="Times New Roman" w:hAnsi="Times New Roman" w:cs="Times New Roman"/>
        </w:rPr>
      </w:pPr>
    </w:p>
    <w:p w14:paraId="3837A77B" w14:textId="77777777" w:rsidR="00BE1516" w:rsidRDefault="00BE1516" w:rsidP="00BE1516">
      <w:pPr>
        <w:spacing w:after="0" w:line="240" w:lineRule="auto"/>
        <w:jc w:val="both"/>
        <w:rPr>
          <w:rFonts w:ascii="Times New Roman" w:hAnsi="Times New Roman" w:cs="Times New Roman"/>
        </w:rPr>
      </w:pPr>
    </w:p>
    <w:p w14:paraId="4A20F7F1" w14:textId="77777777" w:rsidR="00BE1516" w:rsidRDefault="00BE1516" w:rsidP="00BE1516">
      <w:pPr>
        <w:spacing w:after="0" w:line="240" w:lineRule="auto"/>
        <w:jc w:val="both"/>
        <w:rPr>
          <w:rFonts w:ascii="Times New Roman" w:hAnsi="Times New Roman" w:cs="Times New Roman"/>
        </w:rPr>
      </w:pPr>
    </w:p>
    <w:p w14:paraId="6DD4C5B8" w14:textId="77777777" w:rsidR="00BE1516" w:rsidRPr="00524D42" w:rsidRDefault="00BE1516" w:rsidP="00BE1516">
      <w:pPr>
        <w:spacing w:after="0" w:line="240" w:lineRule="auto"/>
        <w:jc w:val="both"/>
        <w:rPr>
          <w:rFonts w:ascii="Times New Roman" w:hAnsi="Times New Roman" w:cs="Times New Roman"/>
        </w:rPr>
      </w:pPr>
      <w:r w:rsidRPr="00524D42">
        <w:rPr>
          <w:rFonts w:ascii="Times New Roman" w:hAnsi="Times New Roman" w:cs="Times New Roman"/>
        </w:rPr>
        <w:t>DOSTAVITI:</w:t>
      </w:r>
    </w:p>
    <w:p w14:paraId="16B216A3" w14:textId="77777777" w:rsidR="00BE1516" w:rsidRPr="00524D42" w:rsidRDefault="00BE1516" w:rsidP="00BE1516">
      <w:pPr>
        <w:pStyle w:val="ListParagraph"/>
        <w:numPr>
          <w:ilvl w:val="0"/>
          <w:numId w:val="83"/>
        </w:numPr>
        <w:autoSpaceDN w:val="0"/>
        <w:spacing w:after="0" w:line="240" w:lineRule="auto"/>
        <w:rPr>
          <w:rFonts w:ascii="Times New Roman" w:hAnsi="Times New Roman" w:cs="Times New Roman"/>
        </w:rPr>
      </w:pPr>
      <w:r w:rsidRPr="00524D42">
        <w:rPr>
          <w:rFonts w:ascii="Times New Roman" w:hAnsi="Times New Roman" w:cs="Times New Roman"/>
        </w:rPr>
        <w:t xml:space="preserve">Upravni odjel za poslove gradonačelnika, ovdje </w:t>
      </w:r>
    </w:p>
    <w:p w14:paraId="491B292E" w14:textId="77777777" w:rsidR="00BE1516" w:rsidRPr="00524D42" w:rsidRDefault="00BE1516" w:rsidP="00BE1516">
      <w:pPr>
        <w:pStyle w:val="ListParagraph"/>
        <w:numPr>
          <w:ilvl w:val="0"/>
          <w:numId w:val="83"/>
        </w:numPr>
        <w:autoSpaceDN w:val="0"/>
        <w:spacing w:after="0" w:line="240" w:lineRule="auto"/>
        <w:rPr>
          <w:rFonts w:ascii="Times New Roman" w:hAnsi="Times New Roman" w:cs="Times New Roman"/>
        </w:rPr>
      </w:pPr>
      <w:r w:rsidRPr="00524D42">
        <w:rPr>
          <w:rFonts w:ascii="Times New Roman" w:hAnsi="Times New Roman" w:cs="Times New Roman"/>
        </w:rPr>
        <w:t>Predsjednik Gradskog vijeća, ovdje</w:t>
      </w:r>
    </w:p>
    <w:p w14:paraId="3207ABDE" w14:textId="77777777" w:rsidR="00BE1516" w:rsidRPr="00524D42" w:rsidRDefault="00BE1516" w:rsidP="00BE1516">
      <w:pPr>
        <w:pStyle w:val="ListParagraph"/>
        <w:numPr>
          <w:ilvl w:val="0"/>
          <w:numId w:val="83"/>
        </w:numPr>
        <w:autoSpaceDN w:val="0"/>
        <w:spacing w:after="0" w:line="240" w:lineRule="auto"/>
        <w:rPr>
          <w:rFonts w:ascii="Times New Roman" w:hAnsi="Times New Roman" w:cs="Times New Roman"/>
        </w:rPr>
      </w:pPr>
      <w:r w:rsidRPr="00524D42">
        <w:rPr>
          <w:rFonts w:ascii="Times New Roman" w:hAnsi="Times New Roman" w:cs="Times New Roman"/>
        </w:rPr>
        <w:t>Dokumentacija</w:t>
      </w:r>
    </w:p>
    <w:p w14:paraId="6B593B89" w14:textId="77777777" w:rsidR="00BE1516" w:rsidRPr="00524D42" w:rsidRDefault="00BE1516" w:rsidP="00BE1516">
      <w:pPr>
        <w:pStyle w:val="ListParagraph"/>
        <w:numPr>
          <w:ilvl w:val="0"/>
          <w:numId w:val="83"/>
        </w:numPr>
        <w:autoSpaceDN w:val="0"/>
        <w:spacing w:after="0" w:line="240" w:lineRule="auto"/>
        <w:rPr>
          <w:rFonts w:ascii="Times New Roman" w:hAnsi="Times New Roman" w:cs="Times New Roman"/>
        </w:rPr>
      </w:pPr>
      <w:r w:rsidRPr="00524D42">
        <w:rPr>
          <w:rFonts w:ascii="Times New Roman" w:hAnsi="Times New Roman" w:cs="Times New Roman"/>
        </w:rPr>
        <w:t>Zapisnik</w:t>
      </w:r>
    </w:p>
    <w:p w14:paraId="594DF971" w14:textId="77777777" w:rsidR="00BE1516" w:rsidRPr="00524D42" w:rsidRDefault="00BE1516" w:rsidP="00BE1516">
      <w:pPr>
        <w:pStyle w:val="ListParagraph"/>
        <w:numPr>
          <w:ilvl w:val="0"/>
          <w:numId w:val="83"/>
        </w:numPr>
        <w:autoSpaceDN w:val="0"/>
        <w:spacing w:after="0" w:line="240" w:lineRule="auto"/>
        <w:rPr>
          <w:rFonts w:ascii="Times New Roman" w:hAnsi="Times New Roman" w:cs="Times New Roman"/>
        </w:rPr>
      </w:pPr>
      <w:r w:rsidRPr="00524D42">
        <w:rPr>
          <w:rFonts w:ascii="Times New Roman" w:hAnsi="Times New Roman" w:cs="Times New Roman"/>
        </w:rPr>
        <w:t>Pismohrana</w:t>
      </w:r>
    </w:p>
    <w:p w14:paraId="1F675BDD" w14:textId="77777777" w:rsidR="00BE1516" w:rsidRDefault="00BE1516" w:rsidP="00BE1516">
      <w:pPr>
        <w:autoSpaceDE w:val="0"/>
        <w:autoSpaceDN w:val="0"/>
        <w:adjustRightInd w:val="0"/>
        <w:spacing w:after="0" w:line="240" w:lineRule="auto"/>
        <w:jc w:val="both"/>
        <w:rPr>
          <w:rFonts w:ascii="Times New Roman" w:hAnsi="Times New Roman" w:cs="Times New Roman"/>
          <w:lang w:eastAsia="hr-HR"/>
        </w:rPr>
      </w:pPr>
    </w:p>
    <w:p w14:paraId="5E458B1E" w14:textId="77777777" w:rsidR="00BE1516" w:rsidRDefault="00BE1516"/>
    <w:p w14:paraId="1662EC74" w14:textId="77777777" w:rsidR="00BE1516" w:rsidRDefault="00BE151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446"/>
        <w:gridCol w:w="3434"/>
        <w:gridCol w:w="2546"/>
      </w:tblGrid>
      <w:tr w:rsidR="000F471D" w:rsidRPr="000F471D" w14:paraId="534B2A04" w14:textId="77777777" w:rsidTr="00DD7E65">
        <w:tc>
          <w:tcPr>
            <w:tcW w:w="3082" w:type="dxa"/>
            <w:gridSpan w:val="2"/>
            <w:vAlign w:val="center"/>
          </w:tcPr>
          <w:p w14:paraId="06B411FC" w14:textId="77777777" w:rsidR="000F471D" w:rsidRPr="000F471D" w:rsidRDefault="000F471D" w:rsidP="000F471D">
            <w:pPr>
              <w:rPr>
                <w:rFonts w:ascii="Times New Roman" w:eastAsia="Calibri" w:hAnsi="Times New Roman" w:cs="Times New Roman"/>
              </w:rPr>
            </w:pPr>
            <w:r w:rsidRPr="000F471D">
              <w:rPr>
                <w:rFonts w:ascii="Times New Roman" w:eastAsia="Calibri" w:hAnsi="Times New Roman" w:cs="Times New Roman"/>
                <w:noProof/>
                <w:lang w:eastAsia="hr-HR"/>
              </w:rPr>
              <w:lastRenderedPageBreak/>
              <w:drawing>
                <wp:inline distT="0" distB="0" distL="0" distR="0" wp14:anchorId="4C322804" wp14:editId="3B35F706">
                  <wp:extent cx="249381" cy="329864"/>
                  <wp:effectExtent l="0" t="0" r="0" b="0"/>
                  <wp:docPr id="1309952271" name="Picture 1309952271" descr="Slika na kojoj se prikazuje tekst, isječak crtež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lika na kojoj se prikazuje tekst, isječak crteža&#10;&#10;Opis je automatski generira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110" cy="359928"/>
                          </a:xfrm>
                          <a:prstGeom prst="rect">
                            <a:avLst/>
                          </a:prstGeom>
                        </pic:spPr>
                      </pic:pic>
                    </a:graphicData>
                  </a:graphic>
                </wp:inline>
              </w:drawing>
            </w:r>
          </w:p>
        </w:tc>
        <w:tc>
          <w:tcPr>
            <w:tcW w:w="3434" w:type="dxa"/>
            <w:vAlign w:val="center"/>
          </w:tcPr>
          <w:p w14:paraId="45229A22" w14:textId="77777777" w:rsidR="000F471D" w:rsidRPr="000F471D" w:rsidRDefault="000F471D" w:rsidP="000F471D">
            <w:pPr>
              <w:rPr>
                <w:rFonts w:ascii="Times New Roman" w:eastAsia="Calibri" w:hAnsi="Times New Roman" w:cs="Times New Roman"/>
              </w:rPr>
            </w:pPr>
          </w:p>
        </w:tc>
        <w:tc>
          <w:tcPr>
            <w:tcW w:w="2546" w:type="dxa"/>
            <w:vMerge w:val="restart"/>
            <w:vAlign w:val="center"/>
          </w:tcPr>
          <w:p w14:paraId="5B7FDCEC" w14:textId="77777777" w:rsidR="000F471D" w:rsidRPr="000F471D" w:rsidRDefault="000F471D" w:rsidP="000F471D">
            <w:pPr>
              <w:rPr>
                <w:rFonts w:ascii="Times New Roman" w:eastAsia="Calibri" w:hAnsi="Times New Roman" w:cs="Times New Roman"/>
              </w:rPr>
            </w:pPr>
          </w:p>
        </w:tc>
      </w:tr>
      <w:tr w:rsidR="000F471D" w:rsidRPr="000F471D" w14:paraId="7B50521F" w14:textId="77777777" w:rsidTr="00DD7E65">
        <w:tc>
          <w:tcPr>
            <w:tcW w:w="3082" w:type="dxa"/>
            <w:gridSpan w:val="2"/>
            <w:vAlign w:val="center"/>
          </w:tcPr>
          <w:p w14:paraId="0597C4F5" w14:textId="77777777" w:rsidR="000F471D" w:rsidRPr="000F471D" w:rsidRDefault="000F471D" w:rsidP="000F471D">
            <w:pPr>
              <w:autoSpaceDE w:val="0"/>
              <w:autoSpaceDN w:val="0"/>
              <w:adjustRightInd w:val="0"/>
              <w:rPr>
                <w:rFonts w:ascii="Times New Roman" w:eastAsia="Calibri" w:hAnsi="Times New Roman" w:cs="Times New Roman"/>
              </w:rPr>
            </w:pPr>
            <w:r w:rsidRPr="000F471D">
              <w:rPr>
                <w:rFonts w:ascii="Times New Roman" w:eastAsia="Calibri" w:hAnsi="Times New Roman" w:cs="Times New Roman"/>
              </w:rPr>
              <w:ptab w:relativeTo="margin" w:alignment="left" w:leader="none"/>
            </w:r>
            <w:r w:rsidRPr="000F471D">
              <w:rPr>
                <w:rFonts w:ascii="Times New Roman" w:eastAsia="Calibri" w:hAnsi="Times New Roman" w:cs="Times New Roman"/>
              </w:rPr>
              <w:ptab w:relativeTo="margin" w:alignment="left" w:leader="none"/>
            </w:r>
            <w:r w:rsidRPr="000F471D">
              <w:rPr>
                <w:rFonts w:ascii="Times New Roman" w:eastAsia="Calibri" w:hAnsi="Times New Roman" w:cs="Times New Roman"/>
              </w:rPr>
              <w:t>REPUBLIKA HRVATSKA</w:t>
            </w:r>
          </w:p>
          <w:p w14:paraId="2A6B94E4" w14:textId="77777777" w:rsidR="000F471D" w:rsidRPr="000F471D" w:rsidRDefault="000F471D" w:rsidP="000F471D">
            <w:pPr>
              <w:autoSpaceDE w:val="0"/>
              <w:autoSpaceDN w:val="0"/>
              <w:adjustRightInd w:val="0"/>
              <w:rPr>
                <w:rFonts w:ascii="Times New Roman" w:eastAsia="Calibri" w:hAnsi="Times New Roman" w:cs="Times New Roman"/>
              </w:rPr>
            </w:pPr>
            <w:r w:rsidRPr="000F471D">
              <w:rPr>
                <w:rFonts w:ascii="Times New Roman" w:eastAsia="Calibri" w:hAnsi="Times New Roman" w:cs="Times New Roman"/>
              </w:rPr>
              <w:t>KARLOVAČKA ŽUPANIJA</w:t>
            </w:r>
          </w:p>
        </w:tc>
        <w:tc>
          <w:tcPr>
            <w:tcW w:w="3434" w:type="dxa"/>
            <w:vAlign w:val="center"/>
          </w:tcPr>
          <w:p w14:paraId="7C3BB6E8" w14:textId="77777777" w:rsidR="000F471D" w:rsidRPr="000F471D" w:rsidRDefault="000F471D" w:rsidP="000F471D">
            <w:pPr>
              <w:rPr>
                <w:rFonts w:ascii="Times New Roman" w:eastAsia="Calibri" w:hAnsi="Times New Roman" w:cs="Times New Roman"/>
              </w:rPr>
            </w:pPr>
          </w:p>
        </w:tc>
        <w:tc>
          <w:tcPr>
            <w:tcW w:w="2546" w:type="dxa"/>
            <w:vMerge/>
            <w:vAlign w:val="center"/>
          </w:tcPr>
          <w:p w14:paraId="19E4D872" w14:textId="77777777" w:rsidR="000F471D" w:rsidRPr="000F471D" w:rsidRDefault="000F471D" w:rsidP="000F471D">
            <w:pPr>
              <w:rPr>
                <w:rFonts w:ascii="Times New Roman" w:eastAsia="Calibri" w:hAnsi="Times New Roman" w:cs="Times New Roman"/>
              </w:rPr>
            </w:pPr>
          </w:p>
        </w:tc>
      </w:tr>
      <w:tr w:rsidR="000F471D" w:rsidRPr="000F471D" w14:paraId="01279491" w14:textId="77777777" w:rsidTr="00DD7E65">
        <w:tc>
          <w:tcPr>
            <w:tcW w:w="636" w:type="dxa"/>
            <w:vAlign w:val="center"/>
          </w:tcPr>
          <w:p w14:paraId="536B5EC1" w14:textId="77777777" w:rsidR="000F471D" w:rsidRPr="000F471D" w:rsidRDefault="000F471D" w:rsidP="000F471D">
            <w:pPr>
              <w:rPr>
                <w:rFonts w:ascii="Times New Roman" w:eastAsia="Calibri" w:hAnsi="Times New Roman" w:cs="Times New Roman"/>
              </w:rPr>
            </w:pPr>
            <w:r w:rsidRPr="000F471D">
              <w:rPr>
                <w:rFonts w:ascii="Times New Roman" w:eastAsia="Calibri" w:hAnsi="Times New Roman" w:cs="Times New Roman"/>
                <w:noProof/>
                <w:lang w:eastAsia="hr-HR"/>
              </w:rPr>
              <w:drawing>
                <wp:inline distT="0" distB="0" distL="0" distR="0" wp14:anchorId="2052654B" wp14:editId="681F1940">
                  <wp:extent cx="267194" cy="302820"/>
                  <wp:effectExtent l="0" t="0" r="0" b="2540"/>
                  <wp:docPr id="146815753" name="Picture 146815753" descr="Slika na kojoj se prikazuje tekst, keramičko posuđe, porculan&#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lika na kojoj se prikazuje tekst, keramičko posuđe, porculan&#10;&#10;Opis je automatski generira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6839" cy="313751"/>
                          </a:xfrm>
                          <a:prstGeom prst="rect">
                            <a:avLst/>
                          </a:prstGeom>
                        </pic:spPr>
                      </pic:pic>
                    </a:graphicData>
                  </a:graphic>
                </wp:inline>
              </w:drawing>
            </w:r>
          </w:p>
        </w:tc>
        <w:tc>
          <w:tcPr>
            <w:tcW w:w="2446" w:type="dxa"/>
            <w:vAlign w:val="center"/>
          </w:tcPr>
          <w:p w14:paraId="591EF6BE" w14:textId="77777777" w:rsidR="000F471D" w:rsidRPr="000F471D" w:rsidRDefault="000F471D" w:rsidP="000F471D">
            <w:pPr>
              <w:rPr>
                <w:rFonts w:ascii="Times New Roman" w:eastAsia="Calibri" w:hAnsi="Times New Roman" w:cs="Times New Roman"/>
              </w:rPr>
            </w:pPr>
            <w:r w:rsidRPr="000F471D">
              <w:rPr>
                <w:rFonts w:ascii="Times New Roman" w:eastAsia="Calibri" w:hAnsi="Times New Roman" w:cs="Times New Roman"/>
              </w:rPr>
              <w:t>GRAD KARLOVAC</w:t>
            </w:r>
          </w:p>
        </w:tc>
        <w:tc>
          <w:tcPr>
            <w:tcW w:w="3434" w:type="dxa"/>
            <w:vAlign w:val="center"/>
          </w:tcPr>
          <w:p w14:paraId="13ECAEB1" w14:textId="77777777" w:rsidR="000F471D" w:rsidRPr="000F471D" w:rsidRDefault="000F471D" w:rsidP="000F471D">
            <w:pPr>
              <w:rPr>
                <w:rFonts w:ascii="Times New Roman" w:eastAsia="Calibri" w:hAnsi="Times New Roman" w:cs="Times New Roman"/>
              </w:rPr>
            </w:pPr>
          </w:p>
        </w:tc>
        <w:tc>
          <w:tcPr>
            <w:tcW w:w="2546" w:type="dxa"/>
            <w:vMerge/>
            <w:vAlign w:val="center"/>
          </w:tcPr>
          <w:p w14:paraId="79F683B4" w14:textId="77777777" w:rsidR="000F471D" w:rsidRPr="000F471D" w:rsidRDefault="000F471D" w:rsidP="000F471D">
            <w:pPr>
              <w:rPr>
                <w:rFonts w:ascii="Times New Roman" w:eastAsia="Calibri" w:hAnsi="Times New Roman" w:cs="Times New Roman"/>
              </w:rPr>
            </w:pPr>
          </w:p>
        </w:tc>
      </w:tr>
    </w:tbl>
    <w:p w14:paraId="667B4209" w14:textId="77777777" w:rsidR="000F471D" w:rsidRPr="000F471D" w:rsidRDefault="000F471D" w:rsidP="000F471D">
      <w:pPr>
        <w:spacing w:after="0" w:line="240" w:lineRule="auto"/>
        <w:rPr>
          <w:rFonts w:ascii="Times New Roman" w:eastAsia="Calibri" w:hAnsi="Times New Roman" w:cs="Times New Roman"/>
        </w:rPr>
      </w:pPr>
      <w:r w:rsidRPr="000F471D">
        <w:rPr>
          <w:rFonts w:ascii="Times New Roman" w:eastAsia="Calibri" w:hAnsi="Times New Roman" w:cs="Times New Roman"/>
        </w:rPr>
        <w:t>GRADSKO VIJEĆE</w:t>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r>
    </w:p>
    <w:p w14:paraId="21A1386D" w14:textId="4BDB97D7" w:rsidR="000F471D" w:rsidRPr="000F471D" w:rsidRDefault="000F471D" w:rsidP="000F471D">
      <w:pPr>
        <w:spacing w:after="0" w:line="240" w:lineRule="auto"/>
        <w:rPr>
          <w:rFonts w:ascii="Times New Roman" w:eastAsia="Calibri" w:hAnsi="Times New Roman" w:cs="Times New Roman"/>
        </w:rPr>
      </w:pPr>
      <w:r w:rsidRPr="000F471D">
        <w:rPr>
          <w:rFonts w:ascii="Times New Roman" w:eastAsia="Calibri" w:hAnsi="Times New Roman" w:cs="Times New Roman"/>
        </w:rPr>
        <w:t>GRADA KARLOVCA</w:t>
      </w:r>
      <w:r w:rsidRPr="000F471D">
        <w:rPr>
          <w:rFonts w:ascii="Times New Roman" w:eastAsia="Calibri" w:hAnsi="Times New Roman" w:cs="Times New Roman"/>
        </w:rPr>
        <w:tab/>
      </w:r>
      <w:r w:rsidRPr="000F471D">
        <w:rPr>
          <w:rFonts w:ascii="Times New Roman" w:eastAsia="Calibri" w:hAnsi="Times New Roman" w:cs="Times New Roman"/>
        </w:rPr>
        <w:tab/>
      </w:r>
      <w:r w:rsidRPr="000F471D">
        <w:rPr>
          <w:rFonts w:ascii="Times New Roman" w:eastAsia="Calibri" w:hAnsi="Times New Roman" w:cs="Times New Roman"/>
        </w:rPr>
        <w:tab/>
        <w:t xml:space="preserve">        </w:t>
      </w:r>
      <w:r w:rsidRPr="000F471D">
        <w:rPr>
          <w:rFonts w:ascii="Times New Roman" w:eastAsia="Calibri" w:hAnsi="Times New Roman" w:cs="Times New Roman"/>
        </w:rPr>
        <w:tab/>
      </w:r>
      <w:r w:rsidRPr="000F471D">
        <w:rPr>
          <w:rFonts w:ascii="Times New Roman" w:eastAsia="Calibri" w:hAnsi="Times New Roman" w:cs="Times New Roman"/>
        </w:rPr>
        <w:tab/>
        <w:t xml:space="preserve"> </w:t>
      </w:r>
      <w:r w:rsidR="00604705">
        <w:rPr>
          <w:rFonts w:ascii="Times New Roman" w:eastAsia="Calibri" w:hAnsi="Times New Roman" w:cs="Times New Roman"/>
        </w:rPr>
        <w:tab/>
      </w:r>
      <w:r w:rsidR="00604705">
        <w:rPr>
          <w:rFonts w:ascii="Times New Roman" w:eastAsia="Calibri" w:hAnsi="Times New Roman" w:cs="Times New Roman"/>
        </w:rPr>
        <w:tab/>
      </w:r>
      <w:r w:rsidR="00604705">
        <w:rPr>
          <w:rFonts w:ascii="Times New Roman" w:eastAsia="Calibri" w:hAnsi="Times New Roman" w:cs="Times New Roman"/>
        </w:rPr>
        <w:tab/>
        <w:t>PRIJEDLOG</w:t>
      </w:r>
    </w:p>
    <w:p w14:paraId="7CD2E58F" w14:textId="528BDF7B" w:rsidR="000F471D" w:rsidRPr="000F471D" w:rsidRDefault="000F471D" w:rsidP="0093379D">
      <w:pPr>
        <w:spacing w:after="0" w:line="240" w:lineRule="auto"/>
        <w:ind w:left="6372" w:firstLine="708"/>
        <w:rPr>
          <w:rFonts w:ascii="Times New Roman" w:eastAsia="Calibri" w:hAnsi="Times New Roman" w:cs="Times New Roman"/>
        </w:rPr>
      </w:pPr>
      <w:r w:rsidRPr="000F471D">
        <w:rPr>
          <w:rFonts w:ascii="Times New Roman" w:eastAsia="Calibri" w:hAnsi="Times New Roman" w:cs="Times New Roman"/>
        </w:rPr>
        <w:tab/>
      </w:r>
    </w:p>
    <w:p w14:paraId="41BD9509" w14:textId="77777777" w:rsidR="000F471D" w:rsidRPr="000F471D" w:rsidRDefault="000F471D" w:rsidP="000F471D">
      <w:pPr>
        <w:spacing w:after="0" w:line="240" w:lineRule="auto"/>
        <w:jc w:val="center"/>
        <w:rPr>
          <w:rFonts w:ascii="Times New Roman" w:eastAsia="Calibri" w:hAnsi="Times New Roman" w:cs="Times New Roman"/>
        </w:rPr>
      </w:pPr>
    </w:p>
    <w:p w14:paraId="210B5E4D" w14:textId="77777777" w:rsidR="000F471D" w:rsidRPr="000F471D" w:rsidRDefault="000F471D" w:rsidP="000F471D">
      <w:pPr>
        <w:spacing w:after="0" w:line="240" w:lineRule="auto"/>
        <w:jc w:val="center"/>
        <w:rPr>
          <w:rFonts w:ascii="Times New Roman" w:eastAsia="Calibri" w:hAnsi="Times New Roman" w:cs="Times New Roman"/>
        </w:rPr>
      </w:pPr>
      <w:r w:rsidRPr="000F471D">
        <w:rPr>
          <w:rFonts w:ascii="Times New Roman" w:eastAsia="Calibri" w:hAnsi="Times New Roman" w:cs="Times New Roman"/>
        </w:rPr>
        <w:t>Z  A  P  I  S  N  I  K</w:t>
      </w:r>
    </w:p>
    <w:p w14:paraId="4C2D7641" w14:textId="77777777" w:rsidR="000F471D" w:rsidRPr="000F471D" w:rsidRDefault="000F471D" w:rsidP="000F471D">
      <w:pPr>
        <w:spacing w:after="0" w:line="240" w:lineRule="auto"/>
        <w:rPr>
          <w:rFonts w:ascii="Times New Roman" w:eastAsia="Calibri" w:hAnsi="Times New Roman" w:cs="Times New Roman"/>
        </w:rPr>
      </w:pPr>
    </w:p>
    <w:p w14:paraId="071E83FE" w14:textId="292F9246" w:rsidR="000F471D" w:rsidRPr="000F471D" w:rsidRDefault="00613260" w:rsidP="00842F1A">
      <w:pPr>
        <w:spacing w:after="0" w:line="240" w:lineRule="auto"/>
        <w:jc w:val="both"/>
        <w:rPr>
          <w:rFonts w:ascii="Times New Roman" w:eastAsia="Calibri" w:hAnsi="Times New Roman" w:cs="Times New Roman"/>
        </w:rPr>
      </w:pPr>
      <w:r>
        <w:rPr>
          <w:rFonts w:ascii="Times New Roman" w:eastAsia="Times New Roman" w:hAnsi="Times New Roman" w:cs="Times New Roman"/>
          <w:bCs/>
        </w:rPr>
        <w:t>sa</w:t>
      </w:r>
      <w:r w:rsidR="00E20EE9">
        <w:rPr>
          <w:rFonts w:ascii="Times New Roman" w:eastAsia="Times New Roman" w:hAnsi="Times New Roman" w:cs="Times New Roman"/>
          <w:bCs/>
        </w:rPr>
        <w:t xml:space="preserve"> </w:t>
      </w:r>
      <w:r w:rsidR="0040072E">
        <w:rPr>
          <w:rFonts w:ascii="Times New Roman" w:eastAsia="Times New Roman" w:hAnsi="Times New Roman" w:cs="Times New Roman"/>
          <w:bCs/>
        </w:rPr>
        <w:t>9</w:t>
      </w:r>
      <w:r w:rsidR="000F471D" w:rsidRPr="000F471D">
        <w:rPr>
          <w:rFonts w:ascii="Times New Roman" w:eastAsia="Times New Roman" w:hAnsi="Times New Roman" w:cs="Times New Roman"/>
          <w:bCs/>
        </w:rPr>
        <w:t xml:space="preserve">. sjednice Gradskog vijeća grada Karlovca održane dana </w:t>
      </w:r>
      <w:r w:rsidR="0040072E">
        <w:rPr>
          <w:rFonts w:ascii="Times New Roman" w:eastAsia="Times New Roman" w:hAnsi="Times New Roman" w:cs="Times New Roman"/>
          <w:bCs/>
        </w:rPr>
        <w:t>16. prosinca</w:t>
      </w:r>
      <w:r w:rsidR="00E20EE9">
        <w:rPr>
          <w:rFonts w:ascii="Times New Roman" w:eastAsia="Times New Roman" w:hAnsi="Times New Roman" w:cs="Times New Roman"/>
          <w:bCs/>
        </w:rPr>
        <w:t xml:space="preserve"> 2025</w:t>
      </w:r>
      <w:r w:rsidR="000F471D" w:rsidRPr="000F471D">
        <w:rPr>
          <w:rFonts w:ascii="Times New Roman" w:eastAsia="Times New Roman" w:hAnsi="Times New Roman" w:cs="Times New Roman"/>
          <w:bCs/>
        </w:rPr>
        <w:t xml:space="preserve">. godine, s početkom u </w:t>
      </w:r>
      <w:r w:rsidR="00B17057">
        <w:rPr>
          <w:rFonts w:ascii="Times New Roman" w:eastAsia="Times New Roman" w:hAnsi="Times New Roman" w:cs="Times New Roman"/>
          <w:bCs/>
        </w:rPr>
        <w:t>9</w:t>
      </w:r>
      <w:r w:rsidR="00E20EE9">
        <w:rPr>
          <w:rFonts w:ascii="Times New Roman" w:eastAsia="Times New Roman" w:hAnsi="Times New Roman" w:cs="Times New Roman"/>
          <w:bCs/>
        </w:rPr>
        <w:t>:</w:t>
      </w:r>
      <w:r w:rsidR="000F471D" w:rsidRPr="000F471D">
        <w:rPr>
          <w:rFonts w:ascii="Times New Roman" w:eastAsia="Times New Roman" w:hAnsi="Times New Roman" w:cs="Times New Roman"/>
          <w:bCs/>
        </w:rPr>
        <w:t xml:space="preserve">00 sati u Velikoj vijećnici Gradskog vijeća grada Karlovca, Banjavčićeva 9. </w:t>
      </w:r>
    </w:p>
    <w:p w14:paraId="38BA5BB9" w14:textId="77777777" w:rsidR="000F471D" w:rsidRPr="0040072E" w:rsidRDefault="000F471D" w:rsidP="000F471D">
      <w:pPr>
        <w:spacing w:after="0" w:line="240" w:lineRule="auto"/>
        <w:jc w:val="both"/>
        <w:rPr>
          <w:rFonts w:ascii="Times New Roman" w:eastAsia="Calibri" w:hAnsi="Times New Roman" w:cs="Times New Roman"/>
          <w:iCs/>
          <w:color w:val="EE0000"/>
        </w:rPr>
      </w:pPr>
    </w:p>
    <w:p w14:paraId="7926953E" w14:textId="3DD581EE" w:rsidR="000F471D" w:rsidRPr="00377ABB" w:rsidRDefault="000F471D" w:rsidP="000F471D">
      <w:pPr>
        <w:spacing w:after="0" w:line="240" w:lineRule="auto"/>
        <w:jc w:val="both"/>
        <w:rPr>
          <w:rFonts w:ascii="Times New Roman" w:eastAsia="Calibri" w:hAnsi="Times New Roman" w:cs="Times New Roman"/>
          <w:iCs/>
        </w:rPr>
      </w:pPr>
      <w:r w:rsidRPr="00DB6F33">
        <w:rPr>
          <w:rFonts w:ascii="Times New Roman" w:eastAsia="Calibri" w:hAnsi="Times New Roman" w:cs="Times New Roman"/>
          <w:iCs/>
        </w:rPr>
        <w:t xml:space="preserve">NAZOČNI VIJEĆNICI: </w:t>
      </w:r>
      <w:r w:rsidR="00E20EE9" w:rsidRPr="00DB6F33">
        <w:rPr>
          <w:rFonts w:ascii="Times New Roman" w:eastAsia="Calibri" w:hAnsi="Times New Roman" w:cs="Times New Roman"/>
          <w:iCs/>
        </w:rPr>
        <w:t xml:space="preserve">Mario Jovković, predsjednik, Frane Kaleb, potpredsjednik, Ehlimana Planinac, </w:t>
      </w:r>
      <w:r w:rsidR="00E20EE9" w:rsidRPr="00377ABB">
        <w:rPr>
          <w:rFonts w:ascii="Times New Roman" w:eastAsia="Calibri" w:hAnsi="Times New Roman" w:cs="Times New Roman"/>
          <w:iCs/>
        </w:rPr>
        <w:t xml:space="preserve">potpredsjednica, </w:t>
      </w:r>
      <w:r w:rsidR="00557EC6" w:rsidRPr="00377ABB">
        <w:rPr>
          <w:rFonts w:ascii="Times New Roman" w:eastAsia="Calibri" w:hAnsi="Times New Roman" w:cs="Times New Roman"/>
          <w:iCs/>
        </w:rPr>
        <w:t xml:space="preserve">Petra Birman, </w:t>
      </w:r>
      <w:r w:rsidR="00564DC6" w:rsidRPr="00377ABB">
        <w:rPr>
          <w:rFonts w:ascii="Times New Roman" w:eastAsia="Calibri" w:hAnsi="Times New Roman" w:cs="Times New Roman"/>
          <w:iCs/>
        </w:rPr>
        <w:t xml:space="preserve">Dražen Blažević, Hrvojka Božić, Marijeta Ćelić, Vesna Horvat, Ervin Jančić, </w:t>
      </w:r>
      <w:r w:rsidR="00F4244F" w:rsidRPr="00377ABB">
        <w:rPr>
          <w:rFonts w:ascii="Times New Roman" w:eastAsia="Calibri" w:hAnsi="Times New Roman" w:cs="Times New Roman"/>
          <w:iCs/>
        </w:rPr>
        <w:t xml:space="preserve">Tihomir Mamić, Mirjana Mladenović, Alenko Ribić, Sandra Skolan, </w:t>
      </w:r>
      <w:r w:rsidR="0087223A" w:rsidRPr="00377ABB">
        <w:rPr>
          <w:rFonts w:ascii="Times New Roman" w:eastAsia="Calibri" w:hAnsi="Times New Roman" w:cs="Times New Roman"/>
          <w:iCs/>
        </w:rPr>
        <w:t xml:space="preserve">Marin Svetić, </w:t>
      </w:r>
      <w:r w:rsidR="00DB6F33" w:rsidRPr="00377ABB">
        <w:rPr>
          <w:rFonts w:ascii="Times New Roman" w:eastAsia="Calibri" w:hAnsi="Times New Roman" w:cs="Times New Roman"/>
          <w:iCs/>
        </w:rPr>
        <w:t>I</w:t>
      </w:r>
      <w:r w:rsidR="0087223A" w:rsidRPr="00377ABB">
        <w:rPr>
          <w:rFonts w:ascii="Times New Roman" w:eastAsia="Calibri" w:hAnsi="Times New Roman" w:cs="Times New Roman"/>
          <w:iCs/>
        </w:rPr>
        <w:t>vana Zaborski</w:t>
      </w:r>
      <w:r w:rsidR="00376450" w:rsidRPr="00377ABB">
        <w:rPr>
          <w:rFonts w:ascii="Times New Roman" w:eastAsia="Calibri" w:hAnsi="Times New Roman" w:cs="Times New Roman"/>
          <w:iCs/>
        </w:rPr>
        <w:t>, Dobriša Adamec</w:t>
      </w:r>
      <w:r w:rsidR="00DB6F33" w:rsidRPr="00377ABB">
        <w:rPr>
          <w:rFonts w:ascii="Times New Roman" w:eastAsia="Calibri" w:hAnsi="Times New Roman" w:cs="Times New Roman"/>
          <w:iCs/>
        </w:rPr>
        <w:t xml:space="preserve">, </w:t>
      </w:r>
      <w:r w:rsidR="006F43BA" w:rsidRPr="00377ABB">
        <w:rPr>
          <w:rFonts w:ascii="Times New Roman" w:eastAsia="Calibri" w:hAnsi="Times New Roman" w:cs="Times New Roman"/>
          <w:iCs/>
        </w:rPr>
        <w:t>Danijela Magdić</w:t>
      </w:r>
      <w:r w:rsidR="00FA64C1" w:rsidRPr="00377ABB">
        <w:rPr>
          <w:rFonts w:ascii="Times New Roman" w:eastAsia="Calibri" w:hAnsi="Times New Roman" w:cs="Times New Roman"/>
          <w:iCs/>
        </w:rPr>
        <w:t xml:space="preserve">, </w:t>
      </w:r>
      <w:r w:rsidR="0054334F" w:rsidRPr="00377ABB">
        <w:rPr>
          <w:rFonts w:ascii="Times New Roman" w:eastAsia="Calibri" w:hAnsi="Times New Roman" w:cs="Times New Roman"/>
          <w:iCs/>
        </w:rPr>
        <w:t>Dragutin Belavić</w:t>
      </w:r>
      <w:r w:rsidR="00DB6F33" w:rsidRPr="00377ABB">
        <w:rPr>
          <w:rFonts w:ascii="Times New Roman" w:eastAsia="Calibri" w:hAnsi="Times New Roman" w:cs="Times New Roman"/>
          <w:iCs/>
        </w:rPr>
        <w:t xml:space="preserve">, Marta Šavor – Radičević (pristupa sjednici u </w:t>
      </w:r>
      <w:r w:rsidR="00377ABB" w:rsidRPr="00377ABB">
        <w:rPr>
          <w:rFonts w:ascii="Times New Roman" w:eastAsia="Calibri" w:hAnsi="Times New Roman" w:cs="Times New Roman"/>
          <w:iCs/>
        </w:rPr>
        <w:t>9:50).</w:t>
      </w:r>
    </w:p>
    <w:p w14:paraId="3198344C" w14:textId="77777777" w:rsidR="0054334F" w:rsidRPr="00377ABB" w:rsidRDefault="0054334F" w:rsidP="000F471D">
      <w:pPr>
        <w:spacing w:after="0" w:line="240" w:lineRule="auto"/>
        <w:jc w:val="both"/>
        <w:rPr>
          <w:rFonts w:ascii="Times New Roman" w:eastAsia="Calibri" w:hAnsi="Times New Roman" w:cs="Times New Roman"/>
        </w:rPr>
      </w:pPr>
    </w:p>
    <w:p w14:paraId="1652E09F" w14:textId="2141350E" w:rsidR="00DB6F33" w:rsidRPr="00377ABB" w:rsidRDefault="00DB6F33" w:rsidP="000F471D">
      <w:pPr>
        <w:spacing w:after="0" w:line="240" w:lineRule="auto"/>
        <w:jc w:val="both"/>
        <w:rPr>
          <w:rFonts w:ascii="Times New Roman" w:eastAsia="Calibri" w:hAnsi="Times New Roman" w:cs="Times New Roman"/>
          <w:iCs/>
        </w:rPr>
      </w:pPr>
      <w:r w:rsidRPr="00377ABB">
        <w:rPr>
          <w:rFonts w:ascii="Times New Roman" w:eastAsia="Calibri" w:hAnsi="Times New Roman" w:cs="Times New Roman"/>
        </w:rPr>
        <w:t xml:space="preserve">ODSUTNI VIJEĆNICI: Dimitrije Birač, </w:t>
      </w:r>
      <w:r w:rsidRPr="00377ABB">
        <w:rPr>
          <w:rFonts w:ascii="Times New Roman" w:eastAsia="Calibri" w:hAnsi="Times New Roman" w:cs="Times New Roman"/>
          <w:iCs/>
        </w:rPr>
        <w:t>Luka Kučinić</w:t>
      </w:r>
      <w:r w:rsidR="00377ABB" w:rsidRPr="00377ABB">
        <w:rPr>
          <w:rFonts w:ascii="Times New Roman" w:eastAsia="Calibri" w:hAnsi="Times New Roman" w:cs="Times New Roman"/>
          <w:iCs/>
        </w:rPr>
        <w:t>.</w:t>
      </w:r>
    </w:p>
    <w:p w14:paraId="1BCAD1AA" w14:textId="77777777" w:rsidR="00377ABB" w:rsidRPr="00377ABB" w:rsidRDefault="00377ABB" w:rsidP="000F471D">
      <w:pPr>
        <w:spacing w:after="0" w:line="240" w:lineRule="auto"/>
        <w:jc w:val="both"/>
        <w:rPr>
          <w:rFonts w:ascii="Times New Roman" w:eastAsia="Calibri" w:hAnsi="Times New Roman" w:cs="Times New Roman"/>
        </w:rPr>
      </w:pPr>
    </w:p>
    <w:p w14:paraId="58385E8A" w14:textId="1B451D09" w:rsidR="000F471D" w:rsidRPr="0040072E" w:rsidRDefault="000F471D" w:rsidP="000F471D">
      <w:pPr>
        <w:pStyle w:val="Default"/>
        <w:jc w:val="both"/>
        <w:rPr>
          <w:rFonts w:ascii="Times New Roman" w:hAnsi="Times New Roman" w:cs="Times New Roman"/>
          <w:color w:val="EE0000"/>
          <w:sz w:val="22"/>
          <w:szCs w:val="22"/>
        </w:rPr>
      </w:pPr>
      <w:r w:rsidRPr="00377ABB">
        <w:rPr>
          <w:rFonts w:ascii="Times New Roman" w:hAnsi="Times New Roman" w:cs="Times New Roman"/>
          <w:color w:val="auto"/>
          <w:sz w:val="22"/>
          <w:szCs w:val="22"/>
        </w:rPr>
        <w:t xml:space="preserve">OSTALI NAZOČNI: Damir Mandić, dipl.teol., gradonačelnik, Ivana Fočić, mag.rel.int., zamjenica gradonačelnika, </w:t>
      </w:r>
      <w:r w:rsidR="00D84B36" w:rsidRPr="00377ABB">
        <w:rPr>
          <w:rFonts w:ascii="Times New Roman" w:hAnsi="Times New Roman" w:cs="Times New Roman"/>
          <w:color w:val="auto"/>
          <w:sz w:val="22"/>
          <w:szCs w:val="22"/>
        </w:rPr>
        <w:t xml:space="preserve">Vlatko Kovačić, mag.iur., viši savjetnik za pravne poslove i poslove gradonačelnika, </w:t>
      </w:r>
      <w:r w:rsidR="00377ABB" w:rsidRPr="00377ABB">
        <w:rPr>
          <w:rFonts w:ascii="Times New Roman" w:hAnsi="Times New Roman" w:cs="Times New Roman"/>
          <w:color w:val="auto"/>
          <w:sz w:val="22"/>
          <w:szCs w:val="22"/>
        </w:rPr>
        <w:t>Dijana Kujinek, mag.nov.,</w:t>
      </w:r>
      <w:r w:rsidR="00B17057" w:rsidRPr="00377ABB">
        <w:rPr>
          <w:rFonts w:ascii="Times New Roman" w:hAnsi="Times New Roman" w:cs="Times New Roman"/>
          <w:color w:val="auto"/>
          <w:sz w:val="22"/>
          <w:szCs w:val="22"/>
        </w:rPr>
        <w:t xml:space="preserve"> </w:t>
      </w:r>
      <w:r w:rsidR="00D84B36" w:rsidRPr="00377ABB">
        <w:rPr>
          <w:rFonts w:ascii="Times New Roman" w:hAnsi="Times New Roman" w:cs="Times New Roman"/>
          <w:color w:val="auto"/>
          <w:sz w:val="22"/>
          <w:szCs w:val="22"/>
        </w:rPr>
        <w:t>pročelnic</w:t>
      </w:r>
      <w:r w:rsidR="00377ABB" w:rsidRPr="00377ABB">
        <w:rPr>
          <w:rFonts w:ascii="Times New Roman" w:hAnsi="Times New Roman" w:cs="Times New Roman"/>
          <w:color w:val="auto"/>
          <w:sz w:val="22"/>
          <w:szCs w:val="22"/>
        </w:rPr>
        <w:t>a</w:t>
      </w:r>
      <w:r w:rsidR="00D84B36" w:rsidRPr="00377ABB">
        <w:rPr>
          <w:rFonts w:ascii="Times New Roman" w:hAnsi="Times New Roman" w:cs="Times New Roman"/>
          <w:color w:val="auto"/>
          <w:sz w:val="22"/>
          <w:szCs w:val="22"/>
        </w:rPr>
        <w:t xml:space="preserve"> Upravnog odjela za poslove gradonačelnika</w:t>
      </w:r>
      <w:r w:rsidR="00377ABB" w:rsidRPr="00377ABB">
        <w:rPr>
          <w:rFonts w:ascii="Times New Roman" w:hAnsi="Times New Roman" w:cs="Times New Roman"/>
          <w:color w:val="auto"/>
          <w:sz w:val="22"/>
          <w:szCs w:val="22"/>
        </w:rPr>
        <w:t>,</w:t>
      </w:r>
      <w:r w:rsidRPr="00377ABB">
        <w:rPr>
          <w:rFonts w:ascii="Times New Roman" w:hAnsi="Times New Roman" w:cs="Times New Roman"/>
          <w:color w:val="auto"/>
          <w:sz w:val="22"/>
          <w:szCs w:val="22"/>
        </w:rPr>
        <w:t xml:space="preserve"> Karolina Burić, dipl.oec., pročelnica Upravnog odjela za proračun i financije, Snježana Cindrić, mag.oec., pročelnica Upravnog odjela za komunalno gospodarstvo</w:t>
      </w:r>
      <w:r w:rsidRPr="00377ABB">
        <w:rPr>
          <w:rFonts w:ascii="Times New Roman" w:hAnsi="Times New Roman" w:cs="Times New Roman"/>
          <w:iCs/>
          <w:color w:val="auto"/>
          <w:sz w:val="22"/>
          <w:szCs w:val="22"/>
        </w:rPr>
        <w:t xml:space="preserve">, promet i mjesnu samoupravu, </w:t>
      </w:r>
      <w:r w:rsidRPr="00377ABB">
        <w:rPr>
          <w:rFonts w:ascii="Times New Roman" w:hAnsi="Times New Roman" w:cs="Times New Roman"/>
          <w:color w:val="auto"/>
          <w:sz w:val="22"/>
          <w:szCs w:val="22"/>
        </w:rPr>
        <w:t>Draženka Sila Ljubenko, prof. pedagog., pročelnica Upravnog odjela za društvene djelatnosti, Robert Vodopić, dipl.oec., službenik ovlašten za privremeno obavljanje poslova pročelnika Upravnog odjela za gospodarstvo, razvoj grada i fondove</w:t>
      </w:r>
      <w:r w:rsidR="002A6833" w:rsidRPr="00377ABB">
        <w:rPr>
          <w:rFonts w:ascii="Times New Roman" w:hAnsi="Times New Roman" w:cs="Times New Roman"/>
          <w:color w:val="auto"/>
          <w:sz w:val="22"/>
          <w:szCs w:val="22"/>
        </w:rPr>
        <w:t xml:space="preserve"> EU</w:t>
      </w:r>
      <w:r w:rsidRPr="00377ABB">
        <w:rPr>
          <w:rFonts w:ascii="Times New Roman" w:hAnsi="Times New Roman" w:cs="Times New Roman"/>
          <w:color w:val="auto"/>
          <w:sz w:val="22"/>
          <w:szCs w:val="22"/>
        </w:rPr>
        <w:t xml:space="preserve">, Vesna Ribar, dipl.ing.građ., pročelnica Upravnog odjela za prostorno uređenje i poslove provedbe dokumenata prostornog uređenja, </w:t>
      </w:r>
      <w:r w:rsidR="00A0078D" w:rsidRPr="00377ABB">
        <w:rPr>
          <w:rFonts w:ascii="Times New Roman" w:hAnsi="Times New Roman" w:cs="Times New Roman"/>
          <w:color w:val="auto"/>
          <w:sz w:val="22"/>
          <w:szCs w:val="22"/>
        </w:rPr>
        <w:t>Anita Trbuščić, dipl.oec., pročelnica Službe za provedb</w:t>
      </w:r>
      <w:r w:rsidR="00F723BF" w:rsidRPr="00377ABB">
        <w:rPr>
          <w:rFonts w:ascii="Times New Roman" w:hAnsi="Times New Roman" w:cs="Times New Roman"/>
          <w:color w:val="auto"/>
          <w:sz w:val="22"/>
          <w:szCs w:val="22"/>
        </w:rPr>
        <w:t xml:space="preserve">u </w:t>
      </w:r>
      <w:r w:rsidR="00A0078D" w:rsidRPr="00377ABB">
        <w:rPr>
          <w:rFonts w:ascii="Times New Roman" w:hAnsi="Times New Roman" w:cs="Times New Roman"/>
          <w:color w:val="auto"/>
          <w:sz w:val="22"/>
          <w:szCs w:val="22"/>
        </w:rPr>
        <w:t xml:space="preserve">ITU mehanizma, </w:t>
      </w:r>
      <w:r w:rsidR="002C2488" w:rsidRPr="00377ABB">
        <w:rPr>
          <w:rFonts w:ascii="Times New Roman" w:hAnsi="Times New Roman" w:cs="Times New Roman"/>
          <w:color w:val="auto"/>
          <w:sz w:val="22"/>
          <w:szCs w:val="22"/>
        </w:rPr>
        <w:t xml:space="preserve">Ivan Uđbinac, mag.oec., </w:t>
      </w:r>
      <w:r w:rsidR="00723411" w:rsidRPr="00377ABB">
        <w:rPr>
          <w:rFonts w:ascii="Times New Roman" w:hAnsi="Times New Roman" w:cs="Times New Roman"/>
          <w:color w:val="auto"/>
          <w:sz w:val="22"/>
          <w:szCs w:val="22"/>
        </w:rPr>
        <w:t>U</w:t>
      </w:r>
      <w:r w:rsidR="00F3727F" w:rsidRPr="00377ABB">
        <w:rPr>
          <w:rFonts w:ascii="Times New Roman" w:hAnsi="Times New Roman" w:cs="Times New Roman"/>
          <w:color w:val="auto"/>
          <w:sz w:val="22"/>
          <w:szCs w:val="22"/>
        </w:rPr>
        <w:t>pravitelj Službe – Vlastitog pogona grada za obavljanje komunalne djelatnosti,</w:t>
      </w:r>
      <w:r w:rsidR="001C2A2C" w:rsidRPr="00377ABB">
        <w:rPr>
          <w:rFonts w:ascii="Times New Roman" w:hAnsi="Times New Roman" w:cs="Times New Roman"/>
          <w:color w:val="auto"/>
          <w:sz w:val="22"/>
          <w:szCs w:val="22"/>
        </w:rPr>
        <w:t xml:space="preserve"> Jasminka Maslek, dipl.oec., </w:t>
      </w:r>
      <w:r w:rsidR="001C2A2C" w:rsidRPr="00B14951">
        <w:rPr>
          <w:rFonts w:ascii="Times New Roman" w:hAnsi="Times New Roman" w:cs="Times New Roman"/>
          <w:color w:val="auto"/>
          <w:sz w:val="22"/>
          <w:szCs w:val="22"/>
        </w:rPr>
        <w:t>pročelnica Službe za unutarnju reviziju</w:t>
      </w:r>
      <w:r w:rsidR="001E68C2" w:rsidRPr="00B14951">
        <w:rPr>
          <w:rFonts w:ascii="Times New Roman" w:hAnsi="Times New Roman" w:cs="Times New Roman"/>
          <w:color w:val="auto"/>
          <w:sz w:val="22"/>
          <w:szCs w:val="22"/>
        </w:rPr>
        <w:t xml:space="preserve">, </w:t>
      </w:r>
      <w:r w:rsidR="00B17057" w:rsidRPr="00B14951">
        <w:rPr>
          <w:rFonts w:ascii="Times New Roman" w:hAnsi="Times New Roman" w:cs="Times New Roman"/>
          <w:color w:val="auto"/>
          <w:sz w:val="22"/>
          <w:szCs w:val="22"/>
        </w:rPr>
        <w:t>Ana Hranilović Trubić, dipl.ing.građ., pročelnica Upravnog odjela za gradnju i zaštitu okoliša</w:t>
      </w:r>
      <w:r w:rsidR="0041502D" w:rsidRPr="00B14951">
        <w:rPr>
          <w:rFonts w:ascii="Times New Roman" w:hAnsi="Times New Roman" w:cs="Times New Roman"/>
          <w:color w:val="auto"/>
          <w:sz w:val="22"/>
          <w:szCs w:val="22"/>
        </w:rPr>
        <w:t xml:space="preserve">, </w:t>
      </w:r>
      <w:r w:rsidR="00377ABB" w:rsidRPr="00B14951">
        <w:rPr>
          <w:rFonts w:ascii="Times New Roman" w:hAnsi="Times New Roman" w:cs="Times New Roman"/>
          <w:color w:val="auto"/>
          <w:sz w:val="22"/>
          <w:szCs w:val="22"/>
        </w:rPr>
        <w:t>Marina Golubić, dipl.iur.,</w:t>
      </w:r>
      <w:r w:rsidR="000750ED" w:rsidRPr="00B14951">
        <w:rPr>
          <w:rFonts w:ascii="Times New Roman" w:hAnsi="Times New Roman" w:cs="Times New Roman"/>
          <w:color w:val="auto"/>
          <w:sz w:val="22"/>
          <w:szCs w:val="22"/>
        </w:rPr>
        <w:t xml:space="preserve"> voditeljica Odsjeka za upravljanje imovinom,</w:t>
      </w:r>
      <w:r w:rsidR="00377ABB" w:rsidRPr="00B14951">
        <w:rPr>
          <w:rFonts w:ascii="Times New Roman" w:hAnsi="Times New Roman" w:cs="Times New Roman"/>
          <w:color w:val="auto"/>
          <w:sz w:val="22"/>
          <w:szCs w:val="22"/>
        </w:rPr>
        <w:t xml:space="preserve"> </w:t>
      </w:r>
      <w:r w:rsidR="00600217" w:rsidRPr="00B14951">
        <w:rPr>
          <w:rFonts w:ascii="Times New Roman" w:hAnsi="Times New Roman" w:cs="Times New Roman"/>
          <w:color w:val="auto"/>
          <w:sz w:val="22"/>
          <w:szCs w:val="22"/>
        </w:rPr>
        <w:t xml:space="preserve">Vesna Cvijak, </w:t>
      </w:r>
      <w:r w:rsidR="004F731C" w:rsidRPr="00B14951">
        <w:rPr>
          <w:rFonts w:ascii="Times New Roman" w:hAnsi="Times New Roman" w:cs="Times New Roman"/>
          <w:color w:val="auto"/>
          <w:sz w:val="22"/>
          <w:szCs w:val="22"/>
        </w:rPr>
        <w:t>viša savjetnica za javnu nabavu i tehnička pitanja</w:t>
      </w:r>
      <w:r w:rsidR="00377ABB" w:rsidRPr="00B14951">
        <w:rPr>
          <w:rFonts w:ascii="Times New Roman" w:hAnsi="Times New Roman" w:cs="Times New Roman"/>
          <w:color w:val="auto"/>
          <w:sz w:val="22"/>
          <w:szCs w:val="22"/>
        </w:rPr>
        <w:t xml:space="preserve">, </w:t>
      </w:r>
      <w:r w:rsidRPr="0051116E">
        <w:rPr>
          <w:rFonts w:ascii="Times New Roman" w:hAnsi="Times New Roman" w:cs="Times New Roman"/>
          <w:color w:val="auto"/>
          <w:sz w:val="22"/>
          <w:szCs w:val="22"/>
        </w:rPr>
        <w:t xml:space="preserve">Miroslav Vukovojac, </w:t>
      </w:r>
      <w:r w:rsidR="00176BD6" w:rsidRPr="0051116E">
        <w:rPr>
          <w:rFonts w:ascii="Times New Roman" w:hAnsi="Times New Roman" w:cs="Times New Roman"/>
          <w:color w:val="auto"/>
          <w:sz w:val="22"/>
          <w:szCs w:val="22"/>
        </w:rPr>
        <w:t xml:space="preserve">Tomislav Vukelić, </w:t>
      </w:r>
      <w:r w:rsidRPr="0051116E">
        <w:rPr>
          <w:rFonts w:ascii="Times New Roman" w:hAnsi="Times New Roman" w:cs="Times New Roman"/>
          <w:color w:val="auto"/>
          <w:sz w:val="22"/>
          <w:szCs w:val="22"/>
        </w:rPr>
        <w:t>Zdravko Eremić, Matija Furač</w:t>
      </w:r>
      <w:r w:rsidRPr="007E4532">
        <w:rPr>
          <w:rFonts w:ascii="Times New Roman" w:hAnsi="Times New Roman" w:cs="Times New Roman"/>
          <w:color w:val="auto"/>
          <w:sz w:val="22"/>
          <w:szCs w:val="22"/>
        </w:rPr>
        <w:t>, Vlatko Ivka,</w:t>
      </w:r>
      <w:r w:rsidR="0051116E" w:rsidRPr="007E4532">
        <w:rPr>
          <w:rFonts w:ascii="Times New Roman" w:hAnsi="Times New Roman" w:cs="Times New Roman"/>
          <w:color w:val="auto"/>
          <w:sz w:val="22"/>
          <w:szCs w:val="22"/>
        </w:rPr>
        <w:t xml:space="preserve"> Vanda Basta,</w:t>
      </w:r>
      <w:r w:rsidRPr="007E4532">
        <w:rPr>
          <w:rFonts w:ascii="Times New Roman" w:hAnsi="Times New Roman" w:cs="Times New Roman"/>
          <w:color w:val="auto"/>
          <w:sz w:val="22"/>
          <w:szCs w:val="22"/>
        </w:rPr>
        <w:t xml:space="preserve"> Kristina Čunović,</w:t>
      </w:r>
      <w:r w:rsidR="0051116E" w:rsidRPr="007E4532">
        <w:rPr>
          <w:rFonts w:ascii="Times New Roman" w:hAnsi="Times New Roman" w:cs="Times New Roman"/>
          <w:color w:val="auto"/>
          <w:sz w:val="22"/>
          <w:szCs w:val="22"/>
        </w:rPr>
        <w:t xml:space="preserve"> Igor Čulig,</w:t>
      </w:r>
      <w:r w:rsidR="007E4532" w:rsidRPr="007E4532">
        <w:rPr>
          <w:rFonts w:ascii="Times New Roman" w:hAnsi="Times New Roman" w:cs="Times New Roman"/>
          <w:color w:val="auto"/>
          <w:sz w:val="22"/>
          <w:szCs w:val="22"/>
        </w:rPr>
        <w:t xml:space="preserve"> Milivoj Juras,</w:t>
      </w:r>
      <w:r w:rsidRPr="007E4532">
        <w:rPr>
          <w:rFonts w:ascii="Times New Roman" w:hAnsi="Times New Roman" w:cs="Times New Roman"/>
          <w:color w:val="auto"/>
          <w:sz w:val="22"/>
          <w:szCs w:val="22"/>
        </w:rPr>
        <w:t xml:space="preserve"> Danka Pavletić, </w:t>
      </w:r>
      <w:r w:rsidR="00EC76DB" w:rsidRPr="007E4532">
        <w:rPr>
          <w:rFonts w:ascii="Times New Roman" w:hAnsi="Times New Roman" w:cs="Times New Roman"/>
          <w:color w:val="auto"/>
          <w:sz w:val="22"/>
          <w:szCs w:val="22"/>
        </w:rPr>
        <w:t xml:space="preserve">Anita Štefanac, </w:t>
      </w:r>
      <w:r w:rsidR="004E6029" w:rsidRPr="00C61CF3">
        <w:rPr>
          <w:rFonts w:ascii="Times New Roman" w:hAnsi="Times New Roman" w:cs="Times New Roman"/>
          <w:color w:val="auto"/>
          <w:sz w:val="22"/>
          <w:szCs w:val="22"/>
        </w:rPr>
        <w:t>Goran Jakšić,</w:t>
      </w:r>
      <w:r w:rsidRPr="00C61CF3">
        <w:rPr>
          <w:rFonts w:ascii="Times New Roman" w:hAnsi="Times New Roman" w:cs="Times New Roman"/>
          <w:color w:val="auto"/>
          <w:sz w:val="22"/>
          <w:szCs w:val="22"/>
        </w:rPr>
        <w:t xml:space="preserve"> </w:t>
      </w:r>
      <w:r w:rsidR="002A47AD" w:rsidRPr="00C61CF3">
        <w:rPr>
          <w:rFonts w:ascii="Times New Roman" w:hAnsi="Times New Roman" w:cs="Times New Roman"/>
          <w:color w:val="auto"/>
          <w:sz w:val="22"/>
          <w:szCs w:val="22"/>
        </w:rPr>
        <w:t xml:space="preserve">Dario Smojver, </w:t>
      </w:r>
      <w:r w:rsidR="00EC76DB" w:rsidRPr="00C61CF3">
        <w:rPr>
          <w:rFonts w:ascii="Times New Roman" w:hAnsi="Times New Roman" w:cs="Times New Roman"/>
          <w:color w:val="auto"/>
          <w:sz w:val="22"/>
          <w:szCs w:val="22"/>
        </w:rPr>
        <w:t>Marina Burić,</w:t>
      </w:r>
      <w:r w:rsidRPr="00C61CF3">
        <w:rPr>
          <w:rFonts w:ascii="Times New Roman" w:hAnsi="Times New Roman" w:cs="Times New Roman"/>
          <w:color w:val="auto"/>
          <w:sz w:val="22"/>
          <w:szCs w:val="22"/>
        </w:rPr>
        <w:t xml:space="preserve"> </w:t>
      </w:r>
      <w:r w:rsidR="006E28E8" w:rsidRPr="00C61CF3">
        <w:rPr>
          <w:rFonts w:ascii="Times New Roman" w:hAnsi="Times New Roman" w:cs="Times New Roman"/>
          <w:color w:val="auto"/>
          <w:sz w:val="22"/>
          <w:szCs w:val="22"/>
        </w:rPr>
        <w:t xml:space="preserve">Željko Šančić, </w:t>
      </w:r>
      <w:r w:rsidR="00FE54EC" w:rsidRPr="00C61CF3">
        <w:rPr>
          <w:rFonts w:ascii="Times New Roman" w:hAnsi="Times New Roman" w:cs="Times New Roman"/>
          <w:color w:val="auto"/>
          <w:sz w:val="22"/>
          <w:szCs w:val="22"/>
        </w:rPr>
        <w:t xml:space="preserve">Suzana Šnajdar, </w:t>
      </w:r>
      <w:r w:rsidRPr="00C61CF3">
        <w:rPr>
          <w:rFonts w:ascii="Times New Roman" w:hAnsi="Times New Roman" w:cs="Times New Roman"/>
          <w:color w:val="auto"/>
          <w:sz w:val="22"/>
          <w:szCs w:val="22"/>
        </w:rPr>
        <w:t>Ivan Gojmerac, Renata Kučan,</w:t>
      </w:r>
      <w:r w:rsidR="002F7D6D" w:rsidRPr="00C61CF3">
        <w:rPr>
          <w:rFonts w:ascii="Times New Roman" w:hAnsi="Times New Roman" w:cs="Times New Roman"/>
          <w:color w:val="auto"/>
          <w:sz w:val="22"/>
          <w:szCs w:val="22"/>
        </w:rPr>
        <w:t xml:space="preserve"> </w:t>
      </w:r>
      <w:r w:rsidR="00554740" w:rsidRPr="00C61CF3">
        <w:rPr>
          <w:rFonts w:ascii="Times New Roman" w:hAnsi="Times New Roman" w:cs="Times New Roman"/>
          <w:color w:val="auto"/>
          <w:sz w:val="22"/>
          <w:szCs w:val="22"/>
        </w:rPr>
        <w:t xml:space="preserve">Miroslav Rade, </w:t>
      </w:r>
      <w:r w:rsidR="00B3368C" w:rsidRPr="00C61CF3">
        <w:rPr>
          <w:rFonts w:ascii="Times New Roman" w:hAnsi="Times New Roman" w:cs="Times New Roman"/>
          <w:color w:val="auto"/>
          <w:sz w:val="22"/>
          <w:szCs w:val="22"/>
        </w:rPr>
        <w:t>predstavnici medija.</w:t>
      </w:r>
    </w:p>
    <w:p w14:paraId="058FA715" w14:textId="77777777" w:rsidR="000F471D" w:rsidRPr="000F471D" w:rsidRDefault="000F471D" w:rsidP="000F471D">
      <w:pPr>
        <w:spacing w:after="0" w:line="240" w:lineRule="auto"/>
        <w:jc w:val="both"/>
        <w:rPr>
          <w:rFonts w:ascii="Times New Roman" w:eastAsia="Calibri" w:hAnsi="Times New Roman" w:cs="Times New Roman"/>
          <w:color w:val="FF0000"/>
        </w:rPr>
      </w:pPr>
    </w:p>
    <w:p w14:paraId="73098706" w14:textId="18D41898" w:rsidR="000F471D" w:rsidRPr="000F471D" w:rsidRDefault="000F471D" w:rsidP="000F471D">
      <w:pPr>
        <w:spacing w:after="0" w:line="240" w:lineRule="auto"/>
        <w:jc w:val="both"/>
        <w:rPr>
          <w:rFonts w:ascii="Times New Roman" w:eastAsia="Calibri" w:hAnsi="Times New Roman" w:cs="Times New Roman"/>
        </w:rPr>
      </w:pPr>
      <w:r w:rsidRPr="000F471D">
        <w:rPr>
          <w:rFonts w:ascii="Times New Roman" w:eastAsia="Calibri" w:hAnsi="Times New Roman" w:cs="Times New Roman"/>
        </w:rPr>
        <w:t>ZAPISNIČARKA: Mirna Mileusnić</w:t>
      </w:r>
      <w:r w:rsidR="003E0951">
        <w:rPr>
          <w:rFonts w:ascii="Times New Roman" w:eastAsia="Calibri" w:hAnsi="Times New Roman" w:cs="Times New Roman"/>
        </w:rPr>
        <w:t>.</w:t>
      </w:r>
    </w:p>
    <w:p w14:paraId="4F8DEC70" w14:textId="77777777" w:rsidR="000F471D" w:rsidRPr="00EF3F84" w:rsidRDefault="000F471D" w:rsidP="000F471D">
      <w:pPr>
        <w:spacing w:after="0" w:line="240" w:lineRule="auto"/>
        <w:jc w:val="both"/>
        <w:rPr>
          <w:rFonts w:ascii="Times New Roman" w:eastAsia="Calibri" w:hAnsi="Times New Roman" w:cs="Times New Roman"/>
        </w:rPr>
      </w:pPr>
    </w:p>
    <w:p w14:paraId="12B456E3" w14:textId="0B07F1A0" w:rsidR="000F471D" w:rsidRPr="00EF3F84" w:rsidRDefault="000F471D" w:rsidP="000F471D">
      <w:pPr>
        <w:spacing w:after="0" w:line="240" w:lineRule="auto"/>
        <w:ind w:firstLine="709"/>
        <w:jc w:val="both"/>
        <w:rPr>
          <w:rFonts w:ascii="Times New Roman" w:eastAsia="Times New Roman" w:hAnsi="Times New Roman" w:cs="Times New Roman"/>
          <w:noProof/>
          <w:lang w:eastAsia="hr-HR"/>
        </w:rPr>
      </w:pPr>
      <w:r w:rsidRPr="00EF3F84">
        <w:rPr>
          <w:rFonts w:ascii="Times New Roman" w:eastAsia="Times New Roman" w:hAnsi="Times New Roman" w:cs="Times New Roman"/>
          <w:lang w:eastAsia="hr-HR"/>
        </w:rPr>
        <w:t xml:space="preserve">Sjednicu otvara gospodin </w:t>
      </w:r>
      <w:r w:rsidR="0087223A" w:rsidRPr="00EF3F84">
        <w:rPr>
          <w:rFonts w:ascii="Times New Roman" w:eastAsia="Times New Roman" w:hAnsi="Times New Roman" w:cs="Times New Roman"/>
          <w:lang w:eastAsia="hr-HR"/>
        </w:rPr>
        <w:t>Mario Jovković</w:t>
      </w:r>
      <w:r w:rsidRPr="00EF3F84">
        <w:rPr>
          <w:rFonts w:ascii="Times New Roman" w:eastAsia="Times New Roman" w:hAnsi="Times New Roman" w:cs="Times New Roman"/>
          <w:lang w:eastAsia="hr-HR"/>
        </w:rPr>
        <w:t xml:space="preserve">, predsjednik Gradskog vijeća grada Karlovca, pozdravlja sve nazočne u vijećnici, te </w:t>
      </w:r>
      <w:r w:rsidRPr="00EF3F84">
        <w:rPr>
          <w:rFonts w:ascii="Times New Roman" w:eastAsia="Times New Roman" w:hAnsi="Times New Roman" w:cs="Times New Roman"/>
          <w:noProof/>
          <w:lang w:eastAsia="hr-HR"/>
        </w:rPr>
        <w:t xml:space="preserve">konstatira da je </w:t>
      </w:r>
      <w:r w:rsidR="00986AAC" w:rsidRPr="00EF3F84">
        <w:rPr>
          <w:rFonts w:ascii="Times New Roman" w:eastAsia="Times New Roman" w:hAnsi="Times New Roman" w:cs="Times New Roman"/>
          <w:noProof/>
          <w:lang w:eastAsia="hr-HR"/>
        </w:rPr>
        <w:t xml:space="preserve">u </w:t>
      </w:r>
      <w:r w:rsidRPr="00EF3F84">
        <w:rPr>
          <w:rFonts w:ascii="Times New Roman" w:eastAsia="Times New Roman" w:hAnsi="Times New Roman" w:cs="Times New Roman"/>
          <w:noProof/>
          <w:lang w:eastAsia="hr-HR"/>
        </w:rPr>
        <w:t xml:space="preserve">vijećnici nazočno </w:t>
      </w:r>
      <w:r w:rsidR="0054334F" w:rsidRPr="00EF3F84">
        <w:rPr>
          <w:rFonts w:ascii="Times New Roman" w:eastAsia="Times New Roman" w:hAnsi="Times New Roman" w:cs="Times New Roman"/>
          <w:noProof/>
          <w:lang w:eastAsia="hr-HR"/>
        </w:rPr>
        <w:t>1</w:t>
      </w:r>
      <w:r w:rsidR="00EF3F84" w:rsidRPr="00EF3F84">
        <w:rPr>
          <w:rFonts w:ascii="Times New Roman" w:eastAsia="Times New Roman" w:hAnsi="Times New Roman" w:cs="Times New Roman"/>
          <w:noProof/>
          <w:lang w:eastAsia="hr-HR"/>
        </w:rPr>
        <w:t>8</w:t>
      </w:r>
      <w:r w:rsidRPr="00EF3F84">
        <w:rPr>
          <w:rFonts w:ascii="Times New Roman" w:eastAsia="Times New Roman" w:hAnsi="Times New Roman" w:cs="Times New Roman"/>
          <w:noProof/>
          <w:lang w:eastAsia="hr-HR"/>
        </w:rPr>
        <w:t xml:space="preserve"> vijećnik</w:t>
      </w:r>
      <w:r w:rsidR="0054334F" w:rsidRPr="00EF3F84">
        <w:rPr>
          <w:rFonts w:ascii="Times New Roman" w:eastAsia="Times New Roman" w:hAnsi="Times New Roman" w:cs="Times New Roman"/>
          <w:noProof/>
          <w:lang w:eastAsia="hr-HR"/>
        </w:rPr>
        <w:t>a</w:t>
      </w:r>
      <w:r w:rsidRPr="00EF3F84">
        <w:rPr>
          <w:rFonts w:ascii="Times New Roman" w:eastAsia="Times New Roman" w:hAnsi="Times New Roman" w:cs="Times New Roman"/>
          <w:noProof/>
          <w:lang w:eastAsia="hr-HR"/>
        </w:rPr>
        <w:t xml:space="preserve"> od ukupno 21 vijećnik</w:t>
      </w:r>
      <w:r w:rsidR="00EF3F84" w:rsidRPr="00EF3F84">
        <w:rPr>
          <w:rFonts w:ascii="Times New Roman" w:eastAsia="Times New Roman" w:hAnsi="Times New Roman" w:cs="Times New Roman"/>
          <w:noProof/>
          <w:lang w:eastAsia="hr-HR"/>
        </w:rPr>
        <w:t>a</w:t>
      </w:r>
      <w:r w:rsidRPr="00EF3F84">
        <w:rPr>
          <w:rFonts w:ascii="Times New Roman" w:eastAsia="Times New Roman" w:hAnsi="Times New Roman" w:cs="Times New Roman"/>
          <w:noProof/>
          <w:lang w:eastAsia="hr-HR"/>
        </w:rPr>
        <w:t>, što znači da se mogu donositi pravovaljane odluke i zaključci.</w:t>
      </w:r>
    </w:p>
    <w:p w14:paraId="264C6B5B" w14:textId="77777777" w:rsidR="00F54588" w:rsidRPr="00595C52" w:rsidRDefault="00F54588" w:rsidP="000F471D">
      <w:pPr>
        <w:spacing w:after="0" w:line="240" w:lineRule="auto"/>
        <w:jc w:val="both"/>
        <w:rPr>
          <w:rFonts w:ascii="Times New Roman" w:eastAsia="Calibri" w:hAnsi="Times New Roman" w:cs="Times New Roman"/>
          <w:color w:val="EE0000"/>
        </w:rPr>
      </w:pPr>
    </w:p>
    <w:p w14:paraId="68E73F05" w14:textId="5D8713C3" w:rsidR="000F471D" w:rsidRPr="00EF3F84" w:rsidRDefault="00324952" w:rsidP="00C94595">
      <w:pPr>
        <w:spacing w:after="0" w:line="240" w:lineRule="auto"/>
        <w:jc w:val="both"/>
        <w:rPr>
          <w:rFonts w:ascii="Times New Roman" w:hAnsi="Times New Roman" w:cs="Times New Roman"/>
        </w:rPr>
      </w:pPr>
      <w:r w:rsidRPr="00EF3F84">
        <w:rPr>
          <w:rFonts w:ascii="Times New Roman" w:eastAsia="Calibri" w:hAnsi="Times New Roman" w:cs="Times New Roman"/>
        </w:rPr>
        <w:tab/>
      </w:r>
      <w:r w:rsidR="000F471D" w:rsidRPr="00EF3F84">
        <w:rPr>
          <w:rFonts w:ascii="Times New Roman" w:hAnsi="Times New Roman" w:cs="Times New Roman"/>
        </w:rPr>
        <w:t>Predsjednik Gradskog vijeća grada Karlovca predložio je slijedeći:</w:t>
      </w:r>
    </w:p>
    <w:p w14:paraId="0A69978F" w14:textId="77777777" w:rsidR="000F471D" w:rsidRPr="000F471D" w:rsidRDefault="000F471D" w:rsidP="000F471D">
      <w:pPr>
        <w:spacing w:after="0" w:line="240" w:lineRule="auto"/>
        <w:jc w:val="center"/>
        <w:rPr>
          <w:rFonts w:ascii="Times New Roman" w:hAnsi="Times New Roman" w:cs="Times New Roman"/>
        </w:rPr>
      </w:pPr>
    </w:p>
    <w:p w14:paraId="0FE7FC47" w14:textId="77777777" w:rsidR="000F471D" w:rsidRDefault="000F471D" w:rsidP="000F471D">
      <w:pPr>
        <w:spacing w:after="0" w:line="240" w:lineRule="auto"/>
        <w:jc w:val="center"/>
        <w:rPr>
          <w:rFonts w:ascii="Times New Roman" w:hAnsi="Times New Roman" w:cs="Times New Roman"/>
        </w:rPr>
      </w:pPr>
      <w:r w:rsidRPr="000F471D">
        <w:rPr>
          <w:rFonts w:ascii="Times New Roman" w:hAnsi="Times New Roman" w:cs="Times New Roman"/>
        </w:rPr>
        <w:t>D N E V N I   R E D</w:t>
      </w:r>
    </w:p>
    <w:p w14:paraId="6393EB8D" w14:textId="77777777" w:rsidR="003E0951" w:rsidRPr="000F471D" w:rsidRDefault="003E0951" w:rsidP="000F471D">
      <w:pPr>
        <w:spacing w:after="0" w:line="240" w:lineRule="auto"/>
        <w:jc w:val="center"/>
        <w:rPr>
          <w:rFonts w:ascii="Times New Roman" w:hAnsi="Times New Roman" w:cs="Times New Roman"/>
        </w:rPr>
      </w:pPr>
    </w:p>
    <w:p w14:paraId="3628D648" w14:textId="77777777" w:rsidR="0040072E" w:rsidRDefault="0040072E" w:rsidP="00C47EC8">
      <w:pPr>
        <w:pStyle w:val="ListParagraph"/>
        <w:numPr>
          <w:ilvl w:val="0"/>
          <w:numId w:val="13"/>
        </w:numPr>
        <w:spacing w:after="0" w:line="240" w:lineRule="auto"/>
        <w:ind w:left="714" w:hanging="357"/>
        <w:jc w:val="both"/>
        <w:rPr>
          <w:rFonts w:ascii="Times New Roman" w:hAnsi="Times New Roman" w:cs="Times New Roman"/>
        </w:rPr>
      </w:pPr>
      <w:r w:rsidRPr="0030415A">
        <w:rPr>
          <w:rFonts w:ascii="Times New Roman" w:hAnsi="Times New Roman" w:cs="Times New Roman"/>
        </w:rPr>
        <w:t>Usvajanje skraćenog zapisnika s</w:t>
      </w:r>
      <w:r>
        <w:rPr>
          <w:rFonts w:ascii="Times New Roman" w:hAnsi="Times New Roman" w:cs="Times New Roman"/>
        </w:rPr>
        <w:t xml:space="preserve"> </w:t>
      </w:r>
      <w:r w:rsidRPr="0030415A">
        <w:rPr>
          <w:rFonts w:ascii="Times New Roman" w:hAnsi="Times New Roman" w:cs="Times New Roman"/>
        </w:rPr>
        <w:t>8. sjednice Gradskog vijeća Grada Karlovca,</w:t>
      </w:r>
    </w:p>
    <w:p w14:paraId="57B152DC" w14:textId="77777777" w:rsidR="0040072E" w:rsidRPr="00CC2112" w:rsidRDefault="0040072E" w:rsidP="00C47EC8">
      <w:pPr>
        <w:pStyle w:val="ListParagraph"/>
        <w:numPr>
          <w:ilvl w:val="0"/>
          <w:numId w:val="13"/>
        </w:numPr>
        <w:spacing w:after="0" w:line="240" w:lineRule="auto"/>
        <w:jc w:val="both"/>
        <w:rPr>
          <w:rFonts w:ascii="Times New Roman" w:hAnsi="Times New Roman" w:cs="Times New Roman"/>
        </w:rPr>
      </w:pPr>
      <w:r w:rsidRPr="00CC2112">
        <w:rPr>
          <w:rFonts w:ascii="Times New Roman" w:hAnsi="Times New Roman" w:cs="Times New Roman"/>
        </w:rPr>
        <w:t>Proračun Grada Karlovca za 2026. godinu s projekcijama za 2027. - 2028. godinu</w:t>
      </w:r>
      <w:r>
        <w:rPr>
          <w:rFonts w:ascii="Times New Roman" w:hAnsi="Times New Roman" w:cs="Times New Roman"/>
        </w:rPr>
        <w:t>,</w:t>
      </w:r>
    </w:p>
    <w:p w14:paraId="48C49F6F" w14:textId="77777777" w:rsidR="0040072E" w:rsidRDefault="0040072E" w:rsidP="00C47EC8">
      <w:pPr>
        <w:pStyle w:val="ListParagraph"/>
        <w:numPr>
          <w:ilvl w:val="0"/>
          <w:numId w:val="13"/>
        </w:numPr>
        <w:spacing w:after="0" w:line="240" w:lineRule="auto"/>
        <w:jc w:val="both"/>
        <w:rPr>
          <w:rFonts w:ascii="Times New Roman" w:hAnsi="Times New Roman" w:cs="Times New Roman"/>
        </w:rPr>
      </w:pPr>
      <w:r w:rsidRPr="00CC2112">
        <w:rPr>
          <w:rFonts w:ascii="Times New Roman" w:hAnsi="Times New Roman" w:cs="Times New Roman"/>
        </w:rPr>
        <w:t>Odluka o izvršavanju proračuna Grada Karlovca za 2026. godinu</w:t>
      </w:r>
      <w:r>
        <w:rPr>
          <w:rFonts w:ascii="Times New Roman" w:hAnsi="Times New Roman" w:cs="Times New Roman"/>
        </w:rPr>
        <w:t>,</w:t>
      </w:r>
    </w:p>
    <w:p w14:paraId="3A25332D" w14:textId="77777777" w:rsidR="0040072E" w:rsidRPr="00637EA7" w:rsidRDefault="0040072E" w:rsidP="00C47EC8">
      <w:pPr>
        <w:pStyle w:val="ListParagraph"/>
        <w:numPr>
          <w:ilvl w:val="0"/>
          <w:numId w:val="13"/>
        </w:numPr>
        <w:spacing w:after="0" w:line="240" w:lineRule="auto"/>
        <w:jc w:val="both"/>
        <w:rPr>
          <w:rFonts w:ascii="Times New Roman" w:hAnsi="Times New Roman" w:cs="Times New Roman"/>
        </w:rPr>
      </w:pPr>
      <w:r w:rsidRPr="00637EA7">
        <w:rPr>
          <w:rFonts w:ascii="Times New Roman" w:hAnsi="Times New Roman" w:cs="Times New Roman"/>
        </w:rPr>
        <w:t>Program građenja komunalne infrastrukture u 2026. godini</w:t>
      </w:r>
      <w:r>
        <w:rPr>
          <w:rFonts w:ascii="Times New Roman" w:hAnsi="Times New Roman" w:cs="Times New Roman"/>
        </w:rPr>
        <w:t>,</w:t>
      </w:r>
    </w:p>
    <w:p w14:paraId="4029149F" w14:textId="77777777" w:rsidR="0040072E" w:rsidRPr="0030415A" w:rsidRDefault="0040072E" w:rsidP="00C47EC8">
      <w:pPr>
        <w:numPr>
          <w:ilvl w:val="0"/>
          <w:numId w:val="13"/>
        </w:numPr>
        <w:spacing w:after="0" w:line="240" w:lineRule="auto"/>
        <w:jc w:val="both"/>
        <w:rPr>
          <w:rFonts w:ascii="Times New Roman" w:eastAsia="Times New Roman" w:hAnsi="Times New Roman" w:cs="Times New Roman"/>
          <w:color w:val="000000"/>
        </w:rPr>
      </w:pPr>
      <w:r w:rsidRPr="0030415A">
        <w:rPr>
          <w:rFonts w:ascii="Times New Roman" w:eastAsia="Times New Roman" w:hAnsi="Times New Roman" w:cs="Times New Roman"/>
          <w:color w:val="000000"/>
        </w:rPr>
        <w:lastRenderedPageBreak/>
        <w:t>Program održavanja komunalne infrastrukture za 2026. godinu,</w:t>
      </w:r>
    </w:p>
    <w:p w14:paraId="0308F859" w14:textId="77777777" w:rsidR="0040072E" w:rsidRDefault="0040072E" w:rsidP="00C47EC8">
      <w:pPr>
        <w:pStyle w:val="ListParagraph"/>
        <w:numPr>
          <w:ilvl w:val="0"/>
          <w:numId w:val="13"/>
        </w:numPr>
        <w:spacing w:after="0" w:line="240" w:lineRule="auto"/>
        <w:jc w:val="both"/>
        <w:rPr>
          <w:rFonts w:ascii="Times New Roman" w:hAnsi="Times New Roman" w:cs="Times New Roman"/>
        </w:rPr>
      </w:pPr>
      <w:r w:rsidRPr="00637EA7">
        <w:rPr>
          <w:rFonts w:ascii="Times New Roman" w:hAnsi="Times New Roman" w:cs="Times New Roman"/>
        </w:rPr>
        <w:t>Program očuvanja i obnove objekata i infrastrukture zaštićene spomeničke baštine unutar kulturno-povijesne cjeline u 2026. godini</w:t>
      </w:r>
      <w:r>
        <w:rPr>
          <w:rFonts w:ascii="Times New Roman" w:hAnsi="Times New Roman" w:cs="Times New Roman"/>
        </w:rPr>
        <w:t>,</w:t>
      </w:r>
    </w:p>
    <w:p w14:paraId="0A2C26FB" w14:textId="77777777" w:rsidR="0040072E" w:rsidRPr="005C3616" w:rsidRDefault="0040072E" w:rsidP="00C47EC8">
      <w:pPr>
        <w:pStyle w:val="ListParagraph"/>
        <w:numPr>
          <w:ilvl w:val="0"/>
          <w:numId w:val="13"/>
        </w:numPr>
        <w:spacing w:after="0" w:line="240" w:lineRule="auto"/>
        <w:jc w:val="both"/>
        <w:rPr>
          <w:rFonts w:ascii="Times New Roman" w:hAnsi="Times New Roman" w:cs="Times New Roman"/>
        </w:rPr>
      </w:pPr>
      <w:r w:rsidRPr="005C3616">
        <w:rPr>
          <w:rFonts w:ascii="Times New Roman" w:hAnsi="Times New Roman" w:cs="Times New Roman"/>
        </w:rPr>
        <w:t>Program korištenja naknade za zadržavanje nezakonito izgrađenih zgrada u prostoru u 2026. godini,</w:t>
      </w:r>
    </w:p>
    <w:p w14:paraId="5AE02AF3" w14:textId="77777777" w:rsidR="0040072E" w:rsidRPr="00637EA7" w:rsidRDefault="0040072E" w:rsidP="00C47EC8">
      <w:pPr>
        <w:pStyle w:val="ListParagraph"/>
        <w:numPr>
          <w:ilvl w:val="0"/>
          <w:numId w:val="13"/>
        </w:numPr>
        <w:spacing w:after="0" w:line="240" w:lineRule="auto"/>
        <w:jc w:val="both"/>
        <w:rPr>
          <w:rFonts w:ascii="Times New Roman" w:hAnsi="Times New Roman" w:cs="Times New Roman"/>
        </w:rPr>
      </w:pPr>
      <w:r w:rsidRPr="005C3616">
        <w:rPr>
          <w:rFonts w:ascii="Times New Roman" w:hAnsi="Times New Roman" w:cs="Times New Roman"/>
        </w:rPr>
        <w:t>Program utroška sredstava šumskog doprinosa u 2026. godini</w:t>
      </w:r>
      <w:r>
        <w:rPr>
          <w:rFonts w:ascii="Times New Roman" w:hAnsi="Times New Roman" w:cs="Times New Roman"/>
        </w:rPr>
        <w:t>,</w:t>
      </w:r>
    </w:p>
    <w:p w14:paraId="64DC8CD9" w14:textId="77777777" w:rsidR="0040072E" w:rsidRDefault="0040072E" w:rsidP="00C47EC8">
      <w:pPr>
        <w:numPr>
          <w:ilvl w:val="0"/>
          <w:numId w:val="13"/>
        </w:numPr>
        <w:spacing w:after="0" w:line="240" w:lineRule="auto"/>
        <w:jc w:val="both"/>
        <w:rPr>
          <w:rFonts w:ascii="Times New Roman" w:eastAsia="Times New Roman" w:hAnsi="Times New Roman" w:cs="Times New Roman"/>
          <w:color w:val="000000"/>
        </w:rPr>
      </w:pPr>
      <w:r w:rsidRPr="00C56B11">
        <w:rPr>
          <w:rFonts w:ascii="Times New Roman" w:eastAsia="Times New Roman" w:hAnsi="Times New Roman" w:cs="Times New Roman"/>
          <w:color w:val="000000"/>
        </w:rPr>
        <w:t xml:space="preserve">Program mjera poticanja razvoja turizma na području </w:t>
      </w:r>
      <w:r>
        <w:rPr>
          <w:rFonts w:ascii="Times New Roman" w:eastAsia="Times New Roman" w:hAnsi="Times New Roman" w:cs="Times New Roman"/>
          <w:color w:val="000000"/>
        </w:rPr>
        <w:t>G</w:t>
      </w:r>
      <w:r w:rsidRPr="00C56B11">
        <w:rPr>
          <w:rFonts w:ascii="Times New Roman" w:eastAsia="Times New Roman" w:hAnsi="Times New Roman" w:cs="Times New Roman"/>
          <w:color w:val="000000"/>
        </w:rPr>
        <w:t xml:space="preserve">rada </w:t>
      </w:r>
      <w:r>
        <w:rPr>
          <w:rFonts w:ascii="Times New Roman" w:eastAsia="Times New Roman" w:hAnsi="Times New Roman" w:cs="Times New Roman"/>
          <w:color w:val="000000"/>
        </w:rPr>
        <w:t>K</w:t>
      </w:r>
      <w:r w:rsidRPr="00C56B11">
        <w:rPr>
          <w:rFonts w:ascii="Times New Roman" w:eastAsia="Times New Roman" w:hAnsi="Times New Roman" w:cs="Times New Roman"/>
          <w:color w:val="000000"/>
        </w:rPr>
        <w:t xml:space="preserve">arlovca za 2026. </w:t>
      </w:r>
      <w:r>
        <w:rPr>
          <w:rFonts w:ascii="Times New Roman" w:eastAsia="Times New Roman" w:hAnsi="Times New Roman" w:cs="Times New Roman"/>
          <w:color w:val="000000"/>
        </w:rPr>
        <w:t>g</w:t>
      </w:r>
      <w:r w:rsidRPr="00C56B11">
        <w:rPr>
          <w:rFonts w:ascii="Times New Roman" w:eastAsia="Times New Roman" w:hAnsi="Times New Roman" w:cs="Times New Roman"/>
          <w:color w:val="000000"/>
        </w:rPr>
        <w:t>od</w:t>
      </w:r>
      <w:r>
        <w:rPr>
          <w:rFonts w:ascii="Times New Roman" w:eastAsia="Times New Roman" w:hAnsi="Times New Roman" w:cs="Times New Roman"/>
          <w:color w:val="000000"/>
        </w:rPr>
        <w:t>.,</w:t>
      </w:r>
    </w:p>
    <w:p w14:paraId="7C1456EA" w14:textId="77777777" w:rsidR="0040072E" w:rsidRDefault="0040072E" w:rsidP="00C47EC8">
      <w:pPr>
        <w:numPr>
          <w:ilvl w:val="0"/>
          <w:numId w:val="13"/>
        </w:numPr>
        <w:spacing w:after="0" w:line="240" w:lineRule="auto"/>
        <w:jc w:val="both"/>
        <w:rPr>
          <w:rFonts w:ascii="Times New Roman" w:eastAsia="Times New Roman" w:hAnsi="Times New Roman" w:cs="Times New Roman"/>
          <w:color w:val="000000"/>
        </w:rPr>
      </w:pPr>
      <w:r w:rsidRPr="00824E0F">
        <w:rPr>
          <w:rFonts w:ascii="Times New Roman" w:eastAsia="Times New Roman" w:hAnsi="Times New Roman" w:cs="Times New Roman"/>
          <w:color w:val="000000"/>
        </w:rPr>
        <w:t xml:space="preserve">Program poljoprivrede i ruralnog razvoja </w:t>
      </w:r>
      <w:r>
        <w:rPr>
          <w:rFonts w:ascii="Times New Roman" w:eastAsia="Times New Roman" w:hAnsi="Times New Roman" w:cs="Times New Roman"/>
          <w:color w:val="000000"/>
        </w:rPr>
        <w:t xml:space="preserve">na području Grada Karlovca </w:t>
      </w:r>
      <w:r w:rsidRPr="00824E0F">
        <w:rPr>
          <w:rFonts w:ascii="Times New Roman" w:eastAsia="Times New Roman" w:hAnsi="Times New Roman" w:cs="Times New Roman"/>
          <w:color w:val="000000"/>
        </w:rPr>
        <w:t>za 2026.</w:t>
      </w:r>
      <w:r>
        <w:rPr>
          <w:rFonts w:ascii="Times New Roman" w:eastAsia="Times New Roman" w:hAnsi="Times New Roman" w:cs="Times New Roman"/>
          <w:color w:val="000000"/>
        </w:rPr>
        <w:t xml:space="preserve"> god.,</w:t>
      </w:r>
    </w:p>
    <w:p w14:paraId="33575967" w14:textId="77777777" w:rsidR="0040072E" w:rsidRDefault="0040072E" w:rsidP="00C47EC8">
      <w:pPr>
        <w:numPr>
          <w:ilvl w:val="0"/>
          <w:numId w:val="13"/>
        </w:numPr>
        <w:spacing w:after="0" w:line="240" w:lineRule="auto"/>
        <w:jc w:val="both"/>
        <w:rPr>
          <w:rFonts w:ascii="Times New Roman" w:eastAsia="Times New Roman" w:hAnsi="Times New Roman" w:cs="Times New Roman"/>
          <w:color w:val="000000"/>
        </w:rPr>
      </w:pPr>
      <w:r w:rsidRPr="00C972B0">
        <w:rPr>
          <w:rFonts w:ascii="Times New Roman" w:eastAsia="Times New Roman" w:hAnsi="Times New Roman" w:cs="Times New Roman"/>
          <w:color w:val="000000"/>
        </w:rPr>
        <w:t xml:space="preserve">Program jačanje gospodarstva na području </w:t>
      </w:r>
      <w:r>
        <w:rPr>
          <w:rFonts w:ascii="Times New Roman" w:eastAsia="Times New Roman" w:hAnsi="Times New Roman" w:cs="Times New Roman"/>
          <w:color w:val="000000"/>
        </w:rPr>
        <w:t>G</w:t>
      </w:r>
      <w:r w:rsidRPr="00C972B0">
        <w:rPr>
          <w:rFonts w:ascii="Times New Roman" w:eastAsia="Times New Roman" w:hAnsi="Times New Roman" w:cs="Times New Roman"/>
          <w:color w:val="000000"/>
        </w:rPr>
        <w:t xml:space="preserve">rada </w:t>
      </w:r>
      <w:r>
        <w:rPr>
          <w:rFonts w:ascii="Times New Roman" w:eastAsia="Times New Roman" w:hAnsi="Times New Roman" w:cs="Times New Roman"/>
          <w:color w:val="000000"/>
        </w:rPr>
        <w:t>K</w:t>
      </w:r>
      <w:r w:rsidRPr="00C972B0">
        <w:rPr>
          <w:rFonts w:ascii="Times New Roman" w:eastAsia="Times New Roman" w:hAnsi="Times New Roman" w:cs="Times New Roman"/>
          <w:color w:val="000000"/>
        </w:rPr>
        <w:t xml:space="preserve">arlovca za 2026. </w:t>
      </w:r>
      <w:r>
        <w:rPr>
          <w:rFonts w:ascii="Times New Roman" w:eastAsia="Times New Roman" w:hAnsi="Times New Roman" w:cs="Times New Roman"/>
          <w:color w:val="000000"/>
        </w:rPr>
        <w:t>g</w:t>
      </w:r>
      <w:r w:rsidRPr="00C972B0">
        <w:rPr>
          <w:rFonts w:ascii="Times New Roman" w:eastAsia="Times New Roman" w:hAnsi="Times New Roman" w:cs="Times New Roman"/>
          <w:color w:val="000000"/>
        </w:rPr>
        <w:t>odinu</w:t>
      </w:r>
      <w:r>
        <w:rPr>
          <w:rFonts w:ascii="Times New Roman" w:eastAsia="Times New Roman" w:hAnsi="Times New Roman" w:cs="Times New Roman"/>
          <w:color w:val="000000"/>
        </w:rPr>
        <w:t>,</w:t>
      </w:r>
    </w:p>
    <w:p w14:paraId="390D8AC7" w14:textId="77777777" w:rsidR="0040072E" w:rsidRPr="00D158E6" w:rsidRDefault="0040072E" w:rsidP="00C47EC8">
      <w:pPr>
        <w:numPr>
          <w:ilvl w:val="0"/>
          <w:numId w:val="13"/>
        </w:numPr>
        <w:spacing w:after="0" w:line="240" w:lineRule="auto"/>
        <w:jc w:val="both"/>
        <w:rPr>
          <w:rFonts w:ascii="Times New Roman" w:eastAsia="Times New Roman" w:hAnsi="Times New Roman" w:cs="Times New Roman"/>
        </w:rPr>
      </w:pPr>
      <w:r w:rsidRPr="00D158E6">
        <w:rPr>
          <w:rFonts w:ascii="Times New Roman" w:eastAsia="Times New Roman" w:hAnsi="Times New Roman" w:cs="Times New Roman"/>
        </w:rPr>
        <w:t>Program korištenja sredstava ostvarenih od raspolaganja poljoprivrednim zemljištem u vlasništvu Republike Hrvatske na području Grada Karlovca za 2026. god.,</w:t>
      </w:r>
    </w:p>
    <w:p w14:paraId="5791BD46" w14:textId="77777777" w:rsidR="0040072E" w:rsidRPr="00D158E6" w:rsidRDefault="0040072E" w:rsidP="00C47EC8">
      <w:pPr>
        <w:numPr>
          <w:ilvl w:val="0"/>
          <w:numId w:val="13"/>
        </w:numPr>
        <w:spacing w:after="0" w:line="240" w:lineRule="auto"/>
        <w:jc w:val="both"/>
        <w:rPr>
          <w:rFonts w:ascii="Times New Roman" w:hAnsi="Times New Roman" w:cs="Times New Roman"/>
        </w:rPr>
      </w:pPr>
      <w:r w:rsidRPr="00D158E6">
        <w:rPr>
          <w:rFonts w:ascii="Times New Roman" w:hAnsi="Times New Roman" w:cs="Times New Roman"/>
        </w:rPr>
        <w:t>Program financiranja zaštite od požara u 2026. godini,</w:t>
      </w:r>
    </w:p>
    <w:p w14:paraId="0D16FD20"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javnih potreba u sportu Grada Karlovca za 2026. godinu</w:t>
      </w:r>
      <w:r w:rsidRPr="00483CE2">
        <w:rPr>
          <w:rFonts w:ascii="Times New Roman" w:hAnsi="Times New Roman" w:cs="Times New Roman"/>
        </w:rPr>
        <w:t>,</w:t>
      </w:r>
    </w:p>
    <w:p w14:paraId="45F96E2B"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javnih potreba u tehničkoj kulturi Grada Karlovca za 2026. godinu</w:t>
      </w:r>
      <w:r w:rsidRPr="00483CE2">
        <w:rPr>
          <w:rFonts w:ascii="Times New Roman" w:hAnsi="Times New Roman" w:cs="Times New Roman"/>
        </w:rPr>
        <w:t>,</w:t>
      </w:r>
    </w:p>
    <w:p w14:paraId="0D0454A5"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javnih potreba u predškolskom odgoju i obrazovanju za 2026. godinu</w:t>
      </w:r>
      <w:r w:rsidRPr="00483CE2">
        <w:rPr>
          <w:rFonts w:ascii="Times New Roman" w:hAnsi="Times New Roman" w:cs="Times New Roman"/>
        </w:rPr>
        <w:t>,</w:t>
      </w:r>
      <w:r w:rsidRPr="00EB2943">
        <w:rPr>
          <w:rFonts w:ascii="Times New Roman" w:hAnsi="Times New Roman" w:cs="Times New Roman"/>
        </w:rPr>
        <w:t> </w:t>
      </w:r>
    </w:p>
    <w:p w14:paraId="7A2FFC6E"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javnih potreba osnovnih škola iznad zakonskog standarda za 2026. godinu</w:t>
      </w:r>
      <w:r w:rsidRPr="00483CE2">
        <w:rPr>
          <w:rFonts w:ascii="Times New Roman" w:hAnsi="Times New Roman" w:cs="Times New Roman"/>
        </w:rPr>
        <w:t>,</w:t>
      </w:r>
    </w:p>
    <w:p w14:paraId="1DF3F489"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za djecu i mlade  za 2026. godinu</w:t>
      </w:r>
      <w:r w:rsidRPr="00483CE2">
        <w:rPr>
          <w:rFonts w:ascii="Times New Roman" w:hAnsi="Times New Roman" w:cs="Times New Roman"/>
        </w:rPr>
        <w:t>,</w:t>
      </w:r>
    </w:p>
    <w:p w14:paraId="32F8E6E4"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javnih potreba u kulturi Grada Karlovca za 2026. godinu</w:t>
      </w:r>
      <w:r w:rsidRPr="00483CE2">
        <w:rPr>
          <w:rFonts w:ascii="Times New Roman" w:hAnsi="Times New Roman" w:cs="Times New Roman"/>
        </w:rPr>
        <w:t>,</w:t>
      </w:r>
    </w:p>
    <w:p w14:paraId="11BE785F" w14:textId="77777777" w:rsidR="0040072E" w:rsidRPr="00483CE2" w:rsidRDefault="0040072E" w:rsidP="00C47EC8">
      <w:pPr>
        <w:numPr>
          <w:ilvl w:val="0"/>
          <w:numId w:val="13"/>
        </w:numPr>
        <w:spacing w:after="0" w:line="240" w:lineRule="auto"/>
        <w:jc w:val="both"/>
        <w:rPr>
          <w:rFonts w:ascii="Times New Roman" w:eastAsia="Times New Roman" w:hAnsi="Times New Roman" w:cs="Times New Roman"/>
        </w:rPr>
      </w:pPr>
      <w:r w:rsidRPr="00EB2943">
        <w:rPr>
          <w:rFonts w:ascii="Times New Roman" w:hAnsi="Times New Roman" w:cs="Times New Roman"/>
        </w:rPr>
        <w:t>Program subvencija troškova stanovanja i drugih prava iz socijalne skrbi za 2026. godinu</w:t>
      </w:r>
      <w:r w:rsidRPr="00483CE2">
        <w:rPr>
          <w:rFonts w:ascii="Times New Roman" w:hAnsi="Times New Roman" w:cs="Times New Roman"/>
        </w:rPr>
        <w:t>,</w:t>
      </w:r>
      <w:r w:rsidRPr="00EB2943">
        <w:rPr>
          <w:rFonts w:ascii="Times New Roman" w:hAnsi="Times New Roman" w:cs="Times New Roman"/>
        </w:rPr>
        <w:t> </w:t>
      </w:r>
    </w:p>
    <w:p w14:paraId="531C892F" w14:textId="77777777" w:rsidR="0040072E" w:rsidRPr="00092E2C" w:rsidRDefault="0040072E" w:rsidP="00C47EC8">
      <w:pPr>
        <w:numPr>
          <w:ilvl w:val="0"/>
          <w:numId w:val="13"/>
        </w:numPr>
        <w:spacing w:after="0" w:line="240" w:lineRule="auto"/>
        <w:jc w:val="both"/>
        <w:rPr>
          <w:rFonts w:ascii="Times New Roman" w:eastAsia="Times New Roman" w:hAnsi="Times New Roman" w:cs="Times New Roman"/>
        </w:rPr>
      </w:pPr>
      <w:r w:rsidRPr="00483CE2">
        <w:rPr>
          <w:rFonts w:ascii="Times New Roman" w:eastAsia="Times New Roman" w:hAnsi="Times New Roman" w:cs="Times New Roman"/>
        </w:rPr>
        <w:t>O</w:t>
      </w:r>
      <w:r w:rsidRPr="00EB2943">
        <w:rPr>
          <w:rFonts w:ascii="Times New Roman" w:hAnsi="Times New Roman" w:cs="Times New Roman"/>
          <w:lang w:val="pl-PL"/>
        </w:rPr>
        <w:t>dluka o kriterijima</w:t>
      </w:r>
      <w:r>
        <w:rPr>
          <w:rFonts w:ascii="Times New Roman" w:hAnsi="Times New Roman" w:cs="Times New Roman"/>
          <w:lang w:val="pl-PL"/>
        </w:rPr>
        <w:t xml:space="preserve">, </w:t>
      </w:r>
      <w:r w:rsidRPr="00EB2943">
        <w:rPr>
          <w:rFonts w:ascii="Times New Roman" w:hAnsi="Times New Roman" w:cs="Times New Roman"/>
          <w:lang w:val="pl-PL"/>
        </w:rPr>
        <w:t>mjerilima i načinu financiranja decentraliziranih funkcija u osnovnim školama na području grada Karlovca za 2026.</w:t>
      </w:r>
      <w:r w:rsidRPr="00483CE2">
        <w:rPr>
          <w:rFonts w:ascii="Times New Roman" w:hAnsi="Times New Roman" w:cs="Times New Roman"/>
          <w:lang w:val="pl-PL"/>
        </w:rPr>
        <w:t xml:space="preserve"> </w:t>
      </w:r>
      <w:r w:rsidRPr="00EB2943">
        <w:rPr>
          <w:rFonts w:ascii="Times New Roman" w:hAnsi="Times New Roman" w:cs="Times New Roman"/>
          <w:lang w:val="pl-PL"/>
        </w:rPr>
        <w:t>godinu</w:t>
      </w:r>
      <w:r w:rsidRPr="00483CE2">
        <w:rPr>
          <w:rFonts w:ascii="Times New Roman" w:hAnsi="Times New Roman" w:cs="Times New Roman"/>
          <w:lang w:val="pl-PL"/>
        </w:rPr>
        <w:t>,</w:t>
      </w:r>
    </w:p>
    <w:p w14:paraId="08C7C484" w14:textId="77777777" w:rsidR="0040072E" w:rsidRDefault="0040072E" w:rsidP="00C47EC8">
      <w:pPr>
        <w:numPr>
          <w:ilvl w:val="0"/>
          <w:numId w:val="13"/>
        </w:numPr>
        <w:spacing w:after="0" w:line="240" w:lineRule="auto"/>
        <w:jc w:val="both"/>
        <w:rPr>
          <w:rFonts w:ascii="Times New Roman" w:eastAsia="Times New Roman" w:hAnsi="Times New Roman" w:cs="Times New Roman"/>
          <w:color w:val="000000"/>
        </w:rPr>
      </w:pPr>
      <w:r w:rsidRPr="00E04160">
        <w:rPr>
          <w:rFonts w:ascii="Times New Roman" w:eastAsia="Times New Roman" w:hAnsi="Times New Roman" w:cs="Times New Roman"/>
          <w:color w:val="000000"/>
        </w:rPr>
        <w:t>Odluk</w:t>
      </w:r>
      <w:r>
        <w:rPr>
          <w:rFonts w:ascii="Times New Roman" w:eastAsia="Times New Roman" w:hAnsi="Times New Roman" w:cs="Times New Roman"/>
          <w:color w:val="000000"/>
        </w:rPr>
        <w:t>a</w:t>
      </w:r>
      <w:r w:rsidRPr="00E04160">
        <w:rPr>
          <w:rFonts w:ascii="Times New Roman" w:eastAsia="Times New Roman" w:hAnsi="Times New Roman" w:cs="Times New Roman"/>
          <w:color w:val="000000"/>
        </w:rPr>
        <w:t xml:space="preserve"> o davanju suglasnosti za sklapanje Ugovora</w:t>
      </w:r>
      <w:r>
        <w:rPr>
          <w:rFonts w:ascii="Times New Roman" w:eastAsia="Times New Roman" w:hAnsi="Times New Roman" w:cs="Times New Roman"/>
          <w:color w:val="000000"/>
        </w:rPr>
        <w:t xml:space="preserve"> </w:t>
      </w:r>
      <w:r w:rsidRPr="00E04160">
        <w:rPr>
          <w:rFonts w:ascii="Times New Roman" w:eastAsia="Times New Roman" w:hAnsi="Times New Roman" w:cs="Times New Roman"/>
          <w:color w:val="000000"/>
        </w:rPr>
        <w:t>o dodjeli bespovratnih sredstava i provedbu svih projektnih aktivnosti nužnih za provedbu projekta „Integracija vodikovih tehnologija u sustave prilagodbe klimatskim izazovima – HyAdapt“</w:t>
      </w:r>
      <w:r>
        <w:rPr>
          <w:rFonts w:ascii="Times New Roman" w:eastAsia="Times New Roman" w:hAnsi="Times New Roman" w:cs="Times New Roman"/>
          <w:color w:val="000000"/>
        </w:rPr>
        <w:t>,</w:t>
      </w:r>
    </w:p>
    <w:p w14:paraId="72CAB9C4" w14:textId="77777777" w:rsidR="0040072E" w:rsidRPr="00871CA6" w:rsidRDefault="0040072E" w:rsidP="00C47EC8">
      <w:pPr>
        <w:numPr>
          <w:ilvl w:val="0"/>
          <w:numId w:val="13"/>
        </w:numPr>
        <w:spacing w:after="0" w:line="240" w:lineRule="auto"/>
        <w:jc w:val="both"/>
        <w:rPr>
          <w:rFonts w:ascii="Times New Roman" w:eastAsia="Times New Roman" w:hAnsi="Times New Roman" w:cs="Times New Roman"/>
          <w:color w:val="000000"/>
        </w:rPr>
      </w:pPr>
      <w:r w:rsidRPr="00871CA6">
        <w:rPr>
          <w:rFonts w:ascii="Times New Roman" w:eastAsia="Times New Roman" w:hAnsi="Times New Roman" w:cs="Times New Roman"/>
          <w:color w:val="000000"/>
        </w:rPr>
        <w:t>Odluka o suglasnosti za prijavu i provedbu projektnog prijedloga „Rekonstrukcija Trga bana Jelačića i poboljšanje urbane mobilnosti u Zvijezdi“ koji je financiran iz Europskog fonda za regionalni razvoj,</w:t>
      </w:r>
    </w:p>
    <w:p w14:paraId="66458EC9"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načinu financiranja vijeća nacionalnih manjina i predstavnice nacionalne manjine u Gradu Karlovcu u 2026. godini</w:t>
      </w:r>
      <w:r w:rsidRPr="00F455F8">
        <w:rPr>
          <w:rFonts w:ascii="Times New Roman" w:hAnsi="Times New Roman" w:cs="Times New Roman"/>
        </w:rPr>
        <w:t>,</w:t>
      </w:r>
    </w:p>
    <w:p w14:paraId="15839528"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raspoređivanju sredstava Proračuna Grada Karlovca namijenjenih financiranju političkih stranaka i nezavisnih vijećnika Gradskog vijeća Grada Karlovca za 2026. godinu</w:t>
      </w:r>
      <w:r w:rsidRPr="00F455F8">
        <w:rPr>
          <w:rFonts w:ascii="Times New Roman" w:hAnsi="Times New Roman" w:cs="Times New Roman"/>
        </w:rPr>
        <w:t>,</w:t>
      </w:r>
    </w:p>
    <w:p w14:paraId="73FDD4BA"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donošenju Plana djelovanja u području prirodnih nepogoda Grada Karlovca za 2026. godinu,</w:t>
      </w:r>
    </w:p>
    <w:p w14:paraId="6BD6E26C"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donošenju Analize stanja sustava civilne zaštite na području Grada Karlovca za 2025. godinu,</w:t>
      </w:r>
    </w:p>
    <w:p w14:paraId="2DB93701"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donošenju Plana razvoja sustava civilne zaštite na području Grada Karlovca za 2026. godinu s financijskim učincima za trogodišnje razdoblje 2026.-2028.,</w:t>
      </w:r>
    </w:p>
    <w:p w14:paraId="357FFF40"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donošenju Izvješća o stanju zaštite od požara na području Grada Karlovca za 2025. godinu,</w:t>
      </w:r>
    </w:p>
    <w:p w14:paraId="0A700495" w14:textId="77777777" w:rsidR="0040072E" w:rsidRPr="00B92834" w:rsidRDefault="0040072E" w:rsidP="00C47EC8">
      <w:pPr>
        <w:numPr>
          <w:ilvl w:val="0"/>
          <w:numId w:val="13"/>
        </w:numPr>
        <w:spacing w:after="0" w:line="240" w:lineRule="auto"/>
        <w:jc w:val="both"/>
        <w:rPr>
          <w:rFonts w:ascii="Times New Roman" w:hAnsi="Times New Roman" w:cs="Times New Roman"/>
        </w:rPr>
      </w:pPr>
      <w:r w:rsidRPr="00B92834">
        <w:rPr>
          <w:rFonts w:ascii="Times New Roman" w:hAnsi="Times New Roman" w:cs="Times New Roman"/>
        </w:rPr>
        <w:t>Odluka o donošenju Godišnjeg provedbenog plana unapređenja zaštite od požara na području Grada Karlovca za 2026. godinu,</w:t>
      </w:r>
    </w:p>
    <w:p w14:paraId="066C82CD" w14:textId="77777777" w:rsidR="0040072E" w:rsidRDefault="0040072E" w:rsidP="00C47EC8">
      <w:pPr>
        <w:numPr>
          <w:ilvl w:val="0"/>
          <w:numId w:val="13"/>
        </w:numPr>
        <w:spacing w:after="0" w:line="240" w:lineRule="auto"/>
        <w:jc w:val="both"/>
        <w:rPr>
          <w:rFonts w:ascii="Times New Roman" w:eastAsia="Times New Roman" w:hAnsi="Times New Roman" w:cs="Times New Roman"/>
          <w:color w:val="000000"/>
        </w:rPr>
      </w:pPr>
      <w:r w:rsidRPr="0030415A">
        <w:rPr>
          <w:rFonts w:ascii="Times New Roman" w:eastAsia="Times New Roman" w:hAnsi="Times New Roman" w:cs="Times New Roman"/>
          <w:color w:val="000000"/>
        </w:rPr>
        <w:t>Odluka o izmjenama Odluke o komunalnoj naknadi</w:t>
      </w:r>
      <w:r>
        <w:rPr>
          <w:rFonts w:ascii="Times New Roman" w:eastAsia="Times New Roman" w:hAnsi="Times New Roman" w:cs="Times New Roman"/>
          <w:color w:val="000000"/>
        </w:rPr>
        <w:t>,</w:t>
      </w:r>
    </w:p>
    <w:p w14:paraId="0BE2AE92" w14:textId="77777777" w:rsidR="0040072E" w:rsidRPr="00F005E2" w:rsidRDefault="0040072E" w:rsidP="00C47EC8">
      <w:pPr>
        <w:numPr>
          <w:ilvl w:val="0"/>
          <w:numId w:val="13"/>
        </w:numPr>
        <w:spacing w:after="0" w:line="240" w:lineRule="auto"/>
        <w:jc w:val="both"/>
        <w:rPr>
          <w:rFonts w:ascii="Times New Roman" w:eastAsia="Times New Roman" w:hAnsi="Times New Roman" w:cs="Times New Roman"/>
          <w:color w:val="000000"/>
        </w:rPr>
      </w:pPr>
      <w:r w:rsidRPr="00F005E2">
        <w:rPr>
          <w:rFonts w:ascii="Times New Roman" w:eastAsia="Times New Roman" w:hAnsi="Times New Roman" w:cs="Times New Roman"/>
          <w:color w:val="000000"/>
        </w:rPr>
        <w:t>Odluka o oslobađanju od obveze plaćanja komunalnog doprinosa FEAL HRVATSKA društvo s ograničenom odgovornošću za proizvodnju i trgovinu</w:t>
      </w:r>
      <w:r>
        <w:rPr>
          <w:rFonts w:ascii="Times New Roman" w:eastAsia="Times New Roman" w:hAnsi="Times New Roman" w:cs="Times New Roman"/>
          <w:color w:val="000000"/>
        </w:rPr>
        <w:t>.</w:t>
      </w:r>
    </w:p>
    <w:p w14:paraId="0FDECE39" w14:textId="77777777" w:rsidR="000F471D" w:rsidRDefault="000F471D" w:rsidP="000F471D">
      <w:pPr>
        <w:spacing w:after="0" w:line="240" w:lineRule="auto"/>
        <w:ind w:firstLine="709"/>
        <w:jc w:val="both"/>
        <w:rPr>
          <w:rFonts w:ascii="Times New Roman" w:hAnsi="Times New Roman" w:cs="Times New Roman"/>
        </w:rPr>
      </w:pPr>
    </w:p>
    <w:p w14:paraId="1DE913F4" w14:textId="77777777" w:rsidR="00743B75" w:rsidRDefault="000F471D" w:rsidP="00743B75">
      <w:pPr>
        <w:spacing w:after="0" w:line="240" w:lineRule="auto"/>
        <w:ind w:firstLine="709"/>
        <w:jc w:val="both"/>
        <w:rPr>
          <w:rFonts w:ascii="Times New Roman" w:hAnsi="Times New Roman" w:cs="Times New Roman"/>
        </w:rPr>
      </w:pPr>
      <w:r w:rsidRPr="0038321C">
        <w:rPr>
          <w:rFonts w:ascii="Times New Roman" w:hAnsi="Times New Roman" w:cs="Times New Roman"/>
        </w:rPr>
        <w:t>Predsjednik Gradskog vijeća stavlja na raspravu prijedlog dnevnog reda.</w:t>
      </w:r>
    </w:p>
    <w:p w14:paraId="092CC308" w14:textId="77777777" w:rsidR="00743B75" w:rsidRPr="00EF3F84" w:rsidRDefault="00743B75" w:rsidP="00743B75">
      <w:pPr>
        <w:spacing w:after="0" w:line="240" w:lineRule="auto"/>
        <w:ind w:firstLine="709"/>
        <w:jc w:val="both"/>
        <w:rPr>
          <w:rFonts w:ascii="Times New Roman" w:hAnsi="Times New Roman" w:cs="Times New Roman"/>
        </w:rPr>
      </w:pPr>
    </w:p>
    <w:p w14:paraId="50B1E6D5" w14:textId="46B9FE53" w:rsidR="000F471D" w:rsidRPr="00EF3F84" w:rsidRDefault="000F471D" w:rsidP="00743B75">
      <w:pPr>
        <w:spacing w:after="0" w:line="240" w:lineRule="auto"/>
        <w:ind w:firstLine="709"/>
        <w:jc w:val="both"/>
        <w:rPr>
          <w:rFonts w:ascii="Times New Roman" w:hAnsi="Times New Roman" w:cs="Times New Roman"/>
          <w:iCs/>
        </w:rPr>
      </w:pPr>
      <w:r w:rsidRPr="00EF3F84">
        <w:rPr>
          <w:rFonts w:ascii="Times New Roman" w:hAnsi="Times New Roman" w:cs="Times New Roman"/>
        </w:rPr>
        <w:t>Budući da nije bilo</w:t>
      </w:r>
      <w:r w:rsidRPr="00EF3F84">
        <w:rPr>
          <w:rFonts w:ascii="Times New Roman" w:hAnsi="Times New Roman" w:cs="Times New Roman"/>
          <w:iCs/>
        </w:rPr>
        <w:t xml:space="preserve"> rasprave, članovi Gradskog vijeća su sa </w:t>
      </w:r>
      <w:r w:rsidR="0054334F" w:rsidRPr="00EF3F84">
        <w:rPr>
          <w:rFonts w:ascii="Times New Roman" w:hAnsi="Times New Roman" w:cs="Times New Roman"/>
          <w:iCs/>
        </w:rPr>
        <w:t>1</w:t>
      </w:r>
      <w:r w:rsidR="00EF3F84" w:rsidRPr="00EF3F84">
        <w:rPr>
          <w:rFonts w:ascii="Times New Roman" w:hAnsi="Times New Roman" w:cs="Times New Roman"/>
          <w:iCs/>
        </w:rPr>
        <w:t>8</w:t>
      </w:r>
      <w:r w:rsidRPr="00EF3F84">
        <w:rPr>
          <w:rFonts w:ascii="Times New Roman" w:hAnsi="Times New Roman" w:cs="Times New Roman"/>
          <w:iCs/>
        </w:rPr>
        <w:t xml:space="preserve"> glaso</w:t>
      </w:r>
      <w:r w:rsidR="0054334F" w:rsidRPr="00EF3F84">
        <w:rPr>
          <w:rFonts w:ascii="Times New Roman" w:hAnsi="Times New Roman" w:cs="Times New Roman"/>
          <w:iCs/>
        </w:rPr>
        <w:t>va</w:t>
      </w:r>
      <w:r w:rsidRPr="00EF3F84">
        <w:rPr>
          <w:rFonts w:ascii="Times New Roman" w:hAnsi="Times New Roman" w:cs="Times New Roman"/>
          <w:iCs/>
        </w:rPr>
        <w:t xml:space="preserve"> ZA </w:t>
      </w:r>
      <w:r w:rsidR="00D94A09" w:rsidRPr="00EF3F84">
        <w:rPr>
          <w:rFonts w:ascii="Times New Roman" w:eastAsia="Calibri" w:hAnsi="Times New Roman" w:cs="Times New Roman"/>
        </w:rPr>
        <w:t xml:space="preserve">od nazočnih </w:t>
      </w:r>
      <w:r w:rsidR="007D1719" w:rsidRPr="00EF3F84">
        <w:rPr>
          <w:rFonts w:ascii="Times New Roman" w:eastAsia="Calibri" w:hAnsi="Times New Roman" w:cs="Times New Roman"/>
        </w:rPr>
        <w:t>1</w:t>
      </w:r>
      <w:r w:rsidR="00EF3F84" w:rsidRPr="00EF3F84">
        <w:rPr>
          <w:rFonts w:ascii="Times New Roman" w:eastAsia="Calibri" w:hAnsi="Times New Roman" w:cs="Times New Roman"/>
        </w:rPr>
        <w:t>8</w:t>
      </w:r>
      <w:r w:rsidR="003E0951" w:rsidRPr="00EF3F84">
        <w:rPr>
          <w:rFonts w:ascii="Times New Roman" w:eastAsia="Calibri" w:hAnsi="Times New Roman" w:cs="Times New Roman"/>
        </w:rPr>
        <w:t xml:space="preserve"> </w:t>
      </w:r>
      <w:r w:rsidR="00D94A09" w:rsidRPr="00EF3F84">
        <w:rPr>
          <w:rFonts w:ascii="Times New Roman" w:eastAsia="Calibri" w:hAnsi="Times New Roman" w:cs="Times New Roman"/>
        </w:rPr>
        <w:t>vijećnika u vijećnici</w:t>
      </w:r>
      <w:r w:rsidR="00EF3F84">
        <w:rPr>
          <w:rFonts w:ascii="Times New Roman" w:eastAsia="Calibri" w:hAnsi="Times New Roman" w:cs="Times New Roman"/>
        </w:rPr>
        <w:t>,</w:t>
      </w:r>
      <w:r w:rsidR="00D94A09" w:rsidRPr="00EF3F84">
        <w:rPr>
          <w:rFonts w:ascii="Times New Roman" w:eastAsia="Calibri" w:hAnsi="Times New Roman" w:cs="Times New Roman"/>
        </w:rPr>
        <w:t xml:space="preserve"> </w:t>
      </w:r>
      <w:r w:rsidRPr="00EF3F84">
        <w:rPr>
          <w:rFonts w:ascii="Times New Roman" w:hAnsi="Times New Roman" w:cs="Times New Roman"/>
          <w:iCs/>
        </w:rPr>
        <w:t xml:space="preserve">glasali za predloženi dnevni red. Predsjednik utvrđuje da je dnevni red usvojen sa </w:t>
      </w:r>
      <w:r w:rsidR="0054334F" w:rsidRPr="00EF3F84">
        <w:rPr>
          <w:rFonts w:ascii="Times New Roman" w:hAnsi="Times New Roman" w:cs="Times New Roman"/>
          <w:iCs/>
        </w:rPr>
        <w:t>1</w:t>
      </w:r>
      <w:r w:rsidR="00EF3F84" w:rsidRPr="00EF3F84">
        <w:rPr>
          <w:rFonts w:ascii="Times New Roman" w:hAnsi="Times New Roman" w:cs="Times New Roman"/>
          <w:iCs/>
        </w:rPr>
        <w:t>8</w:t>
      </w:r>
      <w:r w:rsidRPr="00EF3F84">
        <w:rPr>
          <w:rFonts w:ascii="Times New Roman" w:hAnsi="Times New Roman" w:cs="Times New Roman"/>
          <w:iCs/>
        </w:rPr>
        <w:t xml:space="preserve"> glaso</w:t>
      </w:r>
      <w:r w:rsidR="0054334F" w:rsidRPr="00EF3F84">
        <w:rPr>
          <w:rFonts w:ascii="Times New Roman" w:hAnsi="Times New Roman" w:cs="Times New Roman"/>
          <w:iCs/>
        </w:rPr>
        <w:t>va</w:t>
      </w:r>
      <w:r w:rsidRPr="00EF3F84">
        <w:rPr>
          <w:rFonts w:ascii="Times New Roman" w:hAnsi="Times New Roman" w:cs="Times New Roman"/>
          <w:iCs/>
        </w:rPr>
        <w:t xml:space="preserve"> ZA.</w:t>
      </w:r>
    </w:p>
    <w:p w14:paraId="64020158" w14:textId="77777777" w:rsidR="00613260" w:rsidRPr="00743B75" w:rsidRDefault="00613260" w:rsidP="00743B75">
      <w:pPr>
        <w:spacing w:after="0" w:line="240" w:lineRule="auto"/>
        <w:ind w:firstLine="709"/>
        <w:jc w:val="both"/>
        <w:rPr>
          <w:rFonts w:ascii="Times New Roman" w:hAnsi="Times New Roman" w:cs="Times New Roman"/>
        </w:rPr>
      </w:pPr>
    </w:p>
    <w:p w14:paraId="0FA6D339" w14:textId="33BB1E2A" w:rsidR="000F471D" w:rsidRPr="000F471D" w:rsidRDefault="00C67AC9" w:rsidP="000F471D">
      <w:pPr>
        <w:spacing w:after="0" w:line="240" w:lineRule="auto"/>
        <w:rPr>
          <w:rFonts w:ascii="Times New Roman" w:hAnsi="Times New Roman" w:cs="Times New Roman"/>
          <w:iCs/>
        </w:rPr>
      </w:pPr>
      <w:r>
        <w:rPr>
          <w:rFonts w:ascii="Times New Roman" w:hAnsi="Times New Roman" w:cs="Times New Roman"/>
          <w:iCs/>
        </w:rPr>
        <w:tab/>
      </w:r>
      <w:r w:rsidR="0040072E">
        <w:rPr>
          <w:rFonts w:ascii="Times New Roman" w:hAnsi="Times New Roman" w:cs="Times New Roman"/>
          <w:iCs/>
        </w:rPr>
        <w:t>Prelazi se na rad po dnevnom redu</w:t>
      </w:r>
      <w:r w:rsidR="000F471D" w:rsidRPr="000F471D">
        <w:rPr>
          <w:rFonts w:ascii="Times New Roman" w:hAnsi="Times New Roman" w:cs="Times New Roman"/>
          <w:iCs/>
        </w:rPr>
        <w:t xml:space="preserve"> </w:t>
      </w:r>
      <w:r w:rsidR="0040072E">
        <w:rPr>
          <w:rFonts w:ascii="Times New Roman" w:hAnsi="Times New Roman" w:cs="Times New Roman"/>
          <w:iCs/>
        </w:rPr>
        <w:t>9</w:t>
      </w:r>
      <w:r w:rsidR="00B2305F">
        <w:rPr>
          <w:rFonts w:ascii="Times New Roman" w:hAnsi="Times New Roman" w:cs="Times New Roman"/>
          <w:iCs/>
        </w:rPr>
        <w:t>.</w:t>
      </w:r>
      <w:r w:rsidR="00613260">
        <w:rPr>
          <w:rFonts w:ascii="Times New Roman" w:hAnsi="Times New Roman" w:cs="Times New Roman"/>
          <w:iCs/>
        </w:rPr>
        <w:t xml:space="preserve"> </w:t>
      </w:r>
      <w:r w:rsidR="000F471D" w:rsidRPr="000F471D">
        <w:rPr>
          <w:rFonts w:ascii="Times New Roman" w:hAnsi="Times New Roman" w:cs="Times New Roman"/>
          <w:iCs/>
        </w:rPr>
        <w:t>sjednice Gradskog vijeća Grada Karlovca</w:t>
      </w:r>
    </w:p>
    <w:p w14:paraId="0E01FCDD" w14:textId="77777777" w:rsidR="000F471D" w:rsidRDefault="000F471D" w:rsidP="000F471D">
      <w:pPr>
        <w:spacing w:after="0" w:line="240" w:lineRule="auto"/>
        <w:rPr>
          <w:rFonts w:ascii="Times New Roman" w:hAnsi="Times New Roman" w:cs="Times New Roman"/>
          <w:b/>
          <w:bCs/>
        </w:rPr>
      </w:pPr>
    </w:p>
    <w:p w14:paraId="5E1EBE2F" w14:textId="77777777" w:rsidR="0040072E" w:rsidRDefault="0040072E" w:rsidP="000F471D">
      <w:pPr>
        <w:spacing w:after="0" w:line="240" w:lineRule="auto"/>
        <w:rPr>
          <w:rFonts w:ascii="Times New Roman" w:hAnsi="Times New Roman" w:cs="Times New Roman"/>
          <w:b/>
          <w:bCs/>
        </w:rPr>
      </w:pPr>
    </w:p>
    <w:p w14:paraId="3F54A88F" w14:textId="77777777" w:rsidR="0040072E" w:rsidRDefault="0040072E" w:rsidP="000F471D">
      <w:pPr>
        <w:spacing w:after="0" w:line="240" w:lineRule="auto"/>
        <w:rPr>
          <w:rFonts w:ascii="Times New Roman" w:hAnsi="Times New Roman" w:cs="Times New Roman"/>
          <w:b/>
          <w:bCs/>
        </w:rPr>
      </w:pPr>
    </w:p>
    <w:p w14:paraId="4380E73A" w14:textId="77777777" w:rsidR="000F471D" w:rsidRDefault="000F471D" w:rsidP="000F471D">
      <w:pPr>
        <w:spacing w:after="0" w:line="240" w:lineRule="auto"/>
        <w:jc w:val="center"/>
        <w:rPr>
          <w:rFonts w:ascii="Times New Roman" w:hAnsi="Times New Roman" w:cs="Times New Roman"/>
          <w:b/>
          <w:bCs/>
        </w:rPr>
      </w:pPr>
      <w:r w:rsidRPr="000F471D">
        <w:rPr>
          <w:rFonts w:ascii="Times New Roman" w:hAnsi="Times New Roman" w:cs="Times New Roman"/>
          <w:b/>
          <w:bCs/>
        </w:rPr>
        <w:lastRenderedPageBreak/>
        <w:t>TOČKA 1.</w:t>
      </w:r>
    </w:p>
    <w:p w14:paraId="2A136E04" w14:textId="24283513" w:rsidR="00613260" w:rsidRPr="00613260" w:rsidRDefault="00613260" w:rsidP="000F471D">
      <w:pPr>
        <w:spacing w:after="0" w:line="240" w:lineRule="auto"/>
        <w:jc w:val="center"/>
        <w:rPr>
          <w:rFonts w:ascii="Times New Roman" w:hAnsi="Times New Roman" w:cs="Times New Roman"/>
          <w:b/>
          <w:bCs/>
        </w:rPr>
      </w:pPr>
      <w:r w:rsidRPr="00613260">
        <w:rPr>
          <w:rFonts w:ascii="Times New Roman" w:hAnsi="Times New Roman" w:cs="Times New Roman"/>
          <w:b/>
          <w:bCs/>
        </w:rPr>
        <w:t>Usvajanje skraćenog zapisnika s</w:t>
      </w:r>
      <w:r w:rsidR="0054334F">
        <w:rPr>
          <w:rFonts w:ascii="Times New Roman" w:hAnsi="Times New Roman" w:cs="Times New Roman"/>
          <w:b/>
          <w:bCs/>
        </w:rPr>
        <w:t xml:space="preserve"> </w:t>
      </w:r>
      <w:r w:rsidR="0040072E">
        <w:rPr>
          <w:rFonts w:ascii="Times New Roman" w:hAnsi="Times New Roman" w:cs="Times New Roman"/>
          <w:b/>
          <w:bCs/>
        </w:rPr>
        <w:t>8</w:t>
      </w:r>
      <w:r w:rsidRPr="00613260">
        <w:rPr>
          <w:rFonts w:ascii="Times New Roman" w:hAnsi="Times New Roman" w:cs="Times New Roman"/>
          <w:b/>
          <w:bCs/>
        </w:rPr>
        <w:t>. sjednice Gradskog vijeća Grada Karlovca</w:t>
      </w:r>
    </w:p>
    <w:p w14:paraId="565FF9A0" w14:textId="3E2DEA7A" w:rsidR="00EF44B9" w:rsidRPr="00645FBD" w:rsidRDefault="000F471D" w:rsidP="000F471D">
      <w:pPr>
        <w:spacing w:after="0" w:line="240" w:lineRule="auto"/>
        <w:ind w:firstLine="708"/>
        <w:jc w:val="both"/>
        <w:rPr>
          <w:rFonts w:ascii="Times New Roman" w:hAnsi="Times New Roman" w:cs="Times New Roman"/>
          <w:iCs/>
        </w:rPr>
      </w:pPr>
      <w:r w:rsidRPr="000F471D">
        <w:rPr>
          <w:rFonts w:ascii="Times New Roman" w:hAnsi="Times New Roman" w:cs="Times New Roman"/>
          <w:iCs/>
        </w:rPr>
        <w:t xml:space="preserve">Uvodno obrazloženje </w:t>
      </w:r>
      <w:r w:rsidR="00613260">
        <w:rPr>
          <w:rFonts w:ascii="Times New Roman" w:hAnsi="Times New Roman" w:cs="Times New Roman"/>
          <w:iCs/>
        </w:rPr>
        <w:t>dao je gospodin Mario Jovković, mag.psych., predsjednik Gradskog vije</w:t>
      </w:r>
      <w:r w:rsidR="00613260" w:rsidRPr="00645FBD">
        <w:rPr>
          <w:rFonts w:ascii="Times New Roman" w:hAnsi="Times New Roman" w:cs="Times New Roman"/>
          <w:iCs/>
        </w:rPr>
        <w:t>ća.</w:t>
      </w:r>
    </w:p>
    <w:p w14:paraId="3ADEA5D8" w14:textId="5E5A86B4" w:rsidR="000F471D" w:rsidRPr="00645FBD" w:rsidRDefault="00613260" w:rsidP="00613260">
      <w:pPr>
        <w:spacing w:after="0" w:line="240" w:lineRule="auto"/>
        <w:ind w:firstLine="708"/>
        <w:jc w:val="both"/>
        <w:rPr>
          <w:rFonts w:ascii="Times New Roman" w:hAnsi="Times New Roman" w:cs="Times New Roman"/>
        </w:rPr>
      </w:pPr>
      <w:r w:rsidRPr="00645FBD">
        <w:rPr>
          <w:rFonts w:ascii="Times New Roman" w:hAnsi="Times New Roman" w:cs="Times New Roman"/>
          <w:iCs/>
        </w:rPr>
        <w:t xml:space="preserve">Budući da nije bilo </w:t>
      </w:r>
      <w:r w:rsidR="00EF44B9" w:rsidRPr="00645FBD">
        <w:rPr>
          <w:rFonts w:ascii="Times New Roman" w:hAnsi="Times New Roman" w:cs="Times New Roman"/>
          <w:iCs/>
        </w:rPr>
        <w:t>rasprav</w:t>
      </w:r>
      <w:r w:rsidRPr="00645FBD">
        <w:rPr>
          <w:rFonts w:ascii="Times New Roman" w:hAnsi="Times New Roman" w:cs="Times New Roman"/>
          <w:iCs/>
        </w:rPr>
        <w:t>e</w:t>
      </w:r>
      <w:r w:rsidR="000F471D" w:rsidRPr="00645FBD">
        <w:rPr>
          <w:rFonts w:ascii="Times New Roman" w:hAnsi="Times New Roman" w:cs="Times New Roman"/>
        </w:rPr>
        <w:t xml:space="preserve">, </w:t>
      </w:r>
      <w:r w:rsidR="000F471D" w:rsidRPr="00645FBD">
        <w:rPr>
          <w:rFonts w:ascii="Times New Roman" w:hAnsi="Times New Roman" w:cs="Times New Roman"/>
          <w:iCs/>
        </w:rPr>
        <w:t xml:space="preserve">od nazočnih </w:t>
      </w:r>
      <w:r w:rsidR="00F315F1" w:rsidRPr="00645FBD">
        <w:rPr>
          <w:rFonts w:ascii="Times New Roman" w:hAnsi="Times New Roman" w:cs="Times New Roman"/>
          <w:iCs/>
        </w:rPr>
        <w:t>1</w:t>
      </w:r>
      <w:r w:rsidR="00595C52" w:rsidRPr="00645FBD">
        <w:rPr>
          <w:rFonts w:ascii="Times New Roman" w:hAnsi="Times New Roman" w:cs="Times New Roman"/>
          <w:iCs/>
        </w:rPr>
        <w:t>8</w:t>
      </w:r>
      <w:r w:rsidR="00E617B9" w:rsidRPr="00645FBD">
        <w:rPr>
          <w:rFonts w:ascii="Times New Roman" w:hAnsi="Times New Roman" w:cs="Times New Roman"/>
          <w:iCs/>
        </w:rPr>
        <w:t xml:space="preserve"> vijećnika u vijećnici, vijeće je sa </w:t>
      </w:r>
      <w:r w:rsidR="00595C52" w:rsidRPr="00645FBD">
        <w:rPr>
          <w:rFonts w:ascii="Times New Roman" w:hAnsi="Times New Roman" w:cs="Times New Roman"/>
          <w:iCs/>
        </w:rPr>
        <w:t xml:space="preserve">18 </w:t>
      </w:r>
      <w:r w:rsidR="00E617B9" w:rsidRPr="00645FBD">
        <w:rPr>
          <w:rFonts w:ascii="Times New Roman" w:hAnsi="Times New Roman" w:cs="Times New Roman"/>
          <w:iCs/>
        </w:rPr>
        <w:t>glaso</w:t>
      </w:r>
      <w:r w:rsidR="00595C52" w:rsidRPr="00645FBD">
        <w:rPr>
          <w:rFonts w:ascii="Times New Roman" w:hAnsi="Times New Roman" w:cs="Times New Roman"/>
          <w:iCs/>
        </w:rPr>
        <w:t>va</w:t>
      </w:r>
      <w:r w:rsidR="00E617B9" w:rsidRPr="00645FBD">
        <w:rPr>
          <w:rFonts w:ascii="Times New Roman" w:hAnsi="Times New Roman" w:cs="Times New Roman"/>
          <w:iCs/>
        </w:rPr>
        <w:t xml:space="preserve"> ZA donijelo:</w:t>
      </w:r>
    </w:p>
    <w:p w14:paraId="0A8D1ADA" w14:textId="77777777" w:rsidR="000F471D" w:rsidRPr="00E617B9" w:rsidRDefault="000F471D" w:rsidP="000F471D">
      <w:pPr>
        <w:spacing w:after="0" w:line="240" w:lineRule="auto"/>
        <w:jc w:val="center"/>
        <w:rPr>
          <w:rFonts w:ascii="Times New Roman" w:hAnsi="Times New Roman" w:cs="Times New Roman"/>
          <w:b/>
        </w:rPr>
      </w:pPr>
    </w:p>
    <w:p w14:paraId="4FA7FEFD" w14:textId="77777777" w:rsidR="00613260" w:rsidRPr="000F471D" w:rsidRDefault="00613260" w:rsidP="00613260">
      <w:pPr>
        <w:spacing w:after="0" w:line="240" w:lineRule="auto"/>
        <w:jc w:val="center"/>
        <w:rPr>
          <w:rFonts w:ascii="Times New Roman" w:hAnsi="Times New Roman" w:cs="Times New Roman"/>
          <w:b/>
        </w:rPr>
      </w:pPr>
      <w:r w:rsidRPr="000F471D">
        <w:rPr>
          <w:rFonts w:ascii="Times New Roman" w:hAnsi="Times New Roman" w:cs="Times New Roman"/>
          <w:b/>
        </w:rPr>
        <w:t>Zaključak</w:t>
      </w:r>
    </w:p>
    <w:p w14:paraId="7AEE1057" w14:textId="090564FD" w:rsidR="00613260" w:rsidRDefault="00613260" w:rsidP="00613260">
      <w:pPr>
        <w:spacing w:after="0" w:line="240" w:lineRule="auto"/>
        <w:jc w:val="center"/>
        <w:rPr>
          <w:rFonts w:ascii="Times New Roman" w:hAnsi="Times New Roman" w:cs="Times New Roman"/>
          <w:b/>
          <w:iCs/>
        </w:rPr>
      </w:pPr>
      <w:r w:rsidRPr="000F471D">
        <w:rPr>
          <w:rFonts w:ascii="Times New Roman" w:hAnsi="Times New Roman" w:cs="Times New Roman"/>
          <w:b/>
          <w:iCs/>
        </w:rPr>
        <w:t>o usvajanju skraćenog zapisnika s</w:t>
      </w:r>
      <w:r w:rsidR="0054334F">
        <w:rPr>
          <w:rFonts w:ascii="Times New Roman" w:hAnsi="Times New Roman" w:cs="Times New Roman"/>
          <w:b/>
          <w:iCs/>
        </w:rPr>
        <w:t>a</w:t>
      </w:r>
      <w:r>
        <w:rPr>
          <w:rFonts w:ascii="Times New Roman" w:hAnsi="Times New Roman" w:cs="Times New Roman"/>
          <w:b/>
          <w:iCs/>
        </w:rPr>
        <w:t xml:space="preserve"> </w:t>
      </w:r>
      <w:r w:rsidR="0040072E">
        <w:rPr>
          <w:rFonts w:ascii="Times New Roman" w:hAnsi="Times New Roman" w:cs="Times New Roman"/>
          <w:b/>
          <w:iCs/>
        </w:rPr>
        <w:t>8</w:t>
      </w:r>
      <w:r w:rsidRPr="000F471D">
        <w:rPr>
          <w:rFonts w:ascii="Times New Roman" w:hAnsi="Times New Roman" w:cs="Times New Roman"/>
          <w:b/>
          <w:iCs/>
        </w:rPr>
        <w:t>.</w:t>
      </w:r>
      <w:r>
        <w:rPr>
          <w:rFonts w:ascii="Times New Roman" w:hAnsi="Times New Roman" w:cs="Times New Roman"/>
          <w:b/>
          <w:iCs/>
        </w:rPr>
        <w:t xml:space="preserve"> </w:t>
      </w:r>
      <w:r w:rsidRPr="000F471D">
        <w:rPr>
          <w:rFonts w:ascii="Times New Roman" w:hAnsi="Times New Roman" w:cs="Times New Roman"/>
          <w:b/>
          <w:iCs/>
        </w:rPr>
        <w:t>sjednice Gradskog vijeća Grada Karlovca</w:t>
      </w:r>
    </w:p>
    <w:p w14:paraId="3E698DAD" w14:textId="77777777" w:rsidR="009846D0" w:rsidRDefault="009846D0" w:rsidP="00EF44B9">
      <w:pPr>
        <w:spacing w:after="0" w:line="240" w:lineRule="auto"/>
        <w:jc w:val="center"/>
        <w:rPr>
          <w:rFonts w:ascii="Times New Roman" w:eastAsia="Times New Roman" w:hAnsi="Times New Roman" w:cs="Times New Roman"/>
          <w:b/>
          <w:bCs/>
        </w:rPr>
      </w:pPr>
    </w:p>
    <w:p w14:paraId="4C2FD15D" w14:textId="77777777" w:rsidR="00974B7C" w:rsidRPr="00EE775A" w:rsidRDefault="00974B7C" w:rsidP="00974B7C">
      <w:pPr>
        <w:spacing w:after="0" w:line="240" w:lineRule="auto"/>
        <w:jc w:val="center"/>
        <w:rPr>
          <w:rFonts w:ascii="Times New Roman" w:hAnsi="Times New Roman" w:cs="Times New Roman"/>
        </w:rPr>
      </w:pPr>
      <w:r w:rsidRPr="00EE775A">
        <w:rPr>
          <w:rFonts w:ascii="Times New Roman" w:hAnsi="Times New Roman" w:cs="Times New Roman"/>
        </w:rPr>
        <w:t>I.</w:t>
      </w:r>
    </w:p>
    <w:p w14:paraId="617FA829" w14:textId="77777777" w:rsidR="00974B7C" w:rsidRPr="00EE775A" w:rsidRDefault="00974B7C" w:rsidP="00974B7C">
      <w:pPr>
        <w:spacing w:after="0" w:line="240" w:lineRule="auto"/>
        <w:jc w:val="both"/>
        <w:rPr>
          <w:rFonts w:ascii="Times New Roman" w:hAnsi="Times New Roman" w:cs="Times New Roman"/>
        </w:rPr>
      </w:pPr>
      <w:r w:rsidRPr="00EE775A">
        <w:rPr>
          <w:rFonts w:ascii="Times New Roman" w:hAnsi="Times New Roman" w:cs="Times New Roman"/>
        </w:rPr>
        <w:tab/>
        <w:t xml:space="preserve">Usvaja se skraćeni zapisnik s </w:t>
      </w:r>
      <w:r>
        <w:rPr>
          <w:rFonts w:ascii="Times New Roman" w:hAnsi="Times New Roman" w:cs="Times New Roman"/>
        </w:rPr>
        <w:t xml:space="preserve">8. </w:t>
      </w:r>
      <w:r w:rsidRPr="00EE775A">
        <w:rPr>
          <w:rFonts w:ascii="Times New Roman" w:hAnsi="Times New Roman" w:cs="Times New Roman"/>
          <w:bCs/>
        </w:rPr>
        <w:t>sjednice</w:t>
      </w:r>
      <w:r w:rsidRPr="00EE775A">
        <w:rPr>
          <w:rFonts w:ascii="Times New Roman" w:hAnsi="Times New Roman" w:cs="Times New Roman"/>
        </w:rPr>
        <w:t xml:space="preserve"> Gradskog vijeća Grada Karlovca održane dana</w:t>
      </w:r>
      <w:r>
        <w:rPr>
          <w:rFonts w:ascii="Times New Roman" w:hAnsi="Times New Roman" w:cs="Times New Roman"/>
        </w:rPr>
        <w:t xml:space="preserve"> 25. studenoga 2025. godine</w:t>
      </w:r>
      <w:r w:rsidRPr="00EE775A">
        <w:rPr>
          <w:rFonts w:ascii="Times New Roman" w:hAnsi="Times New Roman" w:cs="Times New Roman"/>
        </w:rPr>
        <w:t xml:space="preserve"> u tekstu kako je dostavljen vijećnicima s pozivom za </w:t>
      </w:r>
      <w:r>
        <w:rPr>
          <w:rFonts w:ascii="Times New Roman" w:hAnsi="Times New Roman" w:cs="Times New Roman"/>
        </w:rPr>
        <w:t>9</w:t>
      </w:r>
      <w:r w:rsidRPr="00EE775A">
        <w:rPr>
          <w:rFonts w:ascii="Times New Roman" w:hAnsi="Times New Roman" w:cs="Times New Roman"/>
        </w:rPr>
        <w:t>. sjednicu Gradskog vijeća Grada Karlovca.</w:t>
      </w:r>
    </w:p>
    <w:p w14:paraId="796322C1" w14:textId="77777777" w:rsidR="00974B7C" w:rsidRDefault="00974B7C" w:rsidP="00974B7C">
      <w:pPr>
        <w:spacing w:after="0" w:line="240" w:lineRule="auto"/>
        <w:rPr>
          <w:rFonts w:ascii="Times New Roman" w:hAnsi="Times New Roman" w:cs="Times New Roman"/>
          <w:szCs w:val="24"/>
        </w:rPr>
      </w:pPr>
    </w:p>
    <w:p w14:paraId="0DB05598" w14:textId="77777777" w:rsidR="00974B7C" w:rsidRPr="00EE775A" w:rsidRDefault="00974B7C" w:rsidP="00974B7C">
      <w:pPr>
        <w:spacing w:after="0" w:line="240" w:lineRule="auto"/>
        <w:jc w:val="center"/>
        <w:rPr>
          <w:rFonts w:ascii="Times New Roman" w:hAnsi="Times New Roman" w:cs="Times New Roman"/>
        </w:rPr>
      </w:pPr>
      <w:r w:rsidRPr="00EE775A">
        <w:rPr>
          <w:rFonts w:ascii="Times New Roman" w:hAnsi="Times New Roman" w:cs="Times New Roman"/>
        </w:rPr>
        <w:t>II.</w:t>
      </w:r>
    </w:p>
    <w:p w14:paraId="40D0692F" w14:textId="77777777" w:rsidR="00974B7C" w:rsidRPr="00EE775A" w:rsidRDefault="00974B7C" w:rsidP="00974B7C">
      <w:pPr>
        <w:spacing w:after="0" w:line="240" w:lineRule="auto"/>
        <w:jc w:val="both"/>
        <w:rPr>
          <w:rFonts w:ascii="Times New Roman" w:hAnsi="Times New Roman" w:cs="Times New Roman"/>
        </w:rPr>
      </w:pPr>
      <w:r w:rsidRPr="00EE775A">
        <w:rPr>
          <w:rFonts w:ascii="Times New Roman" w:hAnsi="Times New Roman" w:cs="Times New Roman"/>
        </w:rPr>
        <w:tab/>
        <w:t>Zapisnik se nalazi u prilogu ovog Zaključka i čini njegov sastavni dio.</w:t>
      </w:r>
    </w:p>
    <w:p w14:paraId="2B2882D4" w14:textId="77777777" w:rsidR="00974B7C" w:rsidRDefault="00974B7C" w:rsidP="00EF44B9">
      <w:pPr>
        <w:spacing w:after="0" w:line="240" w:lineRule="auto"/>
        <w:jc w:val="center"/>
        <w:rPr>
          <w:rFonts w:ascii="Times New Roman" w:eastAsia="Times New Roman" w:hAnsi="Times New Roman" w:cs="Times New Roman"/>
          <w:b/>
          <w:bCs/>
        </w:rPr>
      </w:pPr>
    </w:p>
    <w:p w14:paraId="3A500D6B" w14:textId="77777777" w:rsidR="00B61CD9" w:rsidRDefault="00B61CD9" w:rsidP="000F471D">
      <w:pPr>
        <w:spacing w:after="0" w:line="240" w:lineRule="auto"/>
        <w:jc w:val="center"/>
        <w:rPr>
          <w:rFonts w:ascii="Times New Roman" w:hAnsi="Times New Roman" w:cs="Times New Roman"/>
          <w:b/>
          <w:iCs/>
        </w:rPr>
      </w:pPr>
    </w:p>
    <w:p w14:paraId="39CDFE78" w14:textId="2C1F9BDD" w:rsidR="000F471D" w:rsidRDefault="000F471D" w:rsidP="000F471D">
      <w:pPr>
        <w:spacing w:after="0" w:line="240" w:lineRule="auto"/>
        <w:jc w:val="center"/>
        <w:rPr>
          <w:rFonts w:ascii="Times New Roman" w:hAnsi="Times New Roman" w:cs="Times New Roman"/>
          <w:b/>
          <w:iCs/>
        </w:rPr>
      </w:pPr>
      <w:r w:rsidRPr="000F471D">
        <w:rPr>
          <w:rFonts w:ascii="Times New Roman" w:hAnsi="Times New Roman" w:cs="Times New Roman"/>
          <w:b/>
          <w:iCs/>
        </w:rPr>
        <w:t>TOČKA 2.</w:t>
      </w:r>
    </w:p>
    <w:p w14:paraId="550B9242" w14:textId="37F6C81E" w:rsidR="0040072E" w:rsidRDefault="0040072E" w:rsidP="000F471D">
      <w:pPr>
        <w:spacing w:after="0" w:line="240" w:lineRule="auto"/>
        <w:jc w:val="center"/>
        <w:rPr>
          <w:rFonts w:ascii="Times New Roman" w:hAnsi="Times New Roman" w:cs="Times New Roman"/>
          <w:b/>
          <w:bCs/>
        </w:rPr>
      </w:pPr>
      <w:r w:rsidRPr="0040072E">
        <w:rPr>
          <w:rFonts w:ascii="Times New Roman" w:hAnsi="Times New Roman" w:cs="Times New Roman"/>
          <w:b/>
          <w:bCs/>
        </w:rPr>
        <w:t>Proračun Grada Karlovca za 2026. godinu s projekcijama za 2027. - 2028. godinu</w:t>
      </w:r>
    </w:p>
    <w:p w14:paraId="489F705F" w14:textId="75915DC3" w:rsidR="0040072E" w:rsidRPr="00303B38" w:rsidRDefault="0040072E" w:rsidP="0040072E">
      <w:pPr>
        <w:spacing w:after="0" w:line="240" w:lineRule="auto"/>
        <w:ind w:firstLine="708"/>
        <w:jc w:val="both"/>
        <w:rPr>
          <w:rFonts w:ascii="Times New Roman" w:eastAsia="Times New Roman" w:hAnsi="Times New Roman" w:cs="Times New Roman"/>
        </w:rPr>
      </w:pPr>
      <w:r w:rsidRPr="00303B38">
        <w:rPr>
          <w:rFonts w:ascii="Times New Roman" w:hAnsi="Times New Roman" w:cs="Times New Roman"/>
        </w:rPr>
        <w:t xml:space="preserve">Predsjednik Gradskog vijeća izvijestio je vijećnike da </w:t>
      </w:r>
      <w:r w:rsidR="00303B38" w:rsidRPr="00303B38">
        <w:rPr>
          <w:rFonts w:ascii="Times New Roman" w:hAnsi="Times New Roman" w:cs="Times New Roman"/>
        </w:rPr>
        <w:t xml:space="preserve">je </w:t>
      </w:r>
      <w:r w:rsidRPr="00303B38">
        <w:rPr>
          <w:rFonts w:ascii="Times New Roman" w:hAnsi="Times New Roman" w:cs="Times New Roman"/>
        </w:rPr>
        <w:t>zaprimljen</w:t>
      </w:r>
      <w:r w:rsidR="00303B38" w:rsidRPr="00303B38">
        <w:rPr>
          <w:rFonts w:ascii="Times New Roman" w:hAnsi="Times New Roman" w:cs="Times New Roman"/>
        </w:rPr>
        <w:t>o 6</w:t>
      </w:r>
      <w:r w:rsidRPr="00303B38">
        <w:rPr>
          <w:rFonts w:ascii="Times New Roman" w:hAnsi="Times New Roman" w:cs="Times New Roman"/>
        </w:rPr>
        <w:t xml:space="preserve"> amandman</w:t>
      </w:r>
      <w:r w:rsidR="00303B38" w:rsidRPr="00303B38">
        <w:rPr>
          <w:rFonts w:ascii="Times New Roman" w:hAnsi="Times New Roman" w:cs="Times New Roman"/>
        </w:rPr>
        <w:t>a</w:t>
      </w:r>
      <w:r w:rsidRPr="00303B38">
        <w:rPr>
          <w:rFonts w:ascii="Times New Roman" w:hAnsi="Times New Roman" w:cs="Times New Roman"/>
        </w:rPr>
        <w:t xml:space="preserve"> na prijedlog Proračuna Grada Karlovca za 202</w:t>
      </w:r>
      <w:r w:rsidR="00303B38" w:rsidRPr="00303B38">
        <w:rPr>
          <w:rFonts w:ascii="Times New Roman" w:hAnsi="Times New Roman" w:cs="Times New Roman"/>
        </w:rPr>
        <w:t>6</w:t>
      </w:r>
      <w:r w:rsidRPr="00303B38">
        <w:rPr>
          <w:rFonts w:ascii="Times New Roman" w:hAnsi="Times New Roman" w:cs="Times New Roman"/>
        </w:rPr>
        <w:t>. godinu</w:t>
      </w:r>
      <w:r w:rsidR="00303B38" w:rsidRPr="00303B38">
        <w:rPr>
          <w:rFonts w:ascii="Times New Roman" w:hAnsi="Times New Roman" w:cs="Times New Roman"/>
        </w:rPr>
        <w:t xml:space="preserve"> od </w:t>
      </w:r>
      <w:r w:rsidRPr="00303B38">
        <w:rPr>
          <w:rFonts w:ascii="Times New Roman" w:hAnsi="Times New Roman" w:cs="Times New Roman"/>
        </w:rPr>
        <w:t>Kluba vijećnika Možemo! Karlovac.</w:t>
      </w:r>
    </w:p>
    <w:p w14:paraId="613F3006" w14:textId="46869E36" w:rsidR="00E95741" w:rsidRDefault="0040072E" w:rsidP="00E95741">
      <w:pPr>
        <w:spacing w:after="0" w:line="240" w:lineRule="auto"/>
        <w:ind w:firstLine="708"/>
        <w:jc w:val="both"/>
        <w:rPr>
          <w:rFonts w:ascii="Times New Roman" w:hAnsi="Times New Roman" w:cs="Times New Roman"/>
          <w:color w:val="EE0000"/>
        </w:rPr>
      </w:pPr>
      <w:r w:rsidRPr="00303B38">
        <w:rPr>
          <w:rFonts w:ascii="Times New Roman" w:eastAsia="Times New Roman" w:hAnsi="Times New Roman" w:cs="Times New Roman"/>
        </w:rPr>
        <w:t>Uvodno obrazloženje dala je gospođa Karolina Burić, dipl.oec., pročelnica Upravnog odjela za proračun i financije.</w:t>
      </w:r>
      <w:r w:rsidR="00E95741" w:rsidRPr="00E95741">
        <w:rPr>
          <w:rFonts w:ascii="Times New Roman" w:hAnsi="Times New Roman" w:cs="Times New Roman"/>
          <w:color w:val="EE0000"/>
        </w:rPr>
        <w:t xml:space="preserve"> </w:t>
      </w:r>
    </w:p>
    <w:p w14:paraId="089BB982" w14:textId="4A127CC0" w:rsidR="00E95741" w:rsidRPr="00AD2FAD" w:rsidRDefault="00E95741" w:rsidP="00E95741">
      <w:pPr>
        <w:spacing w:after="0" w:line="240" w:lineRule="auto"/>
        <w:ind w:firstLine="708"/>
        <w:jc w:val="both"/>
        <w:rPr>
          <w:rFonts w:ascii="Times New Roman" w:hAnsi="Times New Roman" w:cs="Times New Roman"/>
        </w:rPr>
      </w:pPr>
      <w:r w:rsidRPr="00AD2FAD">
        <w:rPr>
          <w:rFonts w:ascii="Times New Roman" w:hAnsi="Times New Roman" w:cs="Times New Roman"/>
        </w:rPr>
        <w:t>Predsjednik poziva predlagatelje Amandmana, gospodina Dobrišu Adameca i gospođu Danijelu Magdić da iznesu svoje prijedloge.</w:t>
      </w:r>
    </w:p>
    <w:p w14:paraId="0BA07254" w14:textId="7C13671F" w:rsidR="00364185" w:rsidRDefault="00974B7C" w:rsidP="0040072E">
      <w:pPr>
        <w:spacing w:after="0" w:line="240" w:lineRule="auto"/>
        <w:ind w:firstLine="708"/>
        <w:jc w:val="both"/>
        <w:rPr>
          <w:rFonts w:ascii="Times New Roman" w:hAnsi="Times New Roman" w:cs="Times New Roman"/>
          <w:color w:val="EE0000"/>
        </w:rPr>
      </w:pPr>
      <w:r w:rsidRPr="00364185">
        <w:rPr>
          <w:rFonts w:ascii="Times New Roman" w:hAnsi="Times New Roman" w:cs="Times New Roman"/>
          <w:noProof/>
          <w:color w:val="EE0000"/>
        </w:rPr>
        <w:drawing>
          <wp:anchor distT="0" distB="0" distL="114300" distR="114300" simplePos="0" relativeHeight="251658240" behindDoc="1" locked="0" layoutInCell="1" allowOverlap="1" wp14:anchorId="4C1DB51F" wp14:editId="1F2BE97B">
            <wp:simplePos x="0" y="0"/>
            <wp:positionH relativeFrom="column">
              <wp:posOffset>723265</wp:posOffset>
            </wp:positionH>
            <wp:positionV relativeFrom="paragraph">
              <wp:posOffset>42965</wp:posOffset>
            </wp:positionV>
            <wp:extent cx="4658995" cy="5332817"/>
            <wp:effectExtent l="0" t="0" r="8255" b="1270"/>
            <wp:wrapNone/>
            <wp:docPr id="1858911026"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11026" name="Picture 1" descr="A document with numbers and text&#10;&#10;AI-generated content may be incorrect."/>
                    <pic:cNvPicPr/>
                  </pic:nvPicPr>
                  <pic:blipFill rotWithShape="1">
                    <a:blip r:embed="rId13"/>
                    <a:srcRect l="9259" t="2020" r="10714" b="4703"/>
                    <a:stretch>
                      <a:fillRect/>
                    </a:stretch>
                  </pic:blipFill>
                  <pic:spPr bwMode="auto">
                    <a:xfrm>
                      <a:off x="0" y="0"/>
                      <a:ext cx="4659071" cy="53329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0BC396" w14:textId="77777777" w:rsidR="00364185" w:rsidRDefault="00364185" w:rsidP="0040072E">
      <w:pPr>
        <w:spacing w:after="0" w:line="240" w:lineRule="auto"/>
        <w:ind w:firstLine="708"/>
        <w:jc w:val="both"/>
        <w:rPr>
          <w:rFonts w:ascii="Times New Roman" w:hAnsi="Times New Roman" w:cs="Times New Roman"/>
          <w:color w:val="EE0000"/>
        </w:rPr>
      </w:pPr>
    </w:p>
    <w:p w14:paraId="2846A5CB" w14:textId="77777777" w:rsidR="00364185" w:rsidRDefault="00364185" w:rsidP="0040072E">
      <w:pPr>
        <w:spacing w:after="0" w:line="240" w:lineRule="auto"/>
        <w:ind w:firstLine="708"/>
        <w:jc w:val="both"/>
        <w:rPr>
          <w:rFonts w:ascii="Times New Roman" w:hAnsi="Times New Roman" w:cs="Times New Roman"/>
          <w:color w:val="EE0000"/>
        </w:rPr>
      </w:pPr>
    </w:p>
    <w:p w14:paraId="45C1486D" w14:textId="4E552F73" w:rsidR="00364185" w:rsidRDefault="00364185" w:rsidP="0040072E">
      <w:pPr>
        <w:spacing w:after="0" w:line="240" w:lineRule="auto"/>
        <w:ind w:firstLine="708"/>
        <w:jc w:val="both"/>
        <w:rPr>
          <w:rFonts w:ascii="Times New Roman" w:hAnsi="Times New Roman" w:cs="Times New Roman"/>
          <w:color w:val="EE0000"/>
        </w:rPr>
      </w:pPr>
    </w:p>
    <w:p w14:paraId="79532D14" w14:textId="77777777" w:rsidR="00364185" w:rsidRDefault="00364185" w:rsidP="0040072E">
      <w:pPr>
        <w:spacing w:after="0" w:line="240" w:lineRule="auto"/>
        <w:ind w:firstLine="708"/>
        <w:jc w:val="both"/>
        <w:rPr>
          <w:rFonts w:ascii="Times New Roman" w:hAnsi="Times New Roman" w:cs="Times New Roman"/>
          <w:color w:val="EE0000"/>
        </w:rPr>
      </w:pPr>
    </w:p>
    <w:p w14:paraId="0DF67DD8" w14:textId="77777777" w:rsidR="00364185" w:rsidRDefault="00364185" w:rsidP="0040072E">
      <w:pPr>
        <w:spacing w:after="0" w:line="240" w:lineRule="auto"/>
        <w:ind w:firstLine="708"/>
        <w:jc w:val="both"/>
        <w:rPr>
          <w:rFonts w:ascii="Times New Roman" w:hAnsi="Times New Roman" w:cs="Times New Roman"/>
          <w:color w:val="EE0000"/>
        </w:rPr>
      </w:pPr>
    </w:p>
    <w:p w14:paraId="5E8E4B98" w14:textId="77777777" w:rsidR="00364185" w:rsidRDefault="00364185" w:rsidP="0040072E">
      <w:pPr>
        <w:spacing w:after="0" w:line="240" w:lineRule="auto"/>
        <w:ind w:firstLine="708"/>
        <w:jc w:val="both"/>
        <w:rPr>
          <w:rFonts w:ascii="Times New Roman" w:hAnsi="Times New Roman" w:cs="Times New Roman"/>
          <w:color w:val="EE0000"/>
        </w:rPr>
      </w:pPr>
    </w:p>
    <w:p w14:paraId="02D2FC0C" w14:textId="77777777" w:rsidR="00364185" w:rsidRDefault="00364185" w:rsidP="0040072E">
      <w:pPr>
        <w:spacing w:after="0" w:line="240" w:lineRule="auto"/>
        <w:ind w:firstLine="708"/>
        <w:jc w:val="both"/>
        <w:rPr>
          <w:rFonts w:ascii="Times New Roman" w:hAnsi="Times New Roman" w:cs="Times New Roman"/>
          <w:color w:val="EE0000"/>
        </w:rPr>
      </w:pPr>
    </w:p>
    <w:p w14:paraId="12FF64F3" w14:textId="77777777" w:rsidR="00364185" w:rsidRDefault="00364185" w:rsidP="0040072E">
      <w:pPr>
        <w:spacing w:after="0" w:line="240" w:lineRule="auto"/>
        <w:ind w:firstLine="708"/>
        <w:jc w:val="both"/>
        <w:rPr>
          <w:rFonts w:ascii="Times New Roman" w:hAnsi="Times New Roman" w:cs="Times New Roman"/>
          <w:color w:val="EE0000"/>
        </w:rPr>
      </w:pPr>
    </w:p>
    <w:p w14:paraId="5B3578F0" w14:textId="77777777" w:rsidR="00364185" w:rsidRDefault="00364185" w:rsidP="0040072E">
      <w:pPr>
        <w:spacing w:after="0" w:line="240" w:lineRule="auto"/>
        <w:ind w:firstLine="708"/>
        <w:jc w:val="both"/>
        <w:rPr>
          <w:rFonts w:ascii="Times New Roman" w:hAnsi="Times New Roman" w:cs="Times New Roman"/>
          <w:color w:val="EE0000"/>
        </w:rPr>
      </w:pPr>
    </w:p>
    <w:p w14:paraId="5A54785A" w14:textId="77777777" w:rsidR="00364185" w:rsidRDefault="00364185" w:rsidP="0040072E">
      <w:pPr>
        <w:spacing w:after="0" w:line="240" w:lineRule="auto"/>
        <w:ind w:firstLine="708"/>
        <w:jc w:val="both"/>
        <w:rPr>
          <w:rFonts w:ascii="Times New Roman" w:hAnsi="Times New Roman" w:cs="Times New Roman"/>
          <w:color w:val="EE0000"/>
        </w:rPr>
      </w:pPr>
    </w:p>
    <w:p w14:paraId="2D2D11C5" w14:textId="77777777" w:rsidR="00364185" w:rsidRDefault="00364185" w:rsidP="0040072E">
      <w:pPr>
        <w:spacing w:after="0" w:line="240" w:lineRule="auto"/>
        <w:ind w:firstLine="708"/>
        <w:jc w:val="both"/>
        <w:rPr>
          <w:rFonts w:ascii="Times New Roman" w:hAnsi="Times New Roman" w:cs="Times New Roman"/>
          <w:color w:val="EE0000"/>
        </w:rPr>
      </w:pPr>
    </w:p>
    <w:p w14:paraId="301748A1" w14:textId="77777777" w:rsidR="00364185" w:rsidRDefault="00364185" w:rsidP="0040072E">
      <w:pPr>
        <w:spacing w:after="0" w:line="240" w:lineRule="auto"/>
        <w:ind w:firstLine="708"/>
        <w:jc w:val="both"/>
        <w:rPr>
          <w:rFonts w:ascii="Times New Roman" w:hAnsi="Times New Roman" w:cs="Times New Roman"/>
          <w:color w:val="EE0000"/>
        </w:rPr>
      </w:pPr>
    </w:p>
    <w:p w14:paraId="1AF7B186" w14:textId="77777777" w:rsidR="00364185" w:rsidRDefault="00364185" w:rsidP="0040072E">
      <w:pPr>
        <w:spacing w:after="0" w:line="240" w:lineRule="auto"/>
        <w:ind w:firstLine="708"/>
        <w:jc w:val="both"/>
        <w:rPr>
          <w:rFonts w:ascii="Times New Roman" w:hAnsi="Times New Roman" w:cs="Times New Roman"/>
          <w:color w:val="EE0000"/>
        </w:rPr>
      </w:pPr>
    </w:p>
    <w:p w14:paraId="6E92DD07" w14:textId="77777777" w:rsidR="00364185" w:rsidRDefault="00364185" w:rsidP="0040072E">
      <w:pPr>
        <w:spacing w:after="0" w:line="240" w:lineRule="auto"/>
        <w:ind w:firstLine="708"/>
        <w:jc w:val="both"/>
        <w:rPr>
          <w:rFonts w:ascii="Times New Roman" w:hAnsi="Times New Roman" w:cs="Times New Roman"/>
          <w:color w:val="EE0000"/>
        </w:rPr>
      </w:pPr>
    </w:p>
    <w:p w14:paraId="2217C517" w14:textId="77777777" w:rsidR="00364185" w:rsidRDefault="00364185" w:rsidP="0040072E">
      <w:pPr>
        <w:spacing w:after="0" w:line="240" w:lineRule="auto"/>
        <w:ind w:firstLine="708"/>
        <w:jc w:val="both"/>
        <w:rPr>
          <w:rFonts w:ascii="Times New Roman" w:hAnsi="Times New Roman" w:cs="Times New Roman"/>
          <w:color w:val="EE0000"/>
        </w:rPr>
      </w:pPr>
    </w:p>
    <w:p w14:paraId="247A1A55" w14:textId="77777777" w:rsidR="00364185" w:rsidRDefault="00364185" w:rsidP="0040072E">
      <w:pPr>
        <w:spacing w:after="0" w:line="240" w:lineRule="auto"/>
        <w:ind w:firstLine="708"/>
        <w:jc w:val="both"/>
        <w:rPr>
          <w:rFonts w:ascii="Times New Roman" w:hAnsi="Times New Roman" w:cs="Times New Roman"/>
          <w:color w:val="EE0000"/>
        </w:rPr>
      </w:pPr>
    </w:p>
    <w:p w14:paraId="6DB1790F" w14:textId="77777777" w:rsidR="00364185" w:rsidRDefault="00364185" w:rsidP="0040072E">
      <w:pPr>
        <w:spacing w:after="0" w:line="240" w:lineRule="auto"/>
        <w:ind w:firstLine="708"/>
        <w:jc w:val="both"/>
        <w:rPr>
          <w:rFonts w:ascii="Times New Roman" w:hAnsi="Times New Roman" w:cs="Times New Roman"/>
          <w:color w:val="EE0000"/>
        </w:rPr>
      </w:pPr>
    </w:p>
    <w:p w14:paraId="1D52A379" w14:textId="77777777" w:rsidR="00364185" w:rsidRDefault="00364185" w:rsidP="0040072E">
      <w:pPr>
        <w:spacing w:after="0" w:line="240" w:lineRule="auto"/>
        <w:ind w:firstLine="708"/>
        <w:jc w:val="both"/>
        <w:rPr>
          <w:rFonts w:ascii="Times New Roman" w:hAnsi="Times New Roman" w:cs="Times New Roman"/>
          <w:color w:val="EE0000"/>
        </w:rPr>
      </w:pPr>
    </w:p>
    <w:p w14:paraId="31AB8785" w14:textId="77777777" w:rsidR="00364185" w:rsidRDefault="00364185" w:rsidP="0040072E">
      <w:pPr>
        <w:spacing w:after="0" w:line="240" w:lineRule="auto"/>
        <w:ind w:firstLine="708"/>
        <w:jc w:val="both"/>
        <w:rPr>
          <w:rFonts w:ascii="Times New Roman" w:hAnsi="Times New Roman" w:cs="Times New Roman"/>
          <w:color w:val="EE0000"/>
        </w:rPr>
      </w:pPr>
    </w:p>
    <w:p w14:paraId="2B5D413C" w14:textId="77777777" w:rsidR="00364185" w:rsidRDefault="00364185" w:rsidP="0040072E">
      <w:pPr>
        <w:spacing w:after="0" w:line="240" w:lineRule="auto"/>
        <w:ind w:firstLine="708"/>
        <w:jc w:val="both"/>
        <w:rPr>
          <w:rFonts w:ascii="Times New Roman" w:hAnsi="Times New Roman" w:cs="Times New Roman"/>
          <w:color w:val="EE0000"/>
        </w:rPr>
      </w:pPr>
    </w:p>
    <w:p w14:paraId="13A0C97C" w14:textId="77777777" w:rsidR="00364185" w:rsidRDefault="00364185" w:rsidP="0040072E">
      <w:pPr>
        <w:spacing w:after="0" w:line="240" w:lineRule="auto"/>
        <w:ind w:firstLine="708"/>
        <w:jc w:val="both"/>
        <w:rPr>
          <w:rFonts w:ascii="Times New Roman" w:hAnsi="Times New Roman" w:cs="Times New Roman"/>
          <w:color w:val="EE0000"/>
        </w:rPr>
      </w:pPr>
    </w:p>
    <w:p w14:paraId="317FE072" w14:textId="77777777" w:rsidR="00364185" w:rsidRDefault="00364185" w:rsidP="0040072E">
      <w:pPr>
        <w:spacing w:after="0" w:line="240" w:lineRule="auto"/>
        <w:ind w:firstLine="708"/>
        <w:jc w:val="both"/>
        <w:rPr>
          <w:rFonts w:ascii="Times New Roman" w:hAnsi="Times New Roman" w:cs="Times New Roman"/>
          <w:color w:val="EE0000"/>
        </w:rPr>
      </w:pPr>
    </w:p>
    <w:p w14:paraId="48464FAE" w14:textId="77777777" w:rsidR="00364185" w:rsidRDefault="00364185" w:rsidP="0040072E">
      <w:pPr>
        <w:spacing w:after="0" w:line="240" w:lineRule="auto"/>
        <w:ind w:firstLine="708"/>
        <w:jc w:val="both"/>
        <w:rPr>
          <w:rFonts w:ascii="Times New Roman" w:hAnsi="Times New Roman" w:cs="Times New Roman"/>
          <w:color w:val="EE0000"/>
        </w:rPr>
      </w:pPr>
    </w:p>
    <w:p w14:paraId="562498B3" w14:textId="77777777" w:rsidR="00364185" w:rsidRDefault="00364185" w:rsidP="0040072E">
      <w:pPr>
        <w:spacing w:after="0" w:line="240" w:lineRule="auto"/>
        <w:ind w:firstLine="708"/>
        <w:jc w:val="both"/>
        <w:rPr>
          <w:rFonts w:ascii="Times New Roman" w:hAnsi="Times New Roman" w:cs="Times New Roman"/>
          <w:color w:val="EE0000"/>
        </w:rPr>
      </w:pPr>
    </w:p>
    <w:p w14:paraId="6A3B5404" w14:textId="64AB7B5C" w:rsidR="00364185" w:rsidRDefault="00364185" w:rsidP="0040072E">
      <w:pPr>
        <w:spacing w:after="0" w:line="240" w:lineRule="auto"/>
        <w:ind w:firstLine="708"/>
        <w:jc w:val="both"/>
        <w:rPr>
          <w:rFonts w:ascii="Times New Roman" w:hAnsi="Times New Roman" w:cs="Times New Roman"/>
          <w:color w:val="EE0000"/>
        </w:rPr>
      </w:pPr>
    </w:p>
    <w:p w14:paraId="55A7A4BA" w14:textId="77777777" w:rsidR="00364185" w:rsidRDefault="00364185" w:rsidP="0040072E">
      <w:pPr>
        <w:spacing w:after="0" w:line="240" w:lineRule="auto"/>
        <w:ind w:firstLine="708"/>
        <w:jc w:val="both"/>
        <w:rPr>
          <w:rFonts w:ascii="Times New Roman" w:hAnsi="Times New Roman" w:cs="Times New Roman"/>
          <w:color w:val="EE0000"/>
        </w:rPr>
      </w:pPr>
    </w:p>
    <w:p w14:paraId="680B5002" w14:textId="77777777" w:rsidR="00364185" w:rsidRDefault="00364185" w:rsidP="0040072E">
      <w:pPr>
        <w:spacing w:after="0" w:line="240" w:lineRule="auto"/>
        <w:ind w:firstLine="708"/>
        <w:jc w:val="both"/>
        <w:rPr>
          <w:rFonts w:ascii="Times New Roman" w:hAnsi="Times New Roman" w:cs="Times New Roman"/>
          <w:color w:val="EE0000"/>
        </w:rPr>
      </w:pPr>
    </w:p>
    <w:p w14:paraId="4FE8C4FE" w14:textId="0236FC2C" w:rsidR="00D32950" w:rsidRDefault="00D32950" w:rsidP="00D32950">
      <w:pPr>
        <w:spacing w:after="0" w:line="240" w:lineRule="auto"/>
        <w:jc w:val="both"/>
        <w:rPr>
          <w:rFonts w:ascii="Times New Roman" w:hAnsi="Times New Roman" w:cs="Times New Roman"/>
          <w:color w:val="EE0000"/>
        </w:rPr>
      </w:pPr>
    </w:p>
    <w:p w14:paraId="66C03C12" w14:textId="033C21A0" w:rsidR="00364185" w:rsidRDefault="00364185" w:rsidP="0040072E">
      <w:pPr>
        <w:spacing w:after="0" w:line="240" w:lineRule="auto"/>
        <w:ind w:firstLine="708"/>
        <w:jc w:val="both"/>
        <w:rPr>
          <w:rFonts w:ascii="Times New Roman" w:hAnsi="Times New Roman" w:cs="Times New Roman"/>
          <w:color w:val="EE0000"/>
        </w:rPr>
      </w:pPr>
    </w:p>
    <w:p w14:paraId="71715FC2" w14:textId="2A443C4E" w:rsidR="00D36ECD" w:rsidRDefault="00D36ECD" w:rsidP="0040072E">
      <w:pPr>
        <w:spacing w:after="0" w:line="240" w:lineRule="auto"/>
        <w:ind w:firstLine="708"/>
        <w:jc w:val="both"/>
        <w:rPr>
          <w:rFonts w:ascii="Times New Roman" w:hAnsi="Times New Roman" w:cs="Times New Roman"/>
          <w:color w:val="EE0000"/>
        </w:rPr>
      </w:pPr>
    </w:p>
    <w:p w14:paraId="04BB674C" w14:textId="77777777" w:rsidR="00D36ECD" w:rsidRDefault="00D36ECD" w:rsidP="0040072E">
      <w:pPr>
        <w:spacing w:after="0" w:line="240" w:lineRule="auto"/>
        <w:ind w:firstLine="708"/>
        <w:jc w:val="both"/>
        <w:rPr>
          <w:rFonts w:ascii="Times New Roman" w:hAnsi="Times New Roman" w:cs="Times New Roman"/>
          <w:color w:val="EE0000"/>
        </w:rPr>
      </w:pPr>
    </w:p>
    <w:p w14:paraId="720D304A" w14:textId="01421FA9" w:rsidR="00D36ECD" w:rsidRDefault="00D36ECD" w:rsidP="0040072E">
      <w:pPr>
        <w:spacing w:after="0" w:line="240" w:lineRule="auto"/>
        <w:ind w:firstLine="708"/>
        <w:jc w:val="both"/>
        <w:rPr>
          <w:rFonts w:ascii="Times New Roman" w:hAnsi="Times New Roman" w:cs="Times New Roman"/>
          <w:color w:val="EE0000"/>
        </w:rPr>
      </w:pPr>
    </w:p>
    <w:p w14:paraId="1E3ED1BD" w14:textId="4103EE4C" w:rsidR="00D36ECD" w:rsidRDefault="00D36ECD" w:rsidP="0040072E">
      <w:pPr>
        <w:spacing w:after="0" w:line="240" w:lineRule="auto"/>
        <w:ind w:firstLine="708"/>
        <w:jc w:val="both"/>
        <w:rPr>
          <w:rFonts w:ascii="Times New Roman" w:hAnsi="Times New Roman" w:cs="Times New Roman"/>
          <w:color w:val="EE0000"/>
        </w:rPr>
      </w:pPr>
    </w:p>
    <w:p w14:paraId="22E324B1" w14:textId="01EE8BE9" w:rsidR="00D36ECD" w:rsidRDefault="00412227" w:rsidP="0040072E">
      <w:pPr>
        <w:spacing w:after="0" w:line="240" w:lineRule="auto"/>
        <w:ind w:firstLine="708"/>
        <w:jc w:val="both"/>
        <w:rPr>
          <w:rFonts w:ascii="Times New Roman" w:hAnsi="Times New Roman" w:cs="Times New Roman"/>
          <w:color w:val="EE0000"/>
        </w:rPr>
      </w:pPr>
      <w:r w:rsidRPr="00D36ECD">
        <w:rPr>
          <w:rFonts w:ascii="Times New Roman" w:hAnsi="Times New Roman" w:cs="Times New Roman"/>
          <w:noProof/>
          <w:color w:val="EE0000"/>
        </w:rPr>
        <w:drawing>
          <wp:anchor distT="0" distB="0" distL="114300" distR="114300" simplePos="0" relativeHeight="251661312" behindDoc="1" locked="0" layoutInCell="1" allowOverlap="1" wp14:anchorId="687A8F79" wp14:editId="3BB6BE6E">
            <wp:simplePos x="0" y="0"/>
            <wp:positionH relativeFrom="margin">
              <wp:posOffset>257175</wp:posOffset>
            </wp:positionH>
            <wp:positionV relativeFrom="paragraph">
              <wp:posOffset>5080</wp:posOffset>
            </wp:positionV>
            <wp:extent cx="5553710" cy="6219825"/>
            <wp:effectExtent l="0" t="0" r="8890" b="0"/>
            <wp:wrapNone/>
            <wp:docPr id="1027125740"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25740" name="Picture 1" descr="A document with numbers and text&#10;&#10;AI-generated content may be incorrect."/>
                    <pic:cNvPicPr/>
                  </pic:nvPicPr>
                  <pic:blipFill>
                    <a:blip r:embed="rId14"/>
                    <a:stretch>
                      <a:fillRect/>
                    </a:stretch>
                  </pic:blipFill>
                  <pic:spPr>
                    <a:xfrm>
                      <a:off x="0" y="0"/>
                      <a:ext cx="5553710" cy="6219825"/>
                    </a:xfrm>
                    <a:prstGeom prst="rect">
                      <a:avLst/>
                    </a:prstGeom>
                  </pic:spPr>
                </pic:pic>
              </a:graphicData>
            </a:graphic>
            <wp14:sizeRelH relativeFrom="margin">
              <wp14:pctWidth>0</wp14:pctWidth>
            </wp14:sizeRelH>
            <wp14:sizeRelV relativeFrom="margin">
              <wp14:pctHeight>0</wp14:pctHeight>
            </wp14:sizeRelV>
          </wp:anchor>
        </w:drawing>
      </w:r>
    </w:p>
    <w:p w14:paraId="41DEE282" w14:textId="77777777" w:rsidR="00D36ECD" w:rsidRDefault="00D36ECD" w:rsidP="0040072E">
      <w:pPr>
        <w:spacing w:after="0" w:line="240" w:lineRule="auto"/>
        <w:ind w:firstLine="708"/>
        <w:jc w:val="both"/>
        <w:rPr>
          <w:rFonts w:ascii="Times New Roman" w:hAnsi="Times New Roman" w:cs="Times New Roman"/>
          <w:color w:val="EE0000"/>
        </w:rPr>
      </w:pPr>
    </w:p>
    <w:p w14:paraId="27C993E1" w14:textId="77777777" w:rsidR="00D36ECD" w:rsidRDefault="00D36ECD" w:rsidP="0040072E">
      <w:pPr>
        <w:spacing w:after="0" w:line="240" w:lineRule="auto"/>
        <w:ind w:firstLine="708"/>
        <w:jc w:val="both"/>
        <w:rPr>
          <w:rFonts w:ascii="Times New Roman" w:hAnsi="Times New Roman" w:cs="Times New Roman"/>
          <w:color w:val="EE0000"/>
        </w:rPr>
      </w:pPr>
    </w:p>
    <w:p w14:paraId="1FF1DC5B" w14:textId="77777777" w:rsidR="00D36ECD" w:rsidRDefault="00D36ECD" w:rsidP="0040072E">
      <w:pPr>
        <w:spacing w:after="0" w:line="240" w:lineRule="auto"/>
        <w:ind w:firstLine="708"/>
        <w:jc w:val="both"/>
        <w:rPr>
          <w:rFonts w:ascii="Times New Roman" w:hAnsi="Times New Roman" w:cs="Times New Roman"/>
          <w:color w:val="EE0000"/>
        </w:rPr>
      </w:pPr>
    </w:p>
    <w:p w14:paraId="252FCECA" w14:textId="77777777" w:rsidR="00D36ECD" w:rsidRDefault="00D36ECD" w:rsidP="0040072E">
      <w:pPr>
        <w:spacing w:after="0" w:line="240" w:lineRule="auto"/>
        <w:ind w:firstLine="708"/>
        <w:jc w:val="both"/>
        <w:rPr>
          <w:rFonts w:ascii="Times New Roman" w:hAnsi="Times New Roman" w:cs="Times New Roman"/>
          <w:color w:val="EE0000"/>
        </w:rPr>
      </w:pPr>
    </w:p>
    <w:p w14:paraId="0AEAD794" w14:textId="77777777" w:rsidR="00D36ECD" w:rsidRDefault="00D36ECD" w:rsidP="0040072E">
      <w:pPr>
        <w:spacing w:after="0" w:line="240" w:lineRule="auto"/>
        <w:ind w:firstLine="708"/>
        <w:jc w:val="both"/>
        <w:rPr>
          <w:rFonts w:ascii="Times New Roman" w:hAnsi="Times New Roman" w:cs="Times New Roman"/>
          <w:color w:val="EE0000"/>
        </w:rPr>
      </w:pPr>
    </w:p>
    <w:p w14:paraId="02289279" w14:textId="77777777" w:rsidR="00D36ECD" w:rsidRDefault="00D36ECD" w:rsidP="0040072E">
      <w:pPr>
        <w:spacing w:after="0" w:line="240" w:lineRule="auto"/>
        <w:ind w:firstLine="708"/>
        <w:jc w:val="both"/>
        <w:rPr>
          <w:rFonts w:ascii="Times New Roman" w:hAnsi="Times New Roman" w:cs="Times New Roman"/>
          <w:color w:val="EE0000"/>
        </w:rPr>
      </w:pPr>
    </w:p>
    <w:p w14:paraId="1C42FA9F" w14:textId="77777777" w:rsidR="00D36ECD" w:rsidRDefault="00D36ECD" w:rsidP="0040072E">
      <w:pPr>
        <w:spacing w:after="0" w:line="240" w:lineRule="auto"/>
        <w:ind w:firstLine="708"/>
        <w:jc w:val="both"/>
        <w:rPr>
          <w:rFonts w:ascii="Times New Roman" w:hAnsi="Times New Roman" w:cs="Times New Roman"/>
          <w:color w:val="EE0000"/>
        </w:rPr>
      </w:pPr>
    </w:p>
    <w:p w14:paraId="0FFA0364" w14:textId="77777777" w:rsidR="00D36ECD" w:rsidRDefault="00D36ECD" w:rsidP="0040072E">
      <w:pPr>
        <w:spacing w:after="0" w:line="240" w:lineRule="auto"/>
        <w:ind w:firstLine="708"/>
        <w:jc w:val="both"/>
        <w:rPr>
          <w:rFonts w:ascii="Times New Roman" w:hAnsi="Times New Roman" w:cs="Times New Roman"/>
          <w:color w:val="EE0000"/>
        </w:rPr>
      </w:pPr>
    </w:p>
    <w:p w14:paraId="6E022FA2" w14:textId="77777777" w:rsidR="00D36ECD" w:rsidRDefault="00D36ECD" w:rsidP="0040072E">
      <w:pPr>
        <w:spacing w:after="0" w:line="240" w:lineRule="auto"/>
        <w:ind w:firstLine="708"/>
        <w:jc w:val="both"/>
        <w:rPr>
          <w:rFonts w:ascii="Times New Roman" w:hAnsi="Times New Roman" w:cs="Times New Roman"/>
          <w:color w:val="EE0000"/>
        </w:rPr>
      </w:pPr>
    </w:p>
    <w:p w14:paraId="0B7414F2" w14:textId="77777777" w:rsidR="00D36ECD" w:rsidRDefault="00D36ECD" w:rsidP="0040072E">
      <w:pPr>
        <w:spacing w:after="0" w:line="240" w:lineRule="auto"/>
        <w:ind w:firstLine="708"/>
        <w:jc w:val="both"/>
        <w:rPr>
          <w:rFonts w:ascii="Times New Roman" w:hAnsi="Times New Roman" w:cs="Times New Roman"/>
          <w:color w:val="EE0000"/>
        </w:rPr>
      </w:pPr>
    </w:p>
    <w:p w14:paraId="5DE757F4" w14:textId="77777777" w:rsidR="00D36ECD" w:rsidRDefault="00D36ECD" w:rsidP="0040072E">
      <w:pPr>
        <w:spacing w:after="0" w:line="240" w:lineRule="auto"/>
        <w:ind w:firstLine="708"/>
        <w:jc w:val="both"/>
        <w:rPr>
          <w:rFonts w:ascii="Times New Roman" w:hAnsi="Times New Roman" w:cs="Times New Roman"/>
          <w:color w:val="EE0000"/>
        </w:rPr>
      </w:pPr>
    </w:p>
    <w:p w14:paraId="45479C55" w14:textId="77777777" w:rsidR="00D36ECD" w:rsidRDefault="00D36ECD" w:rsidP="0040072E">
      <w:pPr>
        <w:spacing w:after="0" w:line="240" w:lineRule="auto"/>
        <w:ind w:firstLine="708"/>
        <w:jc w:val="both"/>
        <w:rPr>
          <w:rFonts w:ascii="Times New Roman" w:hAnsi="Times New Roman" w:cs="Times New Roman"/>
          <w:color w:val="EE0000"/>
        </w:rPr>
      </w:pPr>
    </w:p>
    <w:p w14:paraId="66CCE222" w14:textId="77777777" w:rsidR="00D36ECD" w:rsidRDefault="00D36ECD" w:rsidP="0040072E">
      <w:pPr>
        <w:spacing w:after="0" w:line="240" w:lineRule="auto"/>
        <w:ind w:firstLine="708"/>
        <w:jc w:val="both"/>
        <w:rPr>
          <w:rFonts w:ascii="Times New Roman" w:hAnsi="Times New Roman" w:cs="Times New Roman"/>
          <w:color w:val="EE0000"/>
        </w:rPr>
      </w:pPr>
    </w:p>
    <w:p w14:paraId="37F68384" w14:textId="77777777" w:rsidR="00D36ECD" w:rsidRDefault="00D36ECD" w:rsidP="0040072E">
      <w:pPr>
        <w:spacing w:after="0" w:line="240" w:lineRule="auto"/>
        <w:ind w:firstLine="708"/>
        <w:jc w:val="both"/>
        <w:rPr>
          <w:rFonts w:ascii="Times New Roman" w:hAnsi="Times New Roman" w:cs="Times New Roman"/>
          <w:color w:val="EE0000"/>
        </w:rPr>
      </w:pPr>
    </w:p>
    <w:p w14:paraId="7B5A87F7" w14:textId="77777777" w:rsidR="00D36ECD" w:rsidRDefault="00D36ECD" w:rsidP="0040072E">
      <w:pPr>
        <w:spacing w:after="0" w:line="240" w:lineRule="auto"/>
        <w:ind w:firstLine="708"/>
        <w:jc w:val="both"/>
        <w:rPr>
          <w:rFonts w:ascii="Times New Roman" w:hAnsi="Times New Roman" w:cs="Times New Roman"/>
          <w:color w:val="EE0000"/>
        </w:rPr>
      </w:pPr>
    </w:p>
    <w:p w14:paraId="507E84BA" w14:textId="77777777" w:rsidR="00D36ECD" w:rsidRDefault="00D36ECD" w:rsidP="0040072E">
      <w:pPr>
        <w:spacing w:after="0" w:line="240" w:lineRule="auto"/>
        <w:ind w:firstLine="708"/>
        <w:jc w:val="both"/>
        <w:rPr>
          <w:rFonts w:ascii="Times New Roman" w:hAnsi="Times New Roman" w:cs="Times New Roman"/>
          <w:color w:val="EE0000"/>
        </w:rPr>
      </w:pPr>
    </w:p>
    <w:p w14:paraId="1CB1351A" w14:textId="77777777" w:rsidR="00D36ECD" w:rsidRDefault="00D36ECD" w:rsidP="0040072E">
      <w:pPr>
        <w:spacing w:after="0" w:line="240" w:lineRule="auto"/>
        <w:ind w:firstLine="708"/>
        <w:jc w:val="both"/>
        <w:rPr>
          <w:rFonts w:ascii="Times New Roman" w:hAnsi="Times New Roman" w:cs="Times New Roman"/>
          <w:color w:val="EE0000"/>
        </w:rPr>
      </w:pPr>
    </w:p>
    <w:p w14:paraId="4E9A926E" w14:textId="77777777" w:rsidR="00D36ECD" w:rsidRDefault="00D36ECD" w:rsidP="0040072E">
      <w:pPr>
        <w:spacing w:after="0" w:line="240" w:lineRule="auto"/>
        <w:ind w:firstLine="708"/>
        <w:jc w:val="both"/>
        <w:rPr>
          <w:rFonts w:ascii="Times New Roman" w:hAnsi="Times New Roman" w:cs="Times New Roman"/>
          <w:color w:val="EE0000"/>
        </w:rPr>
      </w:pPr>
    </w:p>
    <w:p w14:paraId="12EB6966" w14:textId="77777777" w:rsidR="00D36ECD" w:rsidRDefault="00D36ECD" w:rsidP="0040072E">
      <w:pPr>
        <w:spacing w:after="0" w:line="240" w:lineRule="auto"/>
        <w:ind w:firstLine="708"/>
        <w:jc w:val="both"/>
        <w:rPr>
          <w:rFonts w:ascii="Times New Roman" w:hAnsi="Times New Roman" w:cs="Times New Roman"/>
          <w:color w:val="EE0000"/>
        </w:rPr>
      </w:pPr>
    </w:p>
    <w:p w14:paraId="1953587D" w14:textId="77777777" w:rsidR="00D36ECD" w:rsidRDefault="00D36ECD" w:rsidP="0040072E">
      <w:pPr>
        <w:spacing w:after="0" w:line="240" w:lineRule="auto"/>
        <w:ind w:firstLine="708"/>
        <w:jc w:val="both"/>
        <w:rPr>
          <w:rFonts w:ascii="Times New Roman" w:hAnsi="Times New Roman" w:cs="Times New Roman"/>
          <w:color w:val="EE0000"/>
        </w:rPr>
      </w:pPr>
    </w:p>
    <w:p w14:paraId="322DA5F3" w14:textId="77777777" w:rsidR="00D36ECD" w:rsidRDefault="00D36ECD" w:rsidP="0040072E">
      <w:pPr>
        <w:spacing w:after="0" w:line="240" w:lineRule="auto"/>
        <w:ind w:firstLine="708"/>
        <w:jc w:val="both"/>
        <w:rPr>
          <w:rFonts w:ascii="Times New Roman" w:hAnsi="Times New Roman" w:cs="Times New Roman"/>
          <w:color w:val="EE0000"/>
        </w:rPr>
      </w:pPr>
    </w:p>
    <w:p w14:paraId="7CCB3331" w14:textId="77777777" w:rsidR="00D36ECD" w:rsidRDefault="00D36ECD" w:rsidP="0040072E">
      <w:pPr>
        <w:spacing w:after="0" w:line="240" w:lineRule="auto"/>
        <w:ind w:firstLine="708"/>
        <w:jc w:val="both"/>
        <w:rPr>
          <w:rFonts w:ascii="Times New Roman" w:hAnsi="Times New Roman" w:cs="Times New Roman"/>
          <w:color w:val="EE0000"/>
        </w:rPr>
      </w:pPr>
    </w:p>
    <w:p w14:paraId="033A408C" w14:textId="77777777" w:rsidR="00D36ECD" w:rsidRDefault="00D36ECD" w:rsidP="0040072E">
      <w:pPr>
        <w:spacing w:after="0" w:line="240" w:lineRule="auto"/>
        <w:ind w:firstLine="708"/>
        <w:jc w:val="both"/>
        <w:rPr>
          <w:rFonts w:ascii="Times New Roman" w:hAnsi="Times New Roman" w:cs="Times New Roman"/>
          <w:color w:val="EE0000"/>
        </w:rPr>
      </w:pPr>
    </w:p>
    <w:p w14:paraId="3E519FFF" w14:textId="77777777" w:rsidR="00D36ECD" w:rsidRDefault="00D36ECD" w:rsidP="0040072E">
      <w:pPr>
        <w:spacing w:after="0" w:line="240" w:lineRule="auto"/>
        <w:ind w:firstLine="708"/>
        <w:jc w:val="both"/>
        <w:rPr>
          <w:rFonts w:ascii="Times New Roman" w:hAnsi="Times New Roman" w:cs="Times New Roman"/>
          <w:color w:val="EE0000"/>
        </w:rPr>
      </w:pPr>
    </w:p>
    <w:p w14:paraId="63147A86" w14:textId="77777777" w:rsidR="00D36ECD" w:rsidRDefault="00D36ECD" w:rsidP="0040072E">
      <w:pPr>
        <w:spacing w:after="0" w:line="240" w:lineRule="auto"/>
        <w:ind w:firstLine="708"/>
        <w:jc w:val="both"/>
        <w:rPr>
          <w:rFonts w:ascii="Times New Roman" w:hAnsi="Times New Roman" w:cs="Times New Roman"/>
          <w:color w:val="EE0000"/>
        </w:rPr>
      </w:pPr>
    </w:p>
    <w:p w14:paraId="4C1D571F" w14:textId="77777777" w:rsidR="00D36ECD" w:rsidRDefault="00D36ECD" w:rsidP="0040072E">
      <w:pPr>
        <w:spacing w:after="0" w:line="240" w:lineRule="auto"/>
        <w:ind w:firstLine="708"/>
        <w:jc w:val="both"/>
        <w:rPr>
          <w:rFonts w:ascii="Times New Roman" w:hAnsi="Times New Roman" w:cs="Times New Roman"/>
          <w:color w:val="EE0000"/>
        </w:rPr>
      </w:pPr>
    </w:p>
    <w:p w14:paraId="5EC96645" w14:textId="77777777" w:rsidR="00D36ECD" w:rsidRDefault="00D36ECD" w:rsidP="0040072E">
      <w:pPr>
        <w:spacing w:after="0" w:line="240" w:lineRule="auto"/>
        <w:ind w:firstLine="708"/>
        <w:jc w:val="both"/>
        <w:rPr>
          <w:rFonts w:ascii="Times New Roman" w:hAnsi="Times New Roman" w:cs="Times New Roman"/>
          <w:color w:val="EE0000"/>
        </w:rPr>
      </w:pPr>
    </w:p>
    <w:p w14:paraId="1DC2F292" w14:textId="77777777" w:rsidR="00D36ECD" w:rsidRDefault="00D36ECD" w:rsidP="0040072E">
      <w:pPr>
        <w:spacing w:after="0" w:line="240" w:lineRule="auto"/>
        <w:ind w:firstLine="708"/>
        <w:jc w:val="both"/>
        <w:rPr>
          <w:rFonts w:ascii="Times New Roman" w:hAnsi="Times New Roman" w:cs="Times New Roman"/>
          <w:color w:val="EE0000"/>
        </w:rPr>
      </w:pPr>
    </w:p>
    <w:p w14:paraId="74EEB6C1" w14:textId="77777777" w:rsidR="00D36ECD" w:rsidRDefault="00D36ECD" w:rsidP="0040072E">
      <w:pPr>
        <w:spacing w:after="0" w:line="240" w:lineRule="auto"/>
        <w:ind w:firstLine="708"/>
        <w:jc w:val="both"/>
        <w:rPr>
          <w:rFonts w:ascii="Times New Roman" w:hAnsi="Times New Roman" w:cs="Times New Roman"/>
          <w:color w:val="EE0000"/>
        </w:rPr>
      </w:pPr>
    </w:p>
    <w:p w14:paraId="0865D455" w14:textId="77777777" w:rsidR="00D36ECD" w:rsidRDefault="00D36ECD" w:rsidP="0040072E">
      <w:pPr>
        <w:spacing w:after="0" w:line="240" w:lineRule="auto"/>
        <w:ind w:firstLine="708"/>
        <w:jc w:val="both"/>
        <w:rPr>
          <w:rFonts w:ascii="Times New Roman" w:hAnsi="Times New Roman" w:cs="Times New Roman"/>
          <w:color w:val="EE0000"/>
        </w:rPr>
      </w:pPr>
    </w:p>
    <w:p w14:paraId="2A530589" w14:textId="77777777" w:rsidR="00D36ECD" w:rsidRDefault="00D36ECD" w:rsidP="0040072E">
      <w:pPr>
        <w:spacing w:after="0" w:line="240" w:lineRule="auto"/>
        <w:ind w:firstLine="708"/>
        <w:jc w:val="both"/>
        <w:rPr>
          <w:rFonts w:ascii="Times New Roman" w:hAnsi="Times New Roman" w:cs="Times New Roman"/>
          <w:color w:val="EE0000"/>
        </w:rPr>
      </w:pPr>
    </w:p>
    <w:p w14:paraId="295F954E" w14:textId="77777777" w:rsidR="00D36ECD" w:rsidRDefault="00D36ECD" w:rsidP="0040072E">
      <w:pPr>
        <w:spacing w:after="0" w:line="240" w:lineRule="auto"/>
        <w:ind w:firstLine="708"/>
        <w:jc w:val="both"/>
        <w:rPr>
          <w:rFonts w:ascii="Times New Roman" w:hAnsi="Times New Roman" w:cs="Times New Roman"/>
          <w:color w:val="EE0000"/>
        </w:rPr>
      </w:pPr>
    </w:p>
    <w:p w14:paraId="4DEBA183" w14:textId="77777777" w:rsidR="00D36ECD" w:rsidRDefault="00D36ECD" w:rsidP="0040072E">
      <w:pPr>
        <w:spacing w:after="0" w:line="240" w:lineRule="auto"/>
        <w:ind w:firstLine="708"/>
        <w:jc w:val="both"/>
        <w:rPr>
          <w:rFonts w:ascii="Times New Roman" w:hAnsi="Times New Roman" w:cs="Times New Roman"/>
          <w:color w:val="EE0000"/>
        </w:rPr>
      </w:pPr>
    </w:p>
    <w:p w14:paraId="0D0CEE7D" w14:textId="77777777" w:rsidR="00D36ECD" w:rsidRDefault="00D36ECD" w:rsidP="0040072E">
      <w:pPr>
        <w:spacing w:after="0" w:line="240" w:lineRule="auto"/>
        <w:ind w:firstLine="708"/>
        <w:jc w:val="both"/>
        <w:rPr>
          <w:rFonts w:ascii="Times New Roman" w:hAnsi="Times New Roman" w:cs="Times New Roman"/>
          <w:color w:val="EE0000"/>
        </w:rPr>
      </w:pPr>
    </w:p>
    <w:p w14:paraId="7B691A0A" w14:textId="77777777" w:rsidR="00D36ECD" w:rsidRDefault="00D36ECD" w:rsidP="0040072E">
      <w:pPr>
        <w:spacing w:after="0" w:line="240" w:lineRule="auto"/>
        <w:ind w:firstLine="708"/>
        <w:jc w:val="both"/>
        <w:rPr>
          <w:rFonts w:ascii="Times New Roman" w:hAnsi="Times New Roman" w:cs="Times New Roman"/>
          <w:color w:val="EE0000"/>
        </w:rPr>
      </w:pPr>
    </w:p>
    <w:p w14:paraId="7B2A833D" w14:textId="77777777" w:rsidR="00D36ECD" w:rsidRDefault="00D36ECD" w:rsidP="0040072E">
      <w:pPr>
        <w:spacing w:after="0" w:line="240" w:lineRule="auto"/>
        <w:ind w:firstLine="708"/>
        <w:jc w:val="both"/>
        <w:rPr>
          <w:rFonts w:ascii="Times New Roman" w:hAnsi="Times New Roman" w:cs="Times New Roman"/>
          <w:color w:val="EE0000"/>
        </w:rPr>
      </w:pPr>
    </w:p>
    <w:p w14:paraId="113C3D99" w14:textId="77777777" w:rsidR="00D36ECD" w:rsidRDefault="00D36ECD" w:rsidP="0040072E">
      <w:pPr>
        <w:spacing w:after="0" w:line="240" w:lineRule="auto"/>
        <w:ind w:firstLine="708"/>
        <w:jc w:val="both"/>
        <w:rPr>
          <w:rFonts w:ascii="Times New Roman" w:hAnsi="Times New Roman" w:cs="Times New Roman"/>
          <w:color w:val="EE0000"/>
        </w:rPr>
      </w:pPr>
    </w:p>
    <w:p w14:paraId="48746E01" w14:textId="77777777" w:rsidR="00D36ECD" w:rsidRDefault="00D36ECD" w:rsidP="0040072E">
      <w:pPr>
        <w:spacing w:after="0" w:line="240" w:lineRule="auto"/>
        <w:ind w:firstLine="708"/>
        <w:jc w:val="both"/>
        <w:rPr>
          <w:rFonts w:ascii="Times New Roman" w:hAnsi="Times New Roman" w:cs="Times New Roman"/>
          <w:color w:val="EE0000"/>
        </w:rPr>
      </w:pPr>
    </w:p>
    <w:p w14:paraId="4856D016" w14:textId="77777777" w:rsidR="00D36ECD" w:rsidRDefault="00D36ECD" w:rsidP="0040072E">
      <w:pPr>
        <w:spacing w:after="0" w:line="240" w:lineRule="auto"/>
        <w:ind w:firstLine="708"/>
        <w:jc w:val="both"/>
        <w:rPr>
          <w:rFonts w:ascii="Times New Roman" w:hAnsi="Times New Roman" w:cs="Times New Roman"/>
          <w:color w:val="EE0000"/>
        </w:rPr>
      </w:pPr>
    </w:p>
    <w:p w14:paraId="6AE80B0A" w14:textId="77777777" w:rsidR="00D36ECD" w:rsidRDefault="00D36ECD" w:rsidP="0040072E">
      <w:pPr>
        <w:spacing w:after="0" w:line="240" w:lineRule="auto"/>
        <w:ind w:firstLine="708"/>
        <w:jc w:val="both"/>
        <w:rPr>
          <w:rFonts w:ascii="Times New Roman" w:hAnsi="Times New Roman" w:cs="Times New Roman"/>
          <w:color w:val="EE0000"/>
        </w:rPr>
      </w:pPr>
    </w:p>
    <w:p w14:paraId="06FD3E92" w14:textId="77777777" w:rsidR="00D36ECD" w:rsidRDefault="00D36ECD" w:rsidP="0040072E">
      <w:pPr>
        <w:spacing w:after="0" w:line="240" w:lineRule="auto"/>
        <w:ind w:firstLine="708"/>
        <w:jc w:val="both"/>
        <w:rPr>
          <w:rFonts w:ascii="Times New Roman" w:hAnsi="Times New Roman" w:cs="Times New Roman"/>
          <w:color w:val="EE0000"/>
        </w:rPr>
      </w:pPr>
    </w:p>
    <w:p w14:paraId="4F102271" w14:textId="77777777" w:rsidR="00D36ECD" w:rsidRDefault="00D36ECD" w:rsidP="0040072E">
      <w:pPr>
        <w:spacing w:after="0" w:line="240" w:lineRule="auto"/>
        <w:ind w:firstLine="708"/>
        <w:jc w:val="both"/>
        <w:rPr>
          <w:rFonts w:ascii="Times New Roman" w:hAnsi="Times New Roman" w:cs="Times New Roman"/>
          <w:color w:val="EE0000"/>
        </w:rPr>
      </w:pPr>
    </w:p>
    <w:p w14:paraId="3D891E93" w14:textId="77777777" w:rsidR="00D36ECD" w:rsidRDefault="00D36ECD" w:rsidP="0040072E">
      <w:pPr>
        <w:spacing w:after="0" w:line="240" w:lineRule="auto"/>
        <w:ind w:firstLine="708"/>
        <w:jc w:val="both"/>
        <w:rPr>
          <w:rFonts w:ascii="Times New Roman" w:hAnsi="Times New Roman" w:cs="Times New Roman"/>
          <w:color w:val="EE0000"/>
        </w:rPr>
      </w:pPr>
    </w:p>
    <w:p w14:paraId="7E664100" w14:textId="77777777" w:rsidR="00FE5E9B" w:rsidRDefault="00FE5E9B" w:rsidP="0040072E">
      <w:pPr>
        <w:spacing w:after="0" w:line="240" w:lineRule="auto"/>
        <w:ind w:firstLine="708"/>
        <w:jc w:val="both"/>
        <w:rPr>
          <w:rFonts w:ascii="Times New Roman" w:hAnsi="Times New Roman" w:cs="Times New Roman"/>
          <w:color w:val="EE0000"/>
        </w:rPr>
      </w:pPr>
    </w:p>
    <w:p w14:paraId="15CC1FD2" w14:textId="77777777" w:rsidR="00FE5E9B" w:rsidRDefault="00FE5E9B" w:rsidP="0040072E">
      <w:pPr>
        <w:spacing w:after="0" w:line="240" w:lineRule="auto"/>
        <w:ind w:firstLine="708"/>
        <w:jc w:val="both"/>
        <w:rPr>
          <w:rFonts w:ascii="Times New Roman" w:hAnsi="Times New Roman" w:cs="Times New Roman"/>
          <w:color w:val="EE0000"/>
        </w:rPr>
      </w:pPr>
    </w:p>
    <w:p w14:paraId="78915473" w14:textId="77777777" w:rsidR="00FE5E9B" w:rsidRDefault="00FE5E9B" w:rsidP="0040072E">
      <w:pPr>
        <w:spacing w:after="0" w:line="240" w:lineRule="auto"/>
        <w:ind w:firstLine="708"/>
        <w:jc w:val="both"/>
        <w:rPr>
          <w:rFonts w:ascii="Times New Roman" w:hAnsi="Times New Roman" w:cs="Times New Roman"/>
          <w:color w:val="EE0000"/>
        </w:rPr>
      </w:pPr>
    </w:p>
    <w:p w14:paraId="1498A024" w14:textId="2D56F562" w:rsidR="00FE5E9B" w:rsidRDefault="00FE5E9B" w:rsidP="0040072E">
      <w:pPr>
        <w:spacing w:after="0" w:line="240" w:lineRule="auto"/>
        <w:ind w:firstLine="708"/>
        <w:jc w:val="both"/>
        <w:rPr>
          <w:rFonts w:ascii="Times New Roman" w:hAnsi="Times New Roman" w:cs="Times New Roman"/>
          <w:color w:val="EE0000"/>
        </w:rPr>
      </w:pPr>
    </w:p>
    <w:p w14:paraId="5BCCDF27" w14:textId="741E2AB7" w:rsidR="00FE5E9B" w:rsidRDefault="00FE5E9B" w:rsidP="0040072E">
      <w:pPr>
        <w:spacing w:after="0" w:line="240" w:lineRule="auto"/>
        <w:ind w:firstLine="708"/>
        <w:jc w:val="both"/>
        <w:rPr>
          <w:rFonts w:ascii="Times New Roman" w:hAnsi="Times New Roman" w:cs="Times New Roman"/>
          <w:color w:val="EE0000"/>
        </w:rPr>
      </w:pPr>
    </w:p>
    <w:p w14:paraId="129FFF91" w14:textId="08C50A20" w:rsidR="00D36ECD" w:rsidRDefault="00D36ECD" w:rsidP="0040072E">
      <w:pPr>
        <w:spacing w:after="0" w:line="240" w:lineRule="auto"/>
        <w:ind w:firstLine="708"/>
        <w:jc w:val="both"/>
        <w:rPr>
          <w:rFonts w:ascii="Times New Roman" w:hAnsi="Times New Roman" w:cs="Times New Roman"/>
          <w:color w:val="EE0000"/>
        </w:rPr>
      </w:pPr>
    </w:p>
    <w:p w14:paraId="16880BC7" w14:textId="7C1084AB" w:rsidR="00D36ECD" w:rsidRDefault="00412227" w:rsidP="0040072E">
      <w:pPr>
        <w:spacing w:after="0" w:line="240" w:lineRule="auto"/>
        <w:ind w:firstLine="708"/>
        <w:jc w:val="both"/>
        <w:rPr>
          <w:rFonts w:ascii="Times New Roman" w:hAnsi="Times New Roman" w:cs="Times New Roman"/>
          <w:color w:val="EE0000"/>
        </w:rPr>
      </w:pPr>
      <w:r w:rsidRPr="00FE5E9B">
        <w:rPr>
          <w:rFonts w:ascii="Times New Roman" w:hAnsi="Times New Roman" w:cs="Times New Roman"/>
          <w:noProof/>
          <w:color w:val="EE0000"/>
        </w:rPr>
        <w:drawing>
          <wp:anchor distT="0" distB="0" distL="114300" distR="114300" simplePos="0" relativeHeight="251663360" behindDoc="1" locked="0" layoutInCell="1" allowOverlap="1" wp14:anchorId="77184DD8" wp14:editId="20BE8CAF">
            <wp:simplePos x="0" y="0"/>
            <wp:positionH relativeFrom="margin">
              <wp:align>right</wp:align>
            </wp:positionH>
            <wp:positionV relativeFrom="paragraph">
              <wp:posOffset>55880</wp:posOffset>
            </wp:positionV>
            <wp:extent cx="5608955" cy="6619875"/>
            <wp:effectExtent l="0" t="0" r="0" b="9525"/>
            <wp:wrapNone/>
            <wp:docPr id="1479817366"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817366" name="Picture 1" descr="A document with text and numbers&#10;&#10;AI-generated content may be incorrect."/>
                    <pic:cNvPicPr/>
                  </pic:nvPicPr>
                  <pic:blipFill>
                    <a:blip r:embed="rId15"/>
                    <a:stretch>
                      <a:fillRect/>
                    </a:stretch>
                  </pic:blipFill>
                  <pic:spPr>
                    <a:xfrm>
                      <a:off x="0" y="0"/>
                      <a:ext cx="5608955" cy="6619875"/>
                    </a:xfrm>
                    <a:prstGeom prst="rect">
                      <a:avLst/>
                    </a:prstGeom>
                  </pic:spPr>
                </pic:pic>
              </a:graphicData>
            </a:graphic>
            <wp14:sizeRelH relativeFrom="margin">
              <wp14:pctWidth>0</wp14:pctWidth>
            </wp14:sizeRelH>
            <wp14:sizeRelV relativeFrom="margin">
              <wp14:pctHeight>0</wp14:pctHeight>
            </wp14:sizeRelV>
          </wp:anchor>
        </w:drawing>
      </w:r>
    </w:p>
    <w:p w14:paraId="20895CE3" w14:textId="77777777" w:rsidR="00D36ECD" w:rsidRDefault="00D36ECD" w:rsidP="0040072E">
      <w:pPr>
        <w:spacing w:after="0" w:line="240" w:lineRule="auto"/>
        <w:ind w:firstLine="708"/>
        <w:jc w:val="both"/>
        <w:rPr>
          <w:rFonts w:ascii="Times New Roman" w:hAnsi="Times New Roman" w:cs="Times New Roman"/>
          <w:color w:val="EE0000"/>
        </w:rPr>
      </w:pPr>
    </w:p>
    <w:p w14:paraId="037A61D4" w14:textId="77777777" w:rsidR="00D36ECD" w:rsidRDefault="00D36ECD" w:rsidP="0040072E">
      <w:pPr>
        <w:spacing w:after="0" w:line="240" w:lineRule="auto"/>
        <w:ind w:firstLine="708"/>
        <w:jc w:val="both"/>
        <w:rPr>
          <w:rFonts w:ascii="Times New Roman" w:hAnsi="Times New Roman" w:cs="Times New Roman"/>
          <w:color w:val="EE0000"/>
        </w:rPr>
      </w:pPr>
    </w:p>
    <w:p w14:paraId="09B8DE34" w14:textId="77777777" w:rsidR="00D36ECD" w:rsidRDefault="00D36ECD" w:rsidP="0040072E">
      <w:pPr>
        <w:spacing w:after="0" w:line="240" w:lineRule="auto"/>
        <w:ind w:firstLine="708"/>
        <w:jc w:val="both"/>
        <w:rPr>
          <w:rFonts w:ascii="Times New Roman" w:hAnsi="Times New Roman" w:cs="Times New Roman"/>
          <w:color w:val="EE0000"/>
        </w:rPr>
      </w:pPr>
    </w:p>
    <w:p w14:paraId="3F3E19F0" w14:textId="77777777" w:rsidR="00D36ECD" w:rsidRDefault="00D36ECD" w:rsidP="0040072E">
      <w:pPr>
        <w:spacing w:after="0" w:line="240" w:lineRule="auto"/>
        <w:ind w:firstLine="708"/>
        <w:jc w:val="both"/>
        <w:rPr>
          <w:rFonts w:ascii="Times New Roman" w:hAnsi="Times New Roman" w:cs="Times New Roman"/>
          <w:color w:val="EE0000"/>
        </w:rPr>
      </w:pPr>
    </w:p>
    <w:p w14:paraId="6120768F" w14:textId="77777777" w:rsidR="00D36ECD" w:rsidRDefault="00D36ECD" w:rsidP="0040072E">
      <w:pPr>
        <w:spacing w:after="0" w:line="240" w:lineRule="auto"/>
        <w:ind w:firstLine="708"/>
        <w:jc w:val="both"/>
        <w:rPr>
          <w:rFonts w:ascii="Times New Roman" w:hAnsi="Times New Roman" w:cs="Times New Roman"/>
          <w:color w:val="EE0000"/>
        </w:rPr>
      </w:pPr>
    </w:p>
    <w:p w14:paraId="541C2184" w14:textId="77777777" w:rsidR="00D36ECD" w:rsidRDefault="00D36ECD" w:rsidP="0040072E">
      <w:pPr>
        <w:spacing w:after="0" w:line="240" w:lineRule="auto"/>
        <w:ind w:firstLine="708"/>
        <w:jc w:val="both"/>
        <w:rPr>
          <w:rFonts w:ascii="Times New Roman" w:hAnsi="Times New Roman" w:cs="Times New Roman"/>
          <w:color w:val="EE0000"/>
        </w:rPr>
      </w:pPr>
    </w:p>
    <w:p w14:paraId="3B3C24F8" w14:textId="77777777" w:rsidR="00D36ECD" w:rsidRDefault="00D36ECD" w:rsidP="0040072E">
      <w:pPr>
        <w:spacing w:after="0" w:line="240" w:lineRule="auto"/>
        <w:ind w:firstLine="708"/>
        <w:jc w:val="both"/>
        <w:rPr>
          <w:rFonts w:ascii="Times New Roman" w:hAnsi="Times New Roman" w:cs="Times New Roman"/>
          <w:color w:val="EE0000"/>
        </w:rPr>
      </w:pPr>
    </w:p>
    <w:p w14:paraId="2F322B22" w14:textId="77777777" w:rsidR="00D36ECD" w:rsidRDefault="00D36ECD" w:rsidP="0040072E">
      <w:pPr>
        <w:spacing w:after="0" w:line="240" w:lineRule="auto"/>
        <w:ind w:firstLine="708"/>
        <w:jc w:val="both"/>
        <w:rPr>
          <w:rFonts w:ascii="Times New Roman" w:hAnsi="Times New Roman" w:cs="Times New Roman"/>
          <w:color w:val="EE0000"/>
        </w:rPr>
      </w:pPr>
    </w:p>
    <w:p w14:paraId="4620E810" w14:textId="77777777" w:rsidR="00D36ECD" w:rsidRDefault="00D36ECD" w:rsidP="0040072E">
      <w:pPr>
        <w:spacing w:after="0" w:line="240" w:lineRule="auto"/>
        <w:ind w:firstLine="708"/>
        <w:jc w:val="both"/>
        <w:rPr>
          <w:rFonts w:ascii="Times New Roman" w:hAnsi="Times New Roman" w:cs="Times New Roman"/>
          <w:color w:val="EE0000"/>
        </w:rPr>
      </w:pPr>
    </w:p>
    <w:p w14:paraId="23D7BDFC" w14:textId="77777777" w:rsidR="00D36ECD" w:rsidRDefault="00D36ECD" w:rsidP="0040072E">
      <w:pPr>
        <w:spacing w:after="0" w:line="240" w:lineRule="auto"/>
        <w:ind w:firstLine="708"/>
        <w:jc w:val="both"/>
        <w:rPr>
          <w:rFonts w:ascii="Times New Roman" w:hAnsi="Times New Roman" w:cs="Times New Roman"/>
          <w:color w:val="EE0000"/>
        </w:rPr>
      </w:pPr>
    </w:p>
    <w:p w14:paraId="68A5D017" w14:textId="77777777" w:rsidR="00D36ECD" w:rsidRDefault="00D36ECD" w:rsidP="0040072E">
      <w:pPr>
        <w:spacing w:after="0" w:line="240" w:lineRule="auto"/>
        <w:ind w:firstLine="708"/>
        <w:jc w:val="both"/>
        <w:rPr>
          <w:rFonts w:ascii="Times New Roman" w:hAnsi="Times New Roman" w:cs="Times New Roman"/>
          <w:color w:val="EE0000"/>
        </w:rPr>
      </w:pPr>
    </w:p>
    <w:p w14:paraId="232757E3" w14:textId="77777777" w:rsidR="00D36ECD" w:rsidRDefault="00D36ECD" w:rsidP="0040072E">
      <w:pPr>
        <w:spacing w:after="0" w:line="240" w:lineRule="auto"/>
        <w:ind w:firstLine="708"/>
        <w:jc w:val="both"/>
        <w:rPr>
          <w:rFonts w:ascii="Times New Roman" w:hAnsi="Times New Roman" w:cs="Times New Roman"/>
          <w:color w:val="EE0000"/>
        </w:rPr>
      </w:pPr>
    </w:p>
    <w:p w14:paraId="7929B0F1" w14:textId="77777777" w:rsidR="00D36ECD" w:rsidRDefault="00D36ECD" w:rsidP="0040072E">
      <w:pPr>
        <w:spacing w:after="0" w:line="240" w:lineRule="auto"/>
        <w:ind w:firstLine="708"/>
        <w:jc w:val="both"/>
        <w:rPr>
          <w:rFonts w:ascii="Times New Roman" w:hAnsi="Times New Roman" w:cs="Times New Roman"/>
          <w:color w:val="EE0000"/>
        </w:rPr>
      </w:pPr>
    </w:p>
    <w:p w14:paraId="7FA12F5B" w14:textId="77777777" w:rsidR="00D36ECD" w:rsidRDefault="00D36ECD" w:rsidP="0040072E">
      <w:pPr>
        <w:spacing w:after="0" w:line="240" w:lineRule="auto"/>
        <w:ind w:firstLine="708"/>
        <w:jc w:val="both"/>
        <w:rPr>
          <w:rFonts w:ascii="Times New Roman" w:hAnsi="Times New Roman" w:cs="Times New Roman"/>
          <w:color w:val="EE0000"/>
        </w:rPr>
      </w:pPr>
    </w:p>
    <w:p w14:paraId="2DDDDE06" w14:textId="77777777" w:rsidR="00D36ECD" w:rsidRDefault="00D36ECD" w:rsidP="0040072E">
      <w:pPr>
        <w:spacing w:after="0" w:line="240" w:lineRule="auto"/>
        <w:ind w:firstLine="708"/>
        <w:jc w:val="both"/>
        <w:rPr>
          <w:rFonts w:ascii="Times New Roman" w:hAnsi="Times New Roman" w:cs="Times New Roman"/>
          <w:color w:val="EE0000"/>
        </w:rPr>
      </w:pPr>
    </w:p>
    <w:p w14:paraId="67BA6C9F" w14:textId="77777777" w:rsidR="00D36ECD" w:rsidRDefault="00D36ECD" w:rsidP="0040072E">
      <w:pPr>
        <w:spacing w:after="0" w:line="240" w:lineRule="auto"/>
        <w:ind w:firstLine="708"/>
        <w:jc w:val="both"/>
        <w:rPr>
          <w:rFonts w:ascii="Times New Roman" w:hAnsi="Times New Roman" w:cs="Times New Roman"/>
          <w:color w:val="EE0000"/>
        </w:rPr>
      </w:pPr>
    </w:p>
    <w:p w14:paraId="12FFCAEF" w14:textId="77777777" w:rsidR="00D36ECD" w:rsidRDefault="00D36ECD" w:rsidP="0040072E">
      <w:pPr>
        <w:spacing w:after="0" w:line="240" w:lineRule="auto"/>
        <w:ind w:firstLine="708"/>
        <w:jc w:val="both"/>
        <w:rPr>
          <w:rFonts w:ascii="Times New Roman" w:hAnsi="Times New Roman" w:cs="Times New Roman"/>
          <w:color w:val="EE0000"/>
        </w:rPr>
      </w:pPr>
    </w:p>
    <w:p w14:paraId="2C24BD28" w14:textId="77777777" w:rsidR="00D36ECD" w:rsidRDefault="00D36ECD" w:rsidP="0040072E">
      <w:pPr>
        <w:spacing w:after="0" w:line="240" w:lineRule="auto"/>
        <w:ind w:firstLine="708"/>
        <w:jc w:val="both"/>
        <w:rPr>
          <w:rFonts w:ascii="Times New Roman" w:hAnsi="Times New Roman" w:cs="Times New Roman"/>
          <w:color w:val="EE0000"/>
        </w:rPr>
      </w:pPr>
    </w:p>
    <w:p w14:paraId="089E689A" w14:textId="77777777" w:rsidR="00D36ECD" w:rsidRDefault="00D36ECD" w:rsidP="0040072E">
      <w:pPr>
        <w:spacing w:after="0" w:line="240" w:lineRule="auto"/>
        <w:ind w:firstLine="708"/>
        <w:jc w:val="both"/>
        <w:rPr>
          <w:rFonts w:ascii="Times New Roman" w:hAnsi="Times New Roman" w:cs="Times New Roman"/>
          <w:color w:val="EE0000"/>
        </w:rPr>
      </w:pPr>
    </w:p>
    <w:p w14:paraId="14E23E84" w14:textId="77777777" w:rsidR="00D36ECD" w:rsidRDefault="00D36ECD" w:rsidP="0040072E">
      <w:pPr>
        <w:spacing w:after="0" w:line="240" w:lineRule="auto"/>
        <w:ind w:firstLine="708"/>
        <w:jc w:val="both"/>
        <w:rPr>
          <w:rFonts w:ascii="Times New Roman" w:hAnsi="Times New Roman" w:cs="Times New Roman"/>
          <w:color w:val="EE0000"/>
        </w:rPr>
      </w:pPr>
    </w:p>
    <w:p w14:paraId="7669B814" w14:textId="77777777" w:rsidR="00D36ECD" w:rsidRDefault="00D36ECD" w:rsidP="0040072E">
      <w:pPr>
        <w:spacing w:after="0" w:line="240" w:lineRule="auto"/>
        <w:ind w:firstLine="708"/>
        <w:jc w:val="both"/>
        <w:rPr>
          <w:rFonts w:ascii="Times New Roman" w:hAnsi="Times New Roman" w:cs="Times New Roman"/>
          <w:color w:val="EE0000"/>
        </w:rPr>
      </w:pPr>
    </w:p>
    <w:p w14:paraId="1E8D9DBD" w14:textId="77777777" w:rsidR="00D36ECD" w:rsidRDefault="00D36ECD" w:rsidP="0040072E">
      <w:pPr>
        <w:spacing w:after="0" w:line="240" w:lineRule="auto"/>
        <w:ind w:firstLine="708"/>
        <w:jc w:val="both"/>
        <w:rPr>
          <w:rFonts w:ascii="Times New Roman" w:hAnsi="Times New Roman" w:cs="Times New Roman"/>
          <w:color w:val="EE0000"/>
        </w:rPr>
      </w:pPr>
    </w:p>
    <w:p w14:paraId="3F0A4B76" w14:textId="77777777" w:rsidR="00D36ECD" w:rsidRDefault="00D36ECD" w:rsidP="0040072E">
      <w:pPr>
        <w:spacing w:after="0" w:line="240" w:lineRule="auto"/>
        <w:ind w:firstLine="708"/>
        <w:jc w:val="both"/>
        <w:rPr>
          <w:rFonts w:ascii="Times New Roman" w:hAnsi="Times New Roman" w:cs="Times New Roman"/>
          <w:color w:val="EE0000"/>
        </w:rPr>
      </w:pPr>
    </w:p>
    <w:p w14:paraId="0B8CD4CD" w14:textId="77777777" w:rsidR="00D36ECD" w:rsidRDefault="00D36ECD" w:rsidP="0040072E">
      <w:pPr>
        <w:spacing w:after="0" w:line="240" w:lineRule="auto"/>
        <w:ind w:firstLine="708"/>
        <w:jc w:val="both"/>
        <w:rPr>
          <w:rFonts w:ascii="Times New Roman" w:hAnsi="Times New Roman" w:cs="Times New Roman"/>
          <w:color w:val="EE0000"/>
        </w:rPr>
      </w:pPr>
    </w:p>
    <w:p w14:paraId="1FED061A" w14:textId="77777777" w:rsidR="00D36ECD" w:rsidRDefault="00D36ECD" w:rsidP="0040072E">
      <w:pPr>
        <w:spacing w:after="0" w:line="240" w:lineRule="auto"/>
        <w:ind w:firstLine="708"/>
        <w:jc w:val="both"/>
        <w:rPr>
          <w:rFonts w:ascii="Times New Roman" w:hAnsi="Times New Roman" w:cs="Times New Roman"/>
          <w:color w:val="EE0000"/>
        </w:rPr>
      </w:pPr>
    </w:p>
    <w:p w14:paraId="708E2F0C" w14:textId="77777777" w:rsidR="00D36ECD" w:rsidRDefault="00D36ECD" w:rsidP="0040072E">
      <w:pPr>
        <w:spacing w:after="0" w:line="240" w:lineRule="auto"/>
        <w:ind w:firstLine="708"/>
        <w:jc w:val="both"/>
        <w:rPr>
          <w:rFonts w:ascii="Times New Roman" w:hAnsi="Times New Roman" w:cs="Times New Roman"/>
          <w:color w:val="EE0000"/>
        </w:rPr>
      </w:pPr>
    </w:p>
    <w:p w14:paraId="0B7F44B8" w14:textId="77777777" w:rsidR="00D36ECD" w:rsidRDefault="00D36ECD" w:rsidP="0040072E">
      <w:pPr>
        <w:spacing w:after="0" w:line="240" w:lineRule="auto"/>
        <w:ind w:firstLine="708"/>
        <w:jc w:val="both"/>
        <w:rPr>
          <w:rFonts w:ascii="Times New Roman" w:hAnsi="Times New Roman" w:cs="Times New Roman"/>
          <w:color w:val="EE0000"/>
        </w:rPr>
      </w:pPr>
    </w:p>
    <w:p w14:paraId="2DCB701B" w14:textId="77777777" w:rsidR="00D36ECD" w:rsidRDefault="00D36ECD" w:rsidP="0040072E">
      <w:pPr>
        <w:spacing w:after="0" w:line="240" w:lineRule="auto"/>
        <w:ind w:firstLine="708"/>
        <w:jc w:val="both"/>
        <w:rPr>
          <w:rFonts w:ascii="Times New Roman" w:hAnsi="Times New Roman" w:cs="Times New Roman"/>
          <w:color w:val="EE0000"/>
        </w:rPr>
      </w:pPr>
    </w:p>
    <w:p w14:paraId="266A4D3B" w14:textId="77777777" w:rsidR="00D36ECD" w:rsidRDefault="00D36ECD" w:rsidP="0040072E">
      <w:pPr>
        <w:spacing w:after="0" w:line="240" w:lineRule="auto"/>
        <w:ind w:firstLine="708"/>
        <w:jc w:val="both"/>
        <w:rPr>
          <w:rFonts w:ascii="Times New Roman" w:hAnsi="Times New Roman" w:cs="Times New Roman"/>
          <w:color w:val="EE0000"/>
        </w:rPr>
      </w:pPr>
    </w:p>
    <w:p w14:paraId="1C42CD39" w14:textId="77777777" w:rsidR="00364185" w:rsidRDefault="00364185" w:rsidP="0040072E">
      <w:pPr>
        <w:spacing w:after="0" w:line="240" w:lineRule="auto"/>
        <w:ind w:firstLine="708"/>
        <w:jc w:val="both"/>
        <w:rPr>
          <w:rFonts w:ascii="Times New Roman" w:hAnsi="Times New Roman" w:cs="Times New Roman"/>
          <w:color w:val="EE0000"/>
        </w:rPr>
      </w:pPr>
    </w:p>
    <w:p w14:paraId="0F524629" w14:textId="77777777" w:rsidR="00364185" w:rsidRDefault="00364185" w:rsidP="0040072E">
      <w:pPr>
        <w:spacing w:after="0" w:line="240" w:lineRule="auto"/>
        <w:ind w:firstLine="708"/>
        <w:jc w:val="both"/>
        <w:rPr>
          <w:rFonts w:ascii="Times New Roman" w:hAnsi="Times New Roman" w:cs="Times New Roman"/>
          <w:color w:val="EE0000"/>
        </w:rPr>
      </w:pPr>
    </w:p>
    <w:p w14:paraId="3E782318" w14:textId="77777777" w:rsidR="00364185" w:rsidRDefault="00364185" w:rsidP="0040072E">
      <w:pPr>
        <w:spacing w:after="0" w:line="240" w:lineRule="auto"/>
        <w:ind w:firstLine="708"/>
        <w:jc w:val="both"/>
        <w:rPr>
          <w:rFonts w:ascii="Times New Roman" w:hAnsi="Times New Roman" w:cs="Times New Roman"/>
          <w:color w:val="EE0000"/>
        </w:rPr>
      </w:pPr>
    </w:p>
    <w:p w14:paraId="3D0C9ACB" w14:textId="77777777" w:rsidR="00364185" w:rsidRDefault="00364185" w:rsidP="0040072E">
      <w:pPr>
        <w:spacing w:after="0" w:line="240" w:lineRule="auto"/>
        <w:ind w:firstLine="708"/>
        <w:jc w:val="both"/>
        <w:rPr>
          <w:rFonts w:ascii="Times New Roman" w:hAnsi="Times New Roman" w:cs="Times New Roman"/>
          <w:color w:val="EE0000"/>
        </w:rPr>
      </w:pPr>
    </w:p>
    <w:p w14:paraId="07AD92CF" w14:textId="77777777" w:rsidR="00364185" w:rsidRDefault="00364185" w:rsidP="0040072E">
      <w:pPr>
        <w:spacing w:after="0" w:line="240" w:lineRule="auto"/>
        <w:ind w:firstLine="708"/>
        <w:jc w:val="both"/>
        <w:rPr>
          <w:rFonts w:ascii="Times New Roman" w:hAnsi="Times New Roman" w:cs="Times New Roman"/>
          <w:color w:val="EE0000"/>
        </w:rPr>
      </w:pPr>
    </w:p>
    <w:p w14:paraId="0F704F49" w14:textId="77777777" w:rsidR="00364185" w:rsidRDefault="00364185" w:rsidP="0040072E">
      <w:pPr>
        <w:spacing w:after="0" w:line="240" w:lineRule="auto"/>
        <w:ind w:firstLine="708"/>
        <w:jc w:val="both"/>
        <w:rPr>
          <w:rFonts w:ascii="Times New Roman" w:hAnsi="Times New Roman" w:cs="Times New Roman"/>
          <w:color w:val="EE0000"/>
        </w:rPr>
      </w:pPr>
    </w:p>
    <w:p w14:paraId="6EE10D4A" w14:textId="77777777" w:rsidR="00364185" w:rsidRDefault="00364185" w:rsidP="0040072E">
      <w:pPr>
        <w:spacing w:after="0" w:line="240" w:lineRule="auto"/>
        <w:ind w:firstLine="708"/>
        <w:jc w:val="both"/>
        <w:rPr>
          <w:rFonts w:ascii="Times New Roman" w:hAnsi="Times New Roman" w:cs="Times New Roman"/>
          <w:color w:val="EE0000"/>
        </w:rPr>
      </w:pPr>
    </w:p>
    <w:p w14:paraId="6D503BB4" w14:textId="77777777" w:rsidR="00364185" w:rsidRDefault="00364185" w:rsidP="0040072E">
      <w:pPr>
        <w:spacing w:after="0" w:line="240" w:lineRule="auto"/>
        <w:ind w:firstLine="708"/>
        <w:jc w:val="both"/>
        <w:rPr>
          <w:rFonts w:ascii="Times New Roman" w:hAnsi="Times New Roman" w:cs="Times New Roman"/>
          <w:color w:val="EE0000"/>
        </w:rPr>
      </w:pPr>
    </w:p>
    <w:p w14:paraId="7ADC102B" w14:textId="77777777" w:rsidR="00364185" w:rsidRDefault="00364185" w:rsidP="0040072E">
      <w:pPr>
        <w:spacing w:after="0" w:line="240" w:lineRule="auto"/>
        <w:ind w:firstLine="708"/>
        <w:jc w:val="both"/>
        <w:rPr>
          <w:rFonts w:ascii="Times New Roman" w:hAnsi="Times New Roman" w:cs="Times New Roman"/>
          <w:color w:val="EE0000"/>
        </w:rPr>
      </w:pPr>
    </w:p>
    <w:p w14:paraId="322532C7" w14:textId="77777777" w:rsidR="00364185" w:rsidRDefault="00364185" w:rsidP="0040072E">
      <w:pPr>
        <w:spacing w:after="0" w:line="240" w:lineRule="auto"/>
        <w:ind w:firstLine="708"/>
        <w:jc w:val="both"/>
        <w:rPr>
          <w:rFonts w:ascii="Times New Roman" w:hAnsi="Times New Roman" w:cs="Times New Roman"/>
          <w:color w:val="EE0000"/>
        </w:rPr>
      </w:pPr>
    </w:p>
    <w:p w14:paraId="01CDC23E" w14:textId="77777777" w:rsidR="00FE5E9B" w:rsidRDefault="00FE5E9B" w:rsidP="0040072E">
      <w:pPr>
        <w:spacing w:after="0" w:line="240" w:lineRule="auto"/>
        <w:ind w:firstLine="708"/>
        <w:jc w:val="both"/>
        <w:rPr>
          <w:rFonts w:ascii="Times New Roman" w:hAnsi="Times New Roman" w:cs="Times New Roman"/>
          <w:color w:val="EE0000"/>
        </w:rPr>
      </w:pPr>
    </w:p>
    <w:p w14:paraId="1C3AB573" w14:textId="77777777" w:rsidR="00FE5E9B" w:rsidRDefault="00FE5E9B" w:rsidP="0040072E">
      <w:pPr>
        <w:spacing w:after="0" w:line="240" w:lineRule="auto"/>
        <w:ind w:firstLine="708"/>
        <w:jc w:val="both"/>
        <w:rPr>
          <w:rFonts w:ascii="Times New Roman" w:hAnsi="Times New Roman" w:cs="Times New Roman"/>
          <w:color w:val="EE0000"/>
        </w:rPr>
      </w:pPr>
    </w:p>
    <w:p w14:paraId="74DE6BA0" w14:textId="77777777" w:rsidR="00FE5E9B" w:rsidRDefault="00FE5E9B" w:rsidP="0040072E">
      <w:pPr>
        <w:spacing w:after="0" w:line="240" w:lineRule="auto"/>
        <w:ind w:firstLine="708"/>
        <w:jc w:val="both"/>
        <w:rPr>
          <w:rFonts w:ascii="Times New Roman" w:hAnsi="Times New Roman" w:cs="Times New Roman"/>
          <w:color w:val="EE0000"/>
        </w:rPr>
      </w:pPr>
    </w:p>
    <w:p w14:paraId="3F5113C4" w14:textId="77777777" w:rsidR="00FE5E9B" w:rsidRDefault="00FE5E9B" w:rsidP="0040072E">
      <w:pPr>
        <w:spacing w:after="0" w:line="240" w:lineRule="auto"/>
        <w:ind w:firstLine="708"/>
        <w:jc w:val="both"/>
        <w:rPr>
          <w:rFonts w:ascii="Times New Roman" w:hAnsi="Times New Roman" w:cs="Times New Roman"/>
          <w:color w:val="EE0000"/>
        </w:rPr>
      </w:pPr>
    </w:p>
    <w:p w14:paraId="7BBE00D9" w14:textId="77777777" w:rsidR="00FE5E9B" w:rsidRDefault="00FE5E9B" w:rsidP="0040072E">
      <w:pPr>
        <w:spacing w:after="0" w:line="240" w:lineRule="auto"/>
        <w:ind w:firstLine="708"/>
        <w:jc w:val="both"/>
        <w:rPr>
          <w:rFonts w:ascii="Times New Roman" w:hAnsi="Times New Roman" w:cs="Times New Roman"/>
          <w:color w:val="EE0000"/>
        </w:rPr>
      </w:pPr>
    </w:p>
    <w:p w14:paraId="284D3592" w14:textId="77777777" w:rsidR="00FE5E9B" w:rsidRDefault="00FE5E9B" w:rsidP="0040072E">
      <w:pPr>
        <w:spacing w:after="0" w:line="240" w:lineRule="auto"/>
        <w:ind w:firstLine="708"/>
        <w:jc w:val="both"/>
        <w:rPr>
          <w:rFonts w:ascii="Times New Roman" w:hAnsi="Times New Roman" w:cs="Times New Roman"/>
          <w:color w:val="EE0000"/>
        </w:rPr>
      </w:pPr>
    </w:p>
    <w:p w14:paraId="4B5BF89D" w14:textId="77777777" w:rsidR="00FE5E9B" w:rsidRDefault="00FE5E9B" w:rsidP="0040072E">
      <w:pPr>
        <w:spacing w:after="0" w:line="240" w:lineRule="auto"/>
        <w:ind w:firstLine="708"/>
        <w:jc w:val="both"/>
        <w:rPr>
          <w:rFonts w:ascii="Times New Roman" w:hAnsi="Times New Roman" w:cs="Times New Roman"/>
          <w:color w:val="EE0000"/>
        </w:rPr>
      </w:pPr>
    </w:p>
    <w:p w14:paraId="756EEC81" w14:textId="77777777" w:rsidR="00FE5E9B" w:rsidRDefault="00FE5E9B" w:rsidP="0040072E">
      <w:pPr>
        <w:spacing w:after="0" w:line="240" w:lineRule="auto"/>
        <w:ind w:firstLine="708"/>
        <w:jc w:val="both"/>
        <w:rPr>
          <w:rFonts w:ascii="Times New Roman" w:hAnsi="Times New Roman" w:cs="Times New Roman"/>
          <w:color w:val="EE0000"/>
        </w:rPr>
      </w:pPr>
    </w:p>
    <w:p w14:paraId="34117226" w14:textId="77777777" w:rsidR="00E24FE2" w:rsidRDefault="00E24FE2" w:rsidP="0040072E">
      <w:pPr>
        <w:spacing w:after="0" w:line="240" w:lineRule="auto"/>
        <w:ind w:firstLine="708"/>
        <w:jc w:val="both"/>
        <w:rPr>
          <w:rFonts w:ascii="Times New Roman" w:hAnsi="Times New Roman" w:cs="Times New Roman"/>
          <w:color w:val="EE0000"/>
        </w:rPr>
      </w:pPr>
    </w:p>
    <w:p w14:paraId="035D813D" w14:textId="77777777" w:rsidR="00E24FE2" w:rsidRDefault="00E24FE2" w:rsidP="0040072E">
      <w:pPr>
        <w:spacing w:after="0" w:line="240" w:lineRule="auto"/>
        <w:ind w:firstLine="708"/>
        <w:jc w:val="both"/>
        <w:rPr>
          <w:rFonts w:ascii="Times New Roman" w:hAnsi="Times New Roman" w:cs="Times New Roman"/>
          <w:color w:val="EE0000"/>
        </w:rPr>
      </w:pPr>
    </w:p>
    <w:p w14:paraId="18F981AB" w14:textId="77777777" w:rsidR="00E24FE2" w:rsidRDefault="00E24FE2" w:rsidP="0040072E">
      <w:pPr>
        <w:spacing w:after="0" w:line="240" w:lineRule="auto"/>
        <w:ind w:firstLine="708"/>
        <w:jc w:val="both"/>
        <w:rPr>
          <w:rFonts w:ascii="Times New Roman" w:hAnsi="Times New Roman" w:cs="Times New Roman"/>
          <w:color w:val="EE0000"/>
        </w:rPr>
      </w:pPr>
    </w:p>
    <w:p w14:paraId="3AB58A87" w14:textId="77777777" w:rsidR="00E24FE2" w:rsidRDefault="00E24FE2" w:rsidP="0040072E">
      <w:pPr>
        <w:spacing w:after="0" w:line="240" w:lineRule="auto"/>
        <w:ind w:firstLine="708"/>
        <w:jc w:val="both"/>
        <w:rPr>
          <w:rFonts w:ascii="Times New Roman" w:hAnsi="Times New Roman" w:cs="Times New Roman"/>
          <w:color w:val="EE0000"/>
        </w:rPr>
      </w:pPr>
    </w:p>
    <w:p w14:paraId="7199B02C" w14:textId="77777777" w:rsidR="00E24FE2" w:rsidRDefault="00E24FE2" w:rsidP="0040072E">
      <w:pPr>
        <w:spacing w:after="0" w:line="240" w:lineRule="auto"/>
        <w:ind w:firstLine="708"/>
        <w:jc w:val="both"/>
        <w:rPr>
          <w:rFonts w:ascii="Times New Roman" w:hAnsi="Times New Roman" w:cs="Times New Roman"/>
          <w:color w:val="EE0000"/>
        </w:rPr>
      </w:pPr>
    </w:p>
    <w:p w14:paraId="4FD98827" w14:textId="77777777" w:rsidR="00E24FE2" w:rsidRDefault="00E24FE2" w:rsidP="0040072E">
      <w:pPr>
        <w:spacing w:after="0" w:line="240" w:lineRule="auto"/>
        <w:ind w:firstLine="708"/>
        <w:jc w:val="both"/>
        <w:rPr>
          <w:rFonts w:ascii="Times New Roman" w:hAnsi="Times New Roman" w:cs="Times New Roman"/>
          <w:color w:val="EE0000"/>
        </w:rPr>
      </w:pPr>
    </w:p>
    <w:p w14:paraId="0988E7F2" w14:textId="30087767" w:rsidR="00FE5E9B" w:rsidRDefault="0080772F" w:rsidP="0040072E">
      <w:pPr>
        <w:spacing w:after="0" w:line="240" w:lineRule="auto"/>
        <w:ind w:firstLine="708"/>
        <w:jc w:val="both"/>
        <w:rPr>
          <w:rFonts w:ascii="Times New Roman" w:hAnsi="Times New Roman" w:cs="Times New Roman"/>
          <w:color w:val="EE0000"/>
        </w:rPr>
      </w:pPr>
      <w:r w:rsidRPr="0080772F">
        <w:rPr>
          <w:rFonts w:ascii="Times New Roman" w:hAnsi="Times New Roman" w:cs="Times New Roman"/>
          <w:noProof/>
          <w:color w:val="EE0000"/>
        </w:rPr>
        <w:lastRenderedPageBreak/>
        <w:drawing>
          <wp:anchor distT="0" distB="0" distL="114300" distR="114300" simplePos="0" relativeHeight="251665408" behindDoc="1" locked="0" layoutInCell="1" allowOverlap="1" wp14:anchorId="73692BB5" wp14:editId="33DB336C">
            <wp:simplePos x="0" y="0"/>
            <wp:positionH relativeFrom="margin">
              <wp:align>left</wp:align>
            </wp:positionH>
            <wp:positionV relativeFrom="paragraph">
              <wp:posOffset>6985</wp:posOffset>
            </wp:positionV>
            <wp:extent cx="5786887" cy="6667500"/>
            <wp:effectExtent l="0" t="0" r="4445" b="0"/>
            <wp:wrapNone/>
            <wp:docPr id="172783596"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3596" name="Picture 1" descr="A document with text and numbers&#10;&#10;AI-generated content may be incorrect."/>
                    <pic:cNvPicPr/>
                  </pic:nvPicPr>
                  <pic:blipFill>
                    <a:blip r:embed="rId16"/>
                    <a:stretch>
                      <a:fillRect/>
                    </a:stretch>
                  </pic:blipFill>
                  <pic:spPr>
                    <a:xfrm>
                      <a:off x="0" y="0"/>
                      <a:ext cx="5786887" cy="6667500"/>
                    </a:xfrm>
                    <a:prstGeom prst="rect">
                      <a:avLst/>
                    </a:prstGeom>
                  </pic:spPr>
                </pic:pic>
              </a:graphicData>
            </a:graphic>
            <wp14:sizeRelH relativeFrom="margin">
              <wp14:pctWidth>0</wp14:pctWidth>
            </wp14:sizeRelH>
            <wp14:sizeRelV relativeFrom="margin">
              <wp14:pctHeight>0</wp14:pctHeight>
            </wp14:sizeRelV>
          </wp:anchor>
        </w:drawing>
      </w:r>
    </w:p>
    <w:p w14:paraId="287289AF" w14:textId="77777777" w:rsidR="00FE5E9B" w:rsidRDefault="00FE5E9B" w:rsidP="0040072E">
      <w:pPr>
        <w:spacing w:after="0" w:line="240" w:lineRule="auto"/>
        <w:ind w:firstLine="708"/>
        <w:jc w:val="both"/>
        <w:rPr>
          <w:rFonts w:ascii="Times New Roman" w:hAnsi="Times New Roman" w:cs="Times New Roman"/>
          <w:color w:val="EE0000"/>
        </w:rPr>
      </w:pPr>
    </w:p>
    <w:p w14:paraId="49A9B4EB" w14:textId="77777777" w:rsidR="00FE5E9B" w:rsidRDefault="00FE5E9B" w:rsidP="0040072E">
      <w:pPr>
        <w:spacing w:after="0" w:line="240" w:lineRule="auto"/>
        <w:ind w:firstLine="708"/>
        <w:jc w:val="both"/>
        <w:rPr>
          <w:rFonts w:ascii="Times New Roman" w:hAnsi="Times New Roman" w:cs="Times New Roman"/>
          <w:color w:val="EE0000"/>
        </w:rPr>
      </w:pPr>
    </w:p>
    <w:p w14:paraId="093395CD" w14:textId="77777777" w:rsidR="00FE5E9B" w:rsidRDefault="00FE5E9B" w:rsidP="0040072E">
      <w:pPr>
        <w:spacing w:after="0" w:line="240" w:lineRule="auto"/>
        <w:ind w:firstLine="708"/>
        <w:jc w:val="both"/>
        <w:rPr>
          <w:rFonts w:ascii="Times New Roman" w:hAnsi="Times New Roman" w:cs="Times New Roman"/>
          <w:color w:val="EE0000"/>
        </w:rPr>
      </w:pPr>
    </w:p>
    <w:p w14:paraId="6881D39B" w14:textId="77777777" w:rsidR="00FE5E9B" w:rsidRDefault="00FE5E9B" w:rsidP="0040072E">
      <w:pPr>
        <w:spacing w:after="0" w:line="240" w:lineRule="auto"/>
        <w:ind w:firstLine="708"/>
        <w:jc w:val="both"/>
        <w:rPr>
          <w:rFonts w:ascii="Times New Roman" w:hAnsi="Times New Roman" w:cs="Times New Roman"/>
          <w:color w:val="EE0000"/>
        </w:rPr>
      </w:pPr>
    </w:p>
    <w:p w14:paraId="2A78DD53" w14:textId="77777777" w:rsidR="00FE5E9B" w:rsidRDefault="00FE5E9B" w:rsidP="0040072E">
      <w:pPr>
        <w:spacing w:after="0" w:line="240" w:lineRule="auto"/>
        <w:ind w:firstLine="708"/>
        <w:jc w:val="both"/>
        <w:rPr>
          <w:rFonts w:ascii="Times New Roman" w:hAnsi="Times New Roman" w:cs="Times New Roman"/>
          <w:color w:val="EE0000"/>
        </w:rPr>
      </w:pPr>
    </w:p>
    <w:p w14:paraId="2A5856AE" w14:textId="77777777" w:rsidR="00FE5E9B" w:rsidRDefault="00FE5E9B" w:rsidP="0040072E">
      <w:pPr>
        <w:spacing w:after="0" w:line="240" w:lineRule="auto"/>
        <w:ind w:firstLine="708"/>
        <w:jc w:val="both"/>
        <w:rPr>
          <w:rFonts w:ascii="Times New Roman" w:hAnsi="Times New Roman" w:cs="Times New Roman"/>
          <w:color w:val="EE0000"/>
        </w:rPr>
      </w:pPr>
    </w:p>
    <w:p w14:paraId="5FB0699A" w14:textId="77777777" w:rsidR="00FE5E9B" w:rsidRDefault="00FE5E9B" w:rsidP="0040072E">
      <w:pPr>
        <w:spacing w:after="0" w:line="240" w:lineRule="auto"/>
        <w:ind w:firstLine="708"/>
        <w:jc w:val="both"/>
        <w:rPr>
          <w:rFonts w:ascii="Times New Roman" w:hAnsi="Times New Roman" w:cs="Times New Roman"/>
          <w:color w:val="EE0000"/>
        </w:rPr>
      </w:pPr>
    </w:p>
    <w:p w14:paraId="03423120" w14:textId="77777777" w:rsidR="00FE5E9B" w:rsidRDefault="00FE5E9B" w:rsidP="0040072E">
      <w:pPr>
        <w:spacing w:after="0" w:line="240" w:lineRule="auto"/>
        <w:ind w:firstLine="708"/>
        <w:jc w:val="both"/>
        <w:rPr>
          <w:rFonts w:ascii="Times New Roman" w:hAnsi="Times New Roman" w:cs="Times New Roman"/>
          <w:color w:val="EE0000"/>
        </w:rPr>
      </w:pPr>
    </w:p>
    <w:p w14:paraId="05A4D089" w14:textId="77777777" w:rsidR="00FE5E9B" w:rsidRDefault="00FE5E9B" w:rsidP="0040072E">
      <w:pPr>
        <w:spacing w:after="0" w:line="240" w:lineRule="auto"/>
        <w:ind w:firstLine="708"/>
        <w:jc w:val="both"/>
        <w:rPr>
          <w:rFonts w:ascii="Times New Roman" w:hAnsi="Times New Roman" w:cs="Times New Roman"/>
          <w:color w:val="EE0000"/>
        </w:rPr>
      </w:pPr>
    </w:p>
    <w:p w14:paraId="3368C476" w14:textId="77777777" w:rsidR="00FE5E9B" w:rsidRDefault="00FE5E9B" w:rsidP="0040072E">
      <w:pPr>
        <w:spacing w:after="0" w:line="240" w:lineRule="auto"/>
        <w:ind w:firstLine="708"/>
        <w:jc w:val="both"/>
        <w:rPr>
          <w:rFonts w:ascii="Times New Roman" w:hAnsi="Times New Roman" w:cs="Times New Roman"/>
          <w:color w:val="EE0000"/>
        </w:rPr>
      </w:pPr>
    </w:p>
    <w:p w14:paraId="6E59E973" w14:textId="77777777" w:rsidR="00FE5E9B" w:rsidRDefault="00FE5E9B" w:rsidP="0040072E">
      <w:pPr>
        <w:spacing w:after="0" w:line="240" w:lineRule="auto"/>
        <w:ind w:firstLine="708"/>
        <w:jc w:val="both"/>
        <w:rPr>
          <w:rFonts w:ascii="Times New Roman" w:hAnsi="Times New Roman" w:cs="Times New Roman"/>
          <w:color w:val="EE0000"/>
        </w:rPr>
      </w:pPr>
    </w:p>
    <w:p w14:paraId="4E6D3047" w14:textId="77777777" w:rsidR="00FE5E9B" w:rsidRDefault="00FE5E9B" w:rsidP="0040072E">
      <w:pPr>
        <w:spacing w:after="0" w:line="240" w:lineRule="auto"/>
        <w:ind w:firstLine="708"/>
        <w:jc w:val="both"/>
        <w:rPr>
          <w:rFonts w:ascii="Times New Roman" w:hAnsi="Times New Roman" w:cs="Times New Roman"/>
          <w:color w:val="EE0000"/>
        </w:rPr>
      </w:pPr>
    </w:p>
    <w:p w14:paraId="70604645" w14:textId="77777777" w:rsidR="00FE5E9B" w:rsidRDefault="00FE5E9B" w:rsidP="0040072E">
      <w:pPr>
        <w:spacing w:after="0" w:line="240" w:lineRule="auto"/>
        <w:ind w:firstLine="708"/>
        <w:jc w:val="both"/>
        <w:rPr>
          <w:rFonts w:ascii="Times New Roman" w:hAnsi="Times New Roman" w:cs="Times New Roman"/>
          <w:color w:val="EE0000"/>
        </w:rPr>
      </w:pPr>
    </w:p>
    <w:p w14:paraId="70B2B167" w14:textId="77777777" w:rsidR="00FE5E9B" w:rsidRDefault="00FE5E9B" w:rsidP="0040072E">
      <w:pPr>
        <w:spacing w:after="0" w:line="240" w:lineRule="auto"/>
        <w:ind w:firstLine="708"/>
        <w:jc w:val="both"/>
        <w:rPr>
          <w:rFonts w:ascii="Times New Roman" w:hAnsi="Times New Roman" w:cs="Times New Roman"/>
          <w:color w:val="EE0000"/>
        </w:rPr>
      </w:pPr>
    </w:p>
    <w:p w14:paraId="22E4A8FE" w14:textId="77777777" w:rsidR="00FE5E9B" w:rsidRDefault="00FE5E9B" w:rsidP="0040072E">
      <w:pPr>
        <w:spacing w:after="0" w:line="240" w:lineRule="auto"/>
        <w:ind w:firstLine="708"/>
        <w:jc w:val="both"/>
        <w:rPr>
          <w:rFonts w:ascii="Times New Roman" w:hAnsi="Times New Roman" w:cs="Times New Roman"/>
          <w:color w:val="EE0000"/>
        </w:rPr>
      </w:pPr>
    </w:p>
    <w:p w14:paraId="17AE41CA" w14:textId="77777777" w:rsidR="00FE5E9B" w:rsidRDefault="00FE5E9B" w:rsidP="0040072E">
      <w:pPr>
        <w:spacing w:after="0" w:line="240" w:lineRule="auto"/>
        <w:ind w:firstLine="708"/>
        <w:jc w:val="both"/>
        <w:rPr>
          <w:rFonts w:ascii="Times New Roman" w:hAnsi="Times New Roman" w:cs="Times New Roman"/>
          <w:color w:val="EE0000"/>
        </w:rPr>
      </w:pPr>
    </w:p>
    <w:p w14:paraId="18F1B8E1" w14:textId="77777777" w:rsidR="00FE5E9B" w:rsidRDefault="00FE5E9B" w:rsidP="0040072E">
      <w:pPr>
        <w:spacing w:after="0" w:line="240" w:lineRule="auto"/>
        <w:ind w:firstLine="708"/>
        <w:jc w:val="both"/>
        <w:rPr>
          <w:rFonts w:ascii="Times New Roman" w:hAnsi="Times New Roman" w:cs="Times New Roman"/>
          <w:color w:val="EE0000"/>
        </w:rPr>
      </w:pPr>
    </w:p>
    <w:p w14:paraId="3304F4AD" w14:textId="77777777" w:rsidR="00FE5E9B" w:rsidRDefault="00FE5E9B" w:rsidP="0040072E">
      <w:pPr>
        <w:spacing w:after="0" w:line="240" w:lineRule="auto"/>
        <w:ind w:firstLine="708"/>
        <w:jc w:val="both"/>
        <w:rPr>
          <w:rFonts w:ascii="Times New Roman" w:hAnsi="Times New Roman" w:cs="Times New Roman"/>
          <w:color w:val="EE0000"/>
        </w:rPr>
      </w:pPr>
    </w:p>
    <w:p w14:paraId="7CFC0FDB" w14:textId="77777777" w:rsidR="00FE5E9B" w:rsidRDefault="00FE5E9B" w:rsidP="0040072E">
      <w:pPr>
        <w:spacing w:after="0" w:line="240" w:lineRule="auto"/>
        <w:ind w:firstLine="708"/>
        <w:jc w:val="both"/>
        <w:rPr>
          <w:rFonts w:ascii="Times New Roman" w:hAnsi="Times New Roman" w:cs="Times New Roman"/>
          <w:color w:val="EE0000"/>
        </w:rPr>
      </w:pPr>
    </w:p>
    <w:p w14:paraId="3114E712" w14:textId="77777777" w:rsidR="00FE5E9B" w:rsidRDefault="00FE5E9B" w:rsidP="0040072E">
      <w:pPr>
        <w:spacing w:after="0" w:line="240" w:lineRule="auto"/>
        <w:ind w:firstLine="708"/>
        <w:jc w:val="both"/>
        <w:rPr>
          <w:rFonts w:ascii="Times New Roman" w:hAnsi="Times New Roman" w:cs="Times New Roman"/>
          <w:color w:val="EE0000"/>
        </w:rPr>
      </w:pPr>
    </w:p>
    <w:p w14:paraId="0BAC41E2" w14:textId="77777777" w:rsidR="00FE5E9B" w:rsidRDefault="00FE5E9B" w:rsidP="0040072E">
      <w:pPr>
        <w:spacing w:after="0" w:line="240" w:lineRule="auto"/>
        <w:ind w:firstLine="708"/>
        <w:jc w:val="both"/>
        <w:rPr>
          <w:rFonts w:ascii="Times New Roman" w:hAnsi="Times New Roman" w:cs="Times New Roman"/>
          <w:color w:val="EE0000"/>
        </w:rPr>
      </w:pPr>
    </w:p>
    <w:p w14:paraId="3CC0D38E" w14:textId="77777777" w:rsidR="00FE5E9B" w:rsidRDefault="00FE5E9B" w:rsidP="0040072E">
      <w:pPr>
        <w:spacing w:after="0" w:line="240" w:lineRule="auto"/>
        <w:ind w:firstLine="708"/>
        <w:jc w:val="both"/>
        <w:rPr>
          <w:rFonts w:ascii="Times New Roman" w:hAnsi="Times New Roman" w:cs="Times New Roman"/>
          <w:color w:val="EE0000"/>
        </w:rPr>
      </w:pPr>
    </w:p>
    <w:p w14:paraId="02AFD99F" w14:textId="77777777" w:rsidR="00FE5E9B" w:rsidRDefault="00FE5E9B" w:rsidP="0040072E">
      <w:pPr>
        <w:spacing w:after="0" w:line="240" w:lineRule="auto"/>
        <w:ind w:firstLine="708"/>
        <w:jc w:val="both"/>
        <w:rPr>
          <w:rFonts w:ascii="Times New Roman" w:hAnsi="Times New Roman" w:cs="Times New Roman"/>
          <w:color w:val="EE0000"/>
        </w:rPr>
      </w:pPr>
    </w:p>
    <w:p w14:paraId="37443D83" w14:textId="77777777" w:rsidR="00FE5E9B" w:rsidRDefault="00FE5E9B" w:rsidP="0040072E">
      <w:pPr>
        <w:spacing w:after="0" w:line="240" w:lineRule="auto"/>
        <w:ind w:firstLine="708"/>
        <w:jc w:val="both"/>
        <w:rPr>
          <w:rFonts w:ascii="Times New Roman" w:hAnsi="Times New Roman" w:cs="Times New Roman"/>
          <w:color w:val="EE0000"/>
        </w:rPr>
      </w:pPr>
    </w:p>
    <w:p w14:paraId="0E591DB3" w14:textId="77777777" w:rsidR="00FE5E9B" w:rsidRDefault="00FE5E9B" w:rsidP="0040072E">
      <w:pPr>
        <w:spacing w:after="0" w:line="240" w:lineRule="auto"/>
        <w:ind w:firstLine="708"/>
        <w:jc w:val="both"/>
        <w:rPr>
          <w:rFonts w:ascii="Times New Roman" w:hAnsi="Times New Roman" w:cs="Times New Roman"/>
          <w:color w:val="EE0000"/>
        </w:rPr>
      </w:pPr>
    </w:p>
    <w:p w14:paraId="097865C0" w14:textId="77777777" w:rsidR="00FE5E9B" w:rsidRDefault="00FE5E9B" w:rsidP="0040072E">
      <w:pPr>
        <w:spacing w:after="0" w:line="240" w:lineRule="auto"/>
        <w:ind w:firstLine="708"/>
        <w:jc w:val="both"/>
        <w:rPr>
          <w:rFonts w:ascii="Times New Roman" w:hAnsi="Times New Roman" w:cs="Times New Roman"/>
          <w:color w:val="EE0000"/>
        </w:rPr>
      </w:pPr>
    </w:p>
    <w:p w14:paraId="51624024" w14:textId="77777777" w:rsidR="00FE5E9B" w:rsidRDefault="00FE5E9B" w:rsidP="0040072E">
      <w:pPr>
        <w:spacing w:after="0" w:line="240" w:lineRule="auto"/>
        <w:ind w:firstLine="708"/>
        <w:jc w:val="both"/>
        <w:rPr>
          <w:rFonts w:ascii="Times New Roman" w:hAnsi="Times New Roman" w:cs="Times New Roman"/>
          <w:color w:val="EE0000"/>
        </w:rPr>
      </w:pPr>
    </w:p>
    <w:p w14:paraId="58CCE7FC" w14:textId="77777777" w:rsidR="00FE5E9B" w:rsidRDefault="00FE5E9B" w:rsidP="0040072E">
      <w:pPr>
        <w:spacing w:after="0" w:line="240" w:lineRule="auto"/>
        <w:ind w:firstLine="708"/>
        <w:jc w:val="both"/>
        <w:rPr>
          <w:rFonts w:ascii="Times New Roman" w:hAnsi="Times New Roman" w:cs="Times New Roman"/>
          <w:color w:val="EE0000"/>
        </w:rPr>
      </w:pPr>
    </w:p>
    <w:p w14:paraId="5B5DEB6D" w14:textId="77777777" w:rsidR="00FE5E9B" w:rsidRDefault="00FE5E9B" w:rsidP="0040072E">
      <w:pPr>
        <w:spacing w:after="0" w:line="240" w:lineRule="auto"/>
        <w:ind w:firstLine="708"/>
        <w:jc w:val="both"/>
        <w:rPr>
          <w:rFonts w:ascii="Times New Roman" w:hAnsi="Times New Roman" w:cs="Times New Roman"/>
          <w:color w:val="EE0000"/>
        </w:rPr>
      </w:pPr>
    </w:p>
    <w:p w14:paraId="3169F64F" w14:textId="77777777" w:rsidR="00FE5E9B" w:rsidRDefault="00FE5E9B" w:rsidP="0040072E">
      <w:pPr>
        <w:spacing w:after="0" w:line="240" w:lineRule="auto"/>
        <w:ind w:firstLine="708"/>
        <w:jc w:val="both"/>
        <w:rPr>
          <w:rFonts w:ascii="Times New Roman" w:hAnsi="Times New Roman" w:cs="Times New Roman"/>
          <w:color w:val="EE0000"/>
        </w:rPr>
      </w:pPr>
    </w:p>
    <w:p w14:paraId="2DA21A76" w14:textId="77777777" w:rsidR="00FE5E9B" w:rsidRDefault="00FE5E9B" w:rsidP="0040072E">
      <w:pPr>
        <w:spacing w:after="0" w:line="240" w:lineRule="auto"/>
        <w:ind w:firstLine="708"/>
        <w:jc w:val="both"/>
        <w:rPr>
          <w:rFonts w:ascii="Times New Roman" w:hAnsi="Times New Roman" w:cs="Times New Roman"/>
          <w:color w:val="EE0000"/>
        </w:rPr>
      </w:pPr>
    </w:p>
    <w:p w14:paraId="64130CFE" w14:textId="77777777" w:rsidR="00FE5E9B" w:rsidRDefault="00FE5E9B" w:rsidP="0040072E">
      <w:pPr>
        <w:spacing w:after="0" w:line="240" w:lineRule="auto"/>
        <w:ind w:firstLine="708"/>
        <w:jc w:val="both"/>
        <w:rPr>
          <w:rFonts w:ascii="Times New Roman" w:hAnsi="Times New Roman" w:cs="Times New Roman"/>
          <w:color w:val="EE0000"/>
        </w:rPr>
      </w:pPr>
    </w:p>
    <w:p w14:paraId="27805A22" w14:textId="77777777" w:rsidR="00FE5E9B" w:rsidRDefault="00FE5E9B" w:rsidP="0040072E">
      <w:pPr>
        <w:spacing w:after="0" w:line="240" w:lineRule="auto"/>
        <w:ind w:firstLine="708"/>
        <w:jc w:val="both"/>
        <w:rPr>
          <w:rFonts w:ascii="Times New Roman" w:hAnsi="Times New Roman" w:cs="Times New Roman"/>
          <w:color w:val="EE0000"/>
        </w:rPr>
      </w:pPr>
    </w:p>
    <w:p w14:paraId="70D15830" w14:textId="77777777" w:rsidR="00364185" w:rsidRDefault="00364185" w:rsidP="0040072E">
      <w:pPr>
        <w:spacing w:after="0" w:line="240" w:lineRule="auto"/>
        <w:ind w:firstLine="708"/>
        <w:jc w:val="both"/>
        <w:rPr>
          <w:rFonts w:ascii="Times New Roman" w:hAnsi="Times New Roman" w:cs="Times New Roman"/>
          <w:color w:val="EE0000"/>
        </w:rPr>
      </w:pPr>
    </w:p>
    <w:p w14:paraId="37BBD0EB" w14:textId="77777777" w:rsidR="00364185" w:rsidRDefault="00364185" w:rsidP="0040072E">
      <w:pPr>
        <w:spacing w:after="0" w:line="240" w:lineRule="auto"/>
        <w:ind w:firstLine="708"/>
        <w:jc w:val="both"/>
        <w:rPr>
          <w:rFonts w:ascii="Times New Roman" w:hAnsi="Times New Roman" w:cs="Times New Roman"/>
          <w:color w:val="EE0000"/>
        </w:rPr>
      </w:pPr>
    </w:p>
    <w:p w14:paraId="39B57F2D" w14:textId="77777777" w:rsidR="00364185" w:rsidRDefault="00364185" w:rsidP="0040072E">
      <w:pPr>
        <w:spacing w:after="0" w:line="240" w:lineRule="auto"/>
        <w:ind w:firstLine="708"/>
        <w:jc w:val="both"/>
        <w:rPr>
          <w:rFonts w:ascii="Times New Roman" w:hAnsi="Times New Roman" w:cs="Times New Roman"/>
          <w:color w:val="EE0000"/>
        </w:rPr>
      </w:pPr>
    </w:p>
    <w:p w14:paraId="697BCCCE" w14:textId="77777777" w:rsidR="00364185" w:rsidRDefault="00364185" w:rsidP="0040072E">
      <w:pPr>
        <w:spacing w:after="0" w:line="240" w:lineRule="auto"/>
        <w:ind w:firstLine="708"/>
        <w:jc w:val="both"/>
        <w:rPr>
          <w:rFonts w:ascii="Times New Roman" w:hAnsi="Times New Roman" w:cs="Times New Roman"/>
          <w:color w:val="EE0000"/>
        </w:rPr>
      </w:pPr>
    </w:p>
    <w:p w14:paraId="40C1D36E" w14:textId="77777777" w:rsidR="00E24FE2" w:rsidRDefault="00E24FE2" w:rsidP="0040072E">
      <w:pPr>
        <w:spacing w:after="0" w:line="240" w:lineRule="auto"/>
        <w:ind w:firstLine="708"/>
        <w:jc w:val="both"/>
        <w:rPr>
          <w:rFonts w:ascii="Times New Roman" w:hAnsi="Times New Roman" w:cs="Times New Roman"/>
          <w:color w:val="EE0000"/>
        </w:rPr>
      </w:pPr>
    </w:p>
    <w:p w14:paraId="2F050386" w14:textId="77777777" w:rsidR="00E24FE2" w:rsidRDefault="00E24FE2" w:rsidP="0040072E">
      <w:pPr>
        <w:spacing w:after="0" w:line="240" w:lineRule="auto"/>
        <w:ind w:firstLine="708"/>
        <w:jc w:val="both"/>
        <w:rPr>
          <w:rFonts w:ascii="Times New Roman" w:hAnsi="Times New Roman" w:cs="Times New Roman"/>
          <w:color w:val="EE0000"/>
        </w:rPr>
      </w:pPr>
    </w:p>
    <w:p w14:paraId="7BCDA101" w14:textId="77777777" w:rsidR="00E24FE2" w:rsidRDefault="00E24FE2" w:rsidP="0040072E">
      <w:pPr>
        <w:spacing w:after="0" w:line="240" w:lineRule="auto"/>
        <w:ind w:firstLine="708"/>
        <w:jc w:val="both"/>
        <w:rPr>
          <w:rFonts w:ascii="Times New Roman" w:hAnsi="Times New Roman" w:cs="Times New Roman"/>
          <w:color w:val="EE0000"/>
        </w:rPr>
      </w:pPr>
    </w:p>
    <w:p w14:paraId="070B95C6" w14:textId="77777777" w:rsidR="00E24FE2" w:rsidRDefault="00E24FE2" w:rsidP="0040072E">
      <w:pPr>
        <w:spacing w:after="0" w:line="240" w:lineRule="auto"/>
        <w:ind w:firstLine="708"/>
        <w:jc w:val="both"/>
        <w:rPr>
          <w:rFonts w:ascii="Times New Roman" w:hAnsi="Times New Roman" w:cs="Times New Roman"/>
          <w:color w:val="EE0000"/>
        </w:rPr>
      </w:pPr>
    </w:p>
    <w:p w14:paraId="02079ABA" w14:textId="77777777" w:rsidR="00E24FE2" w:rsidRDefault="00E24FE2" w:rsidP="0040072E">
      <w:pPr>
        <w:spacing w:after="0" w:line="240" w:lineRule="auto"/>
        <w:ind w:firstLine="708"/>
        <w:jc w:val="both"/>
        <w:rPr>
          <w:rFonts w:ascii="Times New Roman" w:hAnsi="Times New Roman" w:cs="Times New Roman"/>
          <w:color w:val="EE0000"/>
        </w:rPr>
      </w:pPr>
    </w:p>
    <w:p w14:paraId="193F4F6D" w14:textId="77777777" w:rsidR="00E24FE2" w:rsidRDefault="00E24FE2" w:rsidP="0040072E">
      <w:pPr>
        <w:spacing w:after="0" w:line="240" w:lineRule="auto"/>
        <w:ind w:firstLine="708"/>
        <w:jc w:val="both"/>
        <w:rPr>
          <w:rFonts w:ascii="Times New Roman" w:hAnsi="Times New Roman" w:cs="Times New Roman"/>
          <w:color w:val="EE0000"/>
        </w:rPr>
      </w:pPr>
    </w:p>
    <w:p w14:paraId="4475BC86" w14:textId="77777777" w:rsidR="00E24FE2" w:rsidRDefault="00E24FE2" w:rsidP="0040072E">
      <w:pPr>
        <w:spacing w:after="0" w:line="240" w:lineRule="auto"/>
        <w:ind w:firstLine="708"/>
        <w:jc w:val="both"/>
        <w:rPr>
          <w:rFonts w:ascii="Times New Roman" w:hAnsi="Times New Roman" w:cs="Times New Roman"/>
          <w:color w:val="EE0000"/>
        </w:rPr>
      </w:pPr>
    </w:p>
    <w:p w14:paraId="6797397B" w14:textId="77777777" w:rsidR="00974B7C" w:rsidRDefault="00974B7C" w:rsidP="0040072E">
      <w:pPr>
        <w:spacing w:after="0" w:line="240" w:lineRule="auto"/>
        <w:ind w:firstLine="708"/>
        <w:jc w:val="both"/>
        <w:rPr>
          <w:rFonts w:ascii="Times New Roman" w:hAnsi="Times New Roman" w:cs="Times New Roman"/>
          <w:color w:val="EE0000"/>
        </w:rPr>
      </w:pPr>
    </w:p>
    <w:p w14:paraId="200F608A" w14:textId="77777777" w:rsidR="00974B7C" w:rsidRDefault="00974B7C" w:rsidP="0040072E">
      <w:pPr>
        <w:spacing w:after="0" w:line="240" w:lineRule="auto"/>
        <w:ind w:firstLine="708"/>
        <w:jc w:val="both"/>
        <w:rPr>
          <w:rFonts w:ascii="Times New Roman" w:hAnsi="Times New Roman" w:cs="Times New Roman"/>
          <w:color w:val="EE0000"/>
        </w:rPr>
      </w:pPr>
    </w:p>
    <w:p w14:paraId="1132489F" w14:textId="77777777" w:rsidR="00974B7C" w:rsidRDefault="00974B7C" w:rsidP="0040072E">
      <w:pPr>
        <w:spacing w:after="0" w:line="240" w:lineRule="auto"/>
        <w:ind w:firstLine="708"/>
        <w:jc w:val="both"/>
        <w:rPr>
          <w:rFonts w:ascii="Times New Roman" w:hAnsi="Times New Roman" w:cs="Times New Roman"/>
          <w:color w:val="EE0000"/>
        </w:rPr>
      </w:pPr>
    </w:p>
    <w:p w14:paraId="494056A5" w14:textId="77777777" w:rsidR="00E24FE2" w:rsidRDefault="00E24FE2" w:rsidP="0040072E">
      <w:pPr>
        <w:spacing w:after="0" w:line="240" w:lineRule="auto"/>
        <w:ind w:firstLine="708"/>
        <w:jc w:val="both"/>
        <w:rPr>
          <w:rFonts w:ascii="Times New Roman" w:hAnsi="Times New Roman" w:cs="Times New Roman"/>
          <w:color w:val="EE0000"/>
        </w:rPr>
      </w:pPr>
    </w:p>
    <w:p w14:paraId="37D5C0A4" w14:textId="77777777" w:rsidR="00E24FE2" w:rsidRDefault="00E24FE2" w:rsidP="0040072E">
      <w:pPr>
        <w:spacing w:after="0" w:line="240" w:lineRule="auto"/>
        <w:ind w:firstLine="708"/>
        <w:jc w:val="both"/>
        <w:rPr>
          <w:rFonts w:ascii="Times New Roman" w:hAnsi="Times New Roman" w:cs="Times New Roman"/>
          <w:color w:val="EE0000"/>
        </w:rPr>
      </w:pPr>
    </w:p>
    <w:p w14:paraId="69DF05E8" w14:textId="77777777" w:rsidR="00E24FE2" w:rsidRDefault="00E24FE2" w:rsidP="0040072E">
      <w:pPr>
        <w:spacing w:after="0" w:line="240" w:lineRule="auto"/>
        <w:ind w:firstLine="708"/>
        <w:jc w:val="both"/>
        <w:rPr>
          <w:rFonts w:ascii="Times New Roman" w:hAnsi="Times New Roman" w:cs="Times New Roman"/>
          <w:color w:val="EE0000"/>
        </w:rPr>
      </w:pPr>
    </w:p>
    <w:p w14:paraId="100239E7" w14:textId="77777777" w:rsidR="00E24FE2" w:rsidRDefault="00E24FE2" w:rsidP="0040072E">
      <w:pPr>
        <w:spacing w:after="0" w:line="240" w:lineRule="auto"/>
        <w:ind w:firstLine="708"/>
        <w:jc w:val="both"/>
        <w:rPr>
          <w:rFonts w:ascii="Times New Roman" w:hAnsi="Times New Roman" w:cs="Times New Roman"/>
          <w:color w:val="EE0000"/>
        </w:rPr>
      </w:pPr>
    </w:p>
    <w:p w14:paraId="3C0FB62B" w14:textId="411FDCFB" w:rsidR="00C95BE8" w:rsidRDefault="00C95BE8" w:rsidP="0040072E">
      <w:pPr>
        <w:spacing w:after="0" w:line="240" w:lineRule="auto"/>
        <w:ind w:firstLine="708"/>
        <w:jc w:val="both"/>
        <w:rPr>
          <w:rFonts w:ascii="Times New Roman" w:hAnsi="Times New Roman" w:cs="Times New Roman"/>
          <w:color w:val="EE0000"/>
        </w:rPr>
      </w:pPr>
    </w:p>
    <w:p w14:paraId="57BD7F25" w14:textId="65C580A7" w:rsidR="00C95BE8" w:rsidRDefault="00C95BE8" w:rsidP="0040072E">
      <w:pPr>
        <w:spacing w:after="0" w:line="240" w:lineRule="auto"/>
        <w:ind w:firstLine="708"/>
        <w:jc w:val="both"/>
        <w:rPr>
          <w:rFonts w:ascii="Times New Roman" w:hAnsi="Times New Roman" w:cs="Times New Roman"/>
          <w:color w:val="EE0000"/>
        </w:rPr>
      </w:pPr>
    </w:p>
    <w:p w14:paraId="38CB72C2" w14:textId="2F2FD299" w:rsidR="00C95BE8" w:rsidRDefault="00C95BE8" w:rsidP="0040072E">
      <w:pPr>
        <w:spacing w:after="0" w:line="240" w:lineRule="auto"/>
        <w:ind w:firstLine="708"/>
        <w:jc w:val="both"/>
        <w:rPr>
          <w:rFonts w:ascii="Times New Roman" w:hAnsi="Times New Roman" w:cs="Times New Roman"/>
          <w:color w:val="EE0000"/>
        </w:rPr>
      </w:pPr>
    </w:p>
    <w:p w14:paraId="0A287FC6" w14:textId="3BDB90AD" w:rsidR="00C95BE8" w:rsidRDefault="00C95BE8" w:rsidP="0040072E">
      <w:pPr>
        <w:spacing w:after="0" w:line="240" w:lineRule="auto"/>
        <w:ind w:firstLine="708"/>
        <w:jc w:val="both"/>
        <w:rPr>
          <w:rFonts w:ascii="Times New Roman" w:hAnsi="Times New Roman" w:cs="Times New Roman"/>
          <w:color w:val="EE0000"/>
        </w:rPr>
      </w:pPr>
    </w:p>
    <w:p w14:paraId="67207F4F" w14:textId="2AD5242A" w:rsidR="00C95BE8" w:rsidRDefault="00C95BE8" w:rsidP="0040072E">
      <w:pPr>
        <w:spacing w:after="0" w:line="240" w:lineRule="auto"/>
        <w:ind w:firstLine="708"/>
        <w:jc w:val="both"/>
        <w:rPr>
          <w:rFonts w:ascii="Times New Roman" w:hAnsi="Times New Roman" w:cs="Times New Roman"/>
          <w:color w:val="EE0000"/>
        </w:rPr>
      </w:pPr>
    </w:p>
    <w:p w14:paraId="581DBD29" w14:textId="58AEF579" w:rsidR="00C95BE8" w:rsidRDefault="00412227" w:rsidP="0040072E">
      <w:pPr>
        <w:spacing w:after="0" w:line="240" w:lineRule="auto"/>
        <w:ind w:firstLine="708"/>
        <w:jc w:val="both"/>
        <w:rPr>
          <w:rFonts w:ascii="Times New Roman" w:hAnsi="Times New Roman" w:cs="Times New Roman"/>
          <w:color w:val="EE0000"/>
        </w:rPr>
      </w:pPr>
      <w:r w:rsidRPr="00C95BE8">
        <w:rPr>
          <w:rFonts w:ascii="Times New Roman" w:hAnsi="Times New Roman" w:cs="Times New Roman"/>
          <w:noProof/>
          <w:color w:val="EE0000"/>
        </w:rPr>
        <w:drawing>
          <wp:anchor distT="0" distB="0" distL="114300" distR="114300" simplePos="0" relativeHeight="251667456" behindDoc="1" locked="0" layoutInCell="1" allowOverlap="1" wp14:anchorId="17B4A5A9" wp14:editId="4B0BFE25">
            <wp:simplePos x="0" y="0"/>
            <wp:positionH relativeFrom="margin">
              <wp:align>right</wp:align>
            </wp:positionH>
            <wp:positionV relativeFrom="paragraph">
              <wp:posOffset>5715</wp:posOffset>
            </wp:positionV>
            <wp:extent cx="5666105" cy="6743700"/>
            <wp:effectExtent l="0" t="0" r="0" b="0"/>
            <wp:wrapNone/>
            <wp:docPr id="1782226237"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26237" name="Picture 1" descr="A document with text on it&#10;&#10;AI-generated content may be incorrect."/>
                    <pic:cNvPicPr/>
                  </pic:nvPicPr>
                  <pic:blipFill>
                    <a:blip r:embed="rId17"/>
                    <a:stretch>
                      <a:fillRect/>
                    </a:stretch>
                  </pic:blipFill>
                  <pic:spPr>
                    <a:xfrm>
                      <a:off x="0" y="0"/>
                      <a:ext cx="5666105" cy="6743700"/>
                    </a:xfrm>
                    <a:prstGeom prst="rect">
                      <a:avLst/>
                    </a:prstGeom>
                  </pic:spPr>
                </pic:pic>
              </a:graphicData>
            </a:graphic>
            <wp14:sizeRelH relativeFrom="margin">
              <wp14:pctWidth>0</wp14:pctWidth>
            </wp14:sizeRelH>
            <wp14:sizeRelV relativeFrom="margin">
              <wp14:pctHeight>0</wp14:pctHeight>
            </wp14:sizeRelV>
          </wp:anchor>
        </w:drawing>
      </w:r>
    </w:p>
    <w:p w14:paraId="6BF00E95" w14:textId="77777777" w:rsidR="00C95BE8" w:rsidRDefault="00C95BE8" w:rsidP="0040072E">
      <w:pPr>
        <w:spacing w:after="0" w:line="240" w:lineRule="auto"/>
        <w:ind w:firstLine="708"/>
        <w:jc w:val="both"/>
        <w:rPr>
          <w:rFonts w:ascii="Times New Roman" w:hAnsi="Times New Roman" w:cs="Times New Roman"/>
          <w:color w:val="EE0000"/>
        </w:rPr>
      </w:pPr>
    </w:p>
    <w:p w14:paraId="21A54BB7" w14:textId="77777777" w:rsidR="00C95BE8" w:rsidRDefault="00C95BE8" w:rsidP="0040072E">
      <w:pPr>
        <w:spacing w:after="0" w:line="240" w:lineRule="auto"/>
        <w:ind w:firstLine="708"/>
        <w:jc w:val="both"/>
        <w:rPr>
          <w:rFonts w:ascii="Times New Roman" w:hAnsi="Times New Roman" w:cs="Times New Roman"/>
          <w:color w:val="EE0000"/>
        </w:rPr>
      </w:pPr>
    </w:p>
    <w:p w14:paraId="3C3D7859" w14:textId="2A86197B" w:rsidR="00E24FE2" w:rsidRDefault="00E24FE2" w:rsidP="0040072E">
      <w:pPr>
        <w:spacing w:after="0" w:line="240" w:lineRule="auto"/>
        <w:ind w:firstLine="708"/>
        <w:jc w:val="both"/>
        <w:rPr>
          <w:rFonts w:ascii="Times New Roman" w:hAnsi="Times New Roman" w:cs="Times New Roman"/>
          <w:color w:val="EE0000"/>
        </w:rPr>
      </w:pPr>
    </w:p>
    <w:p w14:paraId="0E02011B" w14:textId="77777777" w:rsidR="00E24FE2" w:rsidRDefault="00E24FE2" w:rsidP="0040072E">
      <w:pPr>
        <w:spacing w:after="0" w:line="240" w:lineRule="auto"/>
        <w:ind w:firstLine="708"/>
        <w:jc w:val="both"/>
        <w:rPr>
          <w:rFonts w:ascii="Times New Roman" w:hAnsi="Times New Roman" w:cs="Times New Roman"/>
          <w:color w:val="EE0000"/>
        </w:rPr>
      </w:pPr>
    </w:p>
    <w:p w14:paraId="27359E6A" w14:textId="77777777" w:rsidR="00E24FE2" w:rsidRDefault="00E24FE2" w:rsidP="0040072E">
      <w:pPr>
        <w:spacing w:after="0" w:line="240" w:lineRule="auto"/>
        <w:ind w:firstLine="708"/>
        <w:jc w:val="both"/>
        <w:rPr>
          <w:rFonts w:ascii="Times New Roman" w:hAnsi="Times New Roman" w:cs="Times New Roman"/>
          <w:color w:val="EE0000"/>
        </w:rPr>
      </w:pPr>
    </w:p>
    <w:p w14:paraId="788509C3" w14:textId="77777777" w:rsidR="00E24FE2" w:rsidRDefault="00E24FE2" w:rsidP="0040072E">
      <w:pPr>
        <w:spacing w:after="0" w:line="240" w:lineRule="auto"/>
        <w:ind w:firstLine="708"/>
        <w:jc w:val="both"/>
        <w:rPr>
          <w:rFonts w:ascii="Times New Roman" w:hAnsi="Times New Roman" w:cs="Times New Roman"/>
          <w:color w:val="EE0000"/>
        </w:rPr>
      </w:pPr>
    </w:p>
    <w:p w14:paraId="49B2A33F" w14:textId="77777777" w:rsidR="00E24FE2" w:rsidRDefault="00E24FE2" w:rsidP="0040072E">
      <w:pPr>
        <w:spacing w:after="0" w:line="240" w:lineRule="auto"/>
        <w:ind w:firstLine="708"/>
        <w:jc w:val="both"/>
        <w:rPr>
          <w:rFonts w:ascii="Times New Roman" w:hAnsi="Times New Roman" w:cs="Times New Roman"/>
          <w:color w:val="EE0000"/>
        </w:rPr>
      </w:pPr>
    </w:p>
    <w:p w14:paraId="1FB0D8E8" w14:textId="77777777" w:rsidR="00E24FE2" w:rsidRDefault="00E24FE2" w:rsidP="0040072E">
      <w:pPr>
        <w:spacing w:after="0" w:line="240" w:lineRule="auto"/>
        <w:ind w:firstLine="708"/>
        <w:jc w:val="both"/>
        <w:rPr>
          <w:rFonts w:ascii="Times New Roman" w:hAnsi="Times New Roman" w:cs="Times New Roman"/>
          <w:color w:val="EE0000"/>
        </w:rPr>
      </w:pPr>
    </w:p>
    <w:p w14:paraId="21E7C5B1" w14:textId="77777777" w:rsidR="00E24FE2" w:rsidRDefault="00E24FE2" w:rsidP="0040072E">
      <w:pPr>
        <w:spacing w:after="0" w:line="240" w:lineRule="auto"/>
        <w:ind w:firstLine="708"/>
        <w:jc w:val="both"/>
        <w:rPr>
          <w:rFonts w:ascii="Times New Roman" w:hAnsi="Times New Roman" w:cs="Times New Roman"/>
          <w:color w:val="EE0000"/>
        </w:rPr>
      </w:pPr>
    </w:p>
    <w:p w14:paraId="0416C5C4" w14:textId="77777777" w:rsidR="00E24FE2" w:rsidRDefault="00E24FE2" w:rsidP="0040072E">
      <w:pPr>
        <w:spacing w:after="0" w:line="240" w:lineRule="auto"/>
        <w:ind w:firstLine="708"/>
        <w:jc w:val="both"/>
        <w:rPr>
          <w:rFonts w:ascii="Times New Roman" w:hAnsi="Times New Roman" w:cs="Times New Roman"/>
          <w:color w:val="EE0000"/>
        </w:rPr>
      </w:pPr>
    </w:p>
    <w:p w14:paraId="39CEABFA" w14:textId="77777777" w:rsidR="00E24FE2" w:rsidRDefault="00E24FE2" w:rsidP="0040072E">
      <w:pPr>
        <w:spacing w:after="0" w:line="240" w:lineRule="auto"/>
        <w:ind w:firstLine="708"/>
        <w:jc w:val="both"/>
        <w:rPr>
          <w:rFonts w:ascii="Times New Roman" w:hAnsi="Times New Roman" w:cs="Times New Roman"/>
          <w:color w:val="EE0000"/>
        </w:rPr>
      </w:pPr>
    </w:p>
    <w:p w14:paraId="7F88C6CE" w14:textId="77777777" w:rsidR="00E24FE2" w:rsidRDefault="00E24FE2" w:rsidP="0040072E">
      <w:pPr>
        <w:spacing w:after="0" w:line="240" w:lineRule="auto"/>
        <w:ind w:firstLine="708"/>
        <w:jc w:val="both"/>
        <w:rPr>
          <w:rFonts w:ascii="Times New Roman" w:hAnsi="Times New Roman" w:cs="Times New Roman"/>
          <w:color w:val="EE0000"/>
        </w:rPr>
      </w:pPr>
    </w:p>
    <w:p w14:paraId="5502BADC" w14:textId="77777777" w:rsidR="00E24FE2" w:rsidRDefault="00E24FE2" w:rsidP="0040072E">
      <w:pPr>
        <w:spacing w:after="0" w:line="240" w:lineRule="auto"/>
        <w:ind w:firstLine="708"/>
        <w:jc w:val="both"/>
        <w:rPr>
          <w:rFonts w:ascii="Times New Roman" w:hAnsi="Times New Roman" w:cs="Times New Roman"/>
          <w:color w:val="EE0000"/>
        </w:rPr>
      </w:pPr>
    </w:p>
    <w:p w14:paraId="51E60F04" w14:textId="77777777" w:rsidR="00E24FE2" w:rsidRDefault="00E24FE2" w:rsidP="0040072E">
      <w:pPr>
        <w:spacing w:after="0" w:line="240" w:lineRule="auto"/>
        <w:ind w:firstLine="708"/>
        <w:jc w:val="both"/>
        <w:rPr>
          <w:rFonts w:ascii="Times New Roman" w:hAnsi="Times New Roman" w:cs="Times New Roman"/>
          <w:color w:val="EE0000"/>
        </w:rPr>
      </w:pPr>
    </w:p>
    <w:p w14:paraId="495C5367" w14:textId="77777777" w:rsidR="00E24FE2" w:rsidRDefault="00E24FE2" w:rsidP="0040072E">
      <w:pPr>
        <w:spacing w:after="0" w:line="240" w:lineRule="auto"/>
        <w:ind w:firstLine="708"/>
        <w:jc w:val="both"/>
        <w:rPr>
          <w:rFonts w:ascii="Times New Roman" w:hAnsi="Times New Roman" w:cs="Times New Roman"/>
          <w:color w:val="EE0000"/>
        </w:rPr>
      </w:pPr>
    </w:p>
    <w:p w14:paraId="59DFFB28" w14:textId="77777777" w:rsidR="00E24FE2" w:rsidRDefault="00E24FE2" w:rsidP="0040072E">
      <w:pPr>
        <w:spacing w:after="0" w:line="240" w:lineRule="auto"/>
        <w:ind w:firstLine="708"/>
        <w:jc w:val="both"/>
        <w:rPr>
          <w:rFonts w:ascii="Times New Roman" w:hAnsi="Times New Roman" w:cs="Times New Roman"/>
          <w:color w:val="EE0000"/>
        </w:rPr>
      </w:pPr>
    </w:p>
    <w:p w14:paraId="6EC71DD6" w14:textId="77777777" w:rsidR="00E24FE2" w:rsidRDefault="00E24FE2" w:rsidP="0040072E">
      <w:pPr>
        <w:spacing w:after="0" w:line="240" w:lineRule="auto"/>
        <w:ind w:firstLine="708"/>
        <w:jc w:val="both"/>
        <w:rPr>
          <w:rFonts w:ascii="Times New Roman" w:hAnsi="Times New Roman" w:cs="Times New Roman"/>
          <w:color w:val="EE0000"/>
        </w:rPr>
      </w:pPr>
    </w:p>
    <w:p w14:paraId="48005CC5" w14:textId="77777777" w:rsidR="00E24FE2" w:rsidRDefault="00E24FE2" w:rsidP="0040072E">
      <w:pPr>
        <w:spacing w:after="0" w:line="240" w:lineRule="auto"/>
        <w:ind w:firstLine="708"/>
        <w:jc w:val="both"/>
        <w:rPr>
          <w:rFonts w:ascii="Times New Roman" w:hAnsi="Times New Roman" w:cs="Times New Roman"/>
          <w:color w:val="EE0000"/>
        </w:rPr>
      </w:pPr>
    </w:p>
    <w:p w14:paraId="34564060" w14:textId="77777777" w:rsidR="00E24FE2" w:rsidRDefault="00E24FE2" w:rsidP="0040072E">
      <w:pPr>
        <w:spacing w:after="0" w:line="240" w:lineRule="auto"/>
        <w:ind w:firstLine="708"/>
        <w:jc w:val="both"/>
        <w:rPr>
          <w:rFonts w:ascii="Times New Roman" w:hAnsi="Times New Roman" w:cs="Times New Roman"/>
          <w:color w:val="EE0000"/>
        </w:rPr>
      </w:pPr>
    </w:p>
    <w:p w14:paraId="03942E2A" w14:textId="77777777" w:rsidR="00E24FE2" w:rsidRDefault="00E24FE2" w:rsidP="0040072E">
      <w:pPr>
        <w:spacing w:after="0" w:line="240" w:lineRule="auto"/>
        <w:ind w:firstLine="708"/>
        <w:jc w:val="both"/>
        <w:rPr>
          <w:rFonts w:ascii="Times New Roman" w:hAnsi="Times New Roman" w:cs="Times New Roman"/>
          <w:color w:val="EE0000"/>
        </w:rPr>
      </w:pPr>
    </w:p>
    <w:p w14:paraId="4BE8CCC2" w14:textId="77777777" w:rsidR="00E24FE2" w:rsidRDefault="00E24FE2" w:rsidP="0040072E">
      <w:pPr>
        <w:spacing w:after="0" w:line="240" w:lineRule="auto"/>
        <w:ind w:firstLine="708"/>
        <w:jc w:val="both"/>
        <w:rPr>
          <w:rFonts w:ascii="Times New Roman" w:hAnsi="Times New Roman" w:cs="Times New Roman"/>
          <w:color w:val="EE0000"/>
        </w:rPr>
      </w:pPr>
    </w:p>
    <w:p w14:paraId="60E20486" w14:textId="77777777" w:rsidR="00E24FE2" w:rsidRDefault="00E24FE2" w:rsidP="0040072E">
      <w:pPr>
        <w:spacing w:after="0" w:line="240" w:lineRule="auto"/>
        <w:ind w:firstLine="708"/>
        <w:jc w:val="both"/>
        <w:rPr>
          <w:rFonts w:ascii="Times New Roman" w:hAnsi="Times New Roman" w:cs="Times New Roman"/>
          <w:color w:val="EE0000"/>
        </w:rPr>
      </w:pPr>
    </w:p>
    <w:p w14:paraId="472733B5" w14:textId="77777777" w:rsidR="00E24FE2" w:rsidRDefault="00E24FE2" w:rsidP="0040072E">
      <w:pPr>
        <w:spacing w:after="0" w:line="240" w:lineRule="auto"/>
        <w:ind w:firstLine="708"/>
        <w:jc w:val="both"/>
        <w:rPr>
          <w:rFonts w:ascii="Times New Roman" w:hAnsi="Times New Roman" w:cs="Times New Roman"/>
          <w:color w:val="EE0000"/>
        </w:rPr>
      </w:pPr>
    </w:p>
    <w:p w14:paraId="4426CC37" w14:textId="77777777" w:rsidR="00E24FE2" w:rsidRDefault="00E24FE2" w:rsidP="0040072E">
      <w:pPr>
        <w:spacing w:after="0" w:line="240" w:lineRule="auto"/>
        <w:ind w:firstLine="708"/>
        <w:jc w:val="both"/>
        <w:rPr>
          <w:rFonts w:ascii="Times New Roman" w:hAnsi="Times New Roman" w:cs="Times New Roman"/>
          <w:color w:val="EE0000"/>
        </w:rPr>
      </w:pPr>
    </w:p>
    <w:p w14:paraId="70F83270" w14:textId="77777777" w:rsidR="00E24FE2" w:rsidRDefault="00E24FE2" w:rsidP="0040072E">
      <w:pPr>
        <w:spacing w:after="0" w:line="240" w:lineRule="auto"/>
        <w:ind w:firstLine="708"/>
        <w:jc w:val="both"/>
        <w:rPr>
          <w:rFonts w:ascii="Times New Roman" w:hAnsi="Times New Roman" w:cs="Times New Roman"/>
          <w:color w:val="EE0000"/>
        </w:rPr>
      </w:pPr>
    </w:p>
    <w:p w14:paraId="1C633EA2" w14:textId="77777777" w:rsidR="00E24FE2" w:rsidRDefault="00E24FE2" w:rsidP="0040072E">
      <w:pPr>
        <w:spacing w:after="0" w:line="240" w:lineRule="auto"/>
        <w:ind w:firstLine="708"/>
        <w:jc w:val="both"/>
        <w:rPr>
          <w:rFonts w:ascii="Times New Roman" w:hAnsi="Times New Roman" w:cs="Times New Roman"/>
          <w:color w:val="EE0000"/>
        </w:rPr>
      </w:pPr>
    </w:p>
    <w:p w14:paraId="46361E1A" w14:textId="77777777" w:rsidR="00E24FE2" w:rsidRDefault="00E24FE2" w:rsidP="0040072E">
      <w:pPr>
        <w:spacing w:after="0" w:line="240" w:lineRule="auto"/>
        <w:ind w:firstLine="708"/>
        <w:jc w:val="both"/>
        <w:rPr>
          <w:rFonts w:ascii="Times New Roman" w:hAnsi="Times New Roman" w:cs="Times New Roman"/>
          <w:color w:val="EE0000"/>
        </w:rPr>
      </w:pPr>
    </w:p>
    <w:p w14:paraId="60EBCD0E" w14:textId="77777777" w:rsidR="00E24FE2" w:rsidRDefault="00E24FE2" w:rsidP="0040072E">
      <w:pPr>
        <w:spacing w:after="0" w:line="240" w:lineRule="auto"/>
        <w:ind w:firstLine="708"/>
        <w:jc w:val="both"/>
        <w:rPr>
          <w:rFonts w:ascii="Times New Roman" w:hAnsi="Times New Roman" w:cs="Times New Roman"/>
          <w:color w:val="EE0000"/>
        </w:rPr>
      </w:pPr>
    </w:p>
    <w:p w14:paraId="4CBED579" w14:textId="77777777" w:rsidR="00E24FE2" w:rsidRDefault="00E24FE2" w:rsidP="0040072E">
      <w:pPr>
        <w:spacing w:after="0" w:line="240" w:lineRule="auto"/>
        <w:ind w:firstLine="708"/>
        <w:jc w:val="both"/>
        <w:rPr>
          <w:rFonts w:ascii="Times New Roman" w:hAnsi="Times New Roman" w:cs="Times New Roman"/>
          <w:color w:val="EE0000"/>
        </w:rPr>
      </w:pPr>
    </w:p>
    <w:p w14:paraId="1EB9504D" w14:textId="77777777" w:rsidR="00E24FE2" w:rsidRDefault="00E24FE2" w:rsidP="0040072E">
      <w:pPr>
        <w:spacing w:after="0" w:line="240" w:lineRule="auto"/>
        <w:ind w:firstLine="708"/>
        <w:jc w:val="both"/>
        <w:rPr>
          <w:rFonts w:ascii="Times New Roman" w:hAnsi="Times New Roman" w:cs="Times New Roman"/>
          <w:color w:val="EE0000"/>
        </w:rPr>
      </w:pPr>
    </w:p>
    <w:p w14:paraId="2DF12AC6" w14:textId="77777777" w:rsidR="00E24FE2" w:rsidRDefault="00E24FE2" w:rsidP="0040072E">
      <w:pPr>
        <w:spacing w:after="0" w:line="240" w:lineRule="auto"/>
        <w:ind w:firstLine="708"/>
        <w:jc w:val="both"/>
        <w:rPr>
          <w:rFonts w:ascii="Times New Roman" w:hAnsi="Times New Roman" w:cs="Times New Roman"/>
          <w:color w:val="EE0000"/>
        </w:rPr>
      </w:pPr>
    </w:p>
    <w:p w14:paraId="3DB6A23D" w14:textId="77777777" w:rsidR="00E24FE2" w:rsidRDefault="00E24FE2" w:rsidP="0040072E">
      <w:pPr>
        <w:spacing w:after="0" w:line="240" w:lineRule="auto"/>
        <w:ind w:firstLine="708"/>
        <w:jc w:val="both"/>
        <w:rPr>
          <w:rFonts w:ascii="Times New Roman" w:hAnsi="Times New Roman" w:cs="Times New Roman"/>
          <w:color w:val="EE0000"/>
        </w:rPr>
      </w:pPr>
    </w:p>
    <w:p w14:paraId="5DAC0A72" w14:textId="77777777" w:rsidR="00E24FE2" w:rsidRDefault="00E24FE2" w:rsidP="0040072E">
      <w:pPr>
        <w:spacing w:after="0" w:line="240" w:lineRule="auto"/>
        <w:ind w:firstLine="708"/>
        <w:jc w:val="both"/>
        <w:rPr>
          <w:rFonts w:ascii="Times New Roman" w:hAnsi="Times New Roman" w:cs="Times New Roman"/>
          <w:color w:val="EE0000"/>
        </w:rPr>
      </w:pPr>
    </w:p>
    <w:p w14:paraId="6F899262" w14:textId="77777777" w:rsidR="00E24FE2" w:rsidRDefault="00E24FE2" w:rsidP="0040072E">
      <w:pPr>
        <w:spacing w:after="0" w:line="240" w:lineRule="auto"/>
        <w:ind w:firstLine="708"/>
        <w:jc w:val="both"/>
        <w:rPr>
          <w:rFonts w:ascii="Times New Roman" w:hAnsi="Times New Roman" w:cs="Times New Roman"/>
          <w:color w:val="EE0000"/>
        </w:rPr>
      </w:pPr>
    </w:p>
    <w:p w14:paraId="1D505BA5" w14:textId="77777777" w:rsidR="00E24FE2" w:rsidRDefault="00E24FE2" w:rsidP="0040072E">
      <w:pPr>
        <w:spacing w:after="0" w:line="240" w:lineRule="auto"/>
        <w:ind w:firstLine="708"/>
        <w:jc w:val="both"/>
        <w:rPr>
          <w:rFonts w:ascii="Times New Roman" w:hAnsi="Times New Roman" w:cs="Times New Roman"/>
          <w:color w:val="EE0000"/>
        </w:rPr>
      </w:pPr>
    </w:p>
    <w:p w14:paraId="429441C2" w14:textId="77777777" w:rsidR="00E24FE2" w:rsidRDefault="00E24FE2" w:rsidP="0040072E">
      <w:pPr>
        <w:spacing w:after="0" w:line="240" w:lineRule="auto"/>
        <w:ind w:firstLine="708"/>
        <w:jc w:val="both"/>
        <w:rPr>
          <w:rFonts w:ascii="Times New Roman" w:hAnsi="Times New Roman" w:cs="Times New Roman"/>
          <w:color w:val="EE0000"/>
        </w:rPr>
      </w:pPr>
    </w:p>
    <w:p w14:paraId="6BD3D931" w14:textId="77777777" w:rsidR="00E24FE2" w:rsidRDefault="00E24FE2" w:rsidP="0040072E">
      <w:pPr>
        <w:spacing w:after="0" w:line="240" w:lineRule="auto"/>
        <w:ind w:firstLine="708"/>
        <w:jc w:val="both"/>
        <w:rPr>
          <w:rFonts w:ascii="Times New Roman" w:hAnsi="Times New Roman" w:cs="Times New Roman"/>
          <w:color w:val="EE0000"/>
        </w:rPr>
      </w:pPr>
    </w:p>
    <w:p w14:paraId="31CE70CE" w14:textId="77777777" w:rsidR="00E24FE2" w:rsidRDefault="00E24FE2" w:rsidP="0040072E">
      <w:pPr>
        <w:spacing w:after="0" w:line="240" w:lineRule="auto"/>
        <w:ind w:firstLine="708"/>
        <w:jc w:val="both"/>
        <w:rPr>
          <w:rFonts w:ascii="Times New Roman" w:hAnsi="Times New Roman" w:cs="Times New Roman"/>
          <w:color w:val="EE0000"/>
        </w:rPr>
      </w:pPr>
    </w:p>
    <w:p w14:paraId="5609E8BA" w14:textId="77777777" w:rsidR="00C95BE8" w:rsidRDefault="00C95BE8" w:rsidP="0040072E">
      <w:pPr>
        <w:spacing w:after="0" w:line="240" w:lineRule="auto"/>
        <w:ind w:firstLine="708"/>
        <w:jc w:val="both"/>
        <w:rPr>
          <w:rFonts w:ascii="Times New Roman" w:hAnsi="Times New Roman" w:cs="Times New Roman"/>
          <w:color w:val="EE0000"/>
        </w:rPr>
      </w:pPr>
    </w:p>
    <w:p w14:paraId="7AB1E7B6" w14:textId="77777777" w:rsidR="00C95BE8" w:rsidRDefault="00C95BE8" w:rsidP="0040072E">
      <w:pPr>
        <w:spacing w:after="0" w:line="240" w:lineRule="auto"/>
        <w:ind w:firstLine="708"/>
        <w:jc w:val="both"/>
        <w:rPr>
          <w:rFonts w:ascii="Times New Roman" w:hAnsi="Times New Roman" w:cs="Times New Roman"/>
          <w:color w:val="EE0000"/>
        </w:rPr>
      </w:pPr>
    </w:p>
    <w:p w14:paraId="75F3CF97" w14:textId="77777777" w:rsidR="00C95BE8" w:rsidRDefault="00C95BE8" w:rsidP="0040072E">
      <w:pPr>
        <w:spacing w:after="0" w:line="240" w:lineRule="auto"/>
        <w:ind w:firstLine="708"/>
        <w:jc w:val="both"/>
        <w:rPr>
          <w:rFonts w:ascii="Times New Roman" w:hAnsi="Times New Roman" w:cs="Times New Roman"/>
          <w:color w:val="EE0000"/>
        </w:rPr>
      </w:pPr>
    </w:p>
    <w:p w14:paraId="4BEB0EDB" w14:textId="77777777" w:rsidR="00C95BE8" w:rsidRDefault="00C95BE8" w:rsidP="0040072E">
      <w:pPr>
        <w:spacing w:after="0" w:line="240" w:lineRule="auto"/>
        <w:ind w:firstLine="708"/>
        <w:jc w:val="both"/>
        <w:rPr>
          <w:rFonts w:ascii="Times New Roman" w:hAnsi="Times New Roman" w:cs="Times New Roman"/>
          <w:color w:val="EE0000"/>
        </w:rPr>
      </w:pPr>
    </w:p>
    <w:p w14:paraId="5B12BF8B" w14:textId="77777777" w:rsidR="00C95BE8" w:rsidRDefault="00C95BE8" w:rsidP="0040072E">
      <w:pPr>
        <w:spacing w:after="0" w:line="240" w:lineRule="auto"/>
        <w:ind w:firstLine="708"/>
        <w:jc w:val="both"/>
        <w:rPr>
          <w:rFonts w:ascii="Times New Roman" w:hAnsi="Times New Roman" w:cs="Times New Roman"/>
          <w:color w:val="EE0000"/>
        </w:rPr>
      </w:pPr>
    </w:p>
    <w:p w14:paraId="4F524882" w14:textId="77777777" w:rsidR="00C95BE8" w:rsidRDefault="00C95BE8" w:rsidP="0040072E">
      <w:pPr>
        <w:spacing w:after="0" w:line="240" w:lineRule="auto"/>
        <w:ind w:firstLine="708"/>
        <w:jc w:val="both"/>
        <w:rPr>
          <w:rFonts w:ascii="Times New Roman" w:hAnsi="Times New Roman" w:cs="Times New Roman"/>
          <w:color w:val="EE0000"/>
        </w:rPr>
      </w:pPr>
    </w:p>
    <w:p w14:paraId="03E0A7D0" w14:textId="77777777" w:rsidR="00C95BE8" w:rsidRDefault="00C95BE8" w:rsidP="0040072E">
      <w:pPr>
        <w:spacing w:after="0" w:line="240" w:lineRule="auto"/>
        <w:ind w:firstLine="708"/>
        <w:jc w:val="both"/>
        <w:rPr>
          <w:rFonts w:ascii="Times New Roman" w:hAnsi="Times New Roman" w:cs="Times New Roman"/>
          <w:color w:val="EE0000"/>
        </w:rPr>
      </w:pPr>
    </w:p>
    <w:p w14:paraId="7DF72598" w14:textId="77777777" w:rsidR="00C95BE8" w:rsidRDefault="00C95BE8" w:rsidP="0040072E">
      <w:pPr>
        <w:spacing w:after="0" w:line="240" w:lineRule="auto"/>
        <w:ind w:firstLine="708"/>
        <w:jc w:val="both"/>
        <w:rPr>
          <w:rFonts w:ascii="Times New Roman" w:hAnsi="Times New Roman" w:cs="Times New Roman"/>
          <w:color w:val="EE0000"/>
        </w:rPr>
      </w:pPr>
    </w:p>
    <w:p w14:paraId="3CB8F35D" w14:textId="77777777" w:rsidR="00C95BE8" w:rsidRDefault="00C95BE8" w:rsidP="0040072E">
      <w:pPr>
        <w:spacing w:after="0" w:line="240" w:lineRule="auto"/>
        <w:ind w:firstLine="708"/>
        <w:jc w:val="both"/>
        <w:rPr>
          <w:rFonts w:ascii="Times New Roman" w:hAnsi="Times New Roman" w:cs="Times New Roman"/>
          <w:color w:val="EE0000"/>
        </w:rPr>
      </w:pPr>
    </w:p>
    <w:p w14:paraId="73CF363C" w14:textId="77777777" w:rsidR="00C95BE8" w:rsidRDefault="00C95BE8" w:rsidP="0040072E">
      <w:pPr>
        <w:spacing w:after="0" w:line="240" w:lineRule="auto"/>
        <w:ind w:firstLine="708"/>
        <w:jc w:val="both"/>
        <w:rPr>
          <w:rFonts w:ascii="Times New Roman" w:hAnsi="Times New Roman" w:cs="Times New Roman"/>
          <w:color w:val="EE0000"/>
        </w:rPr>
      </w:pPr>
    </w:p>
    <w:p w14:paraId="64AD0771" w14:textId="77777777" w:rsidR="00C95BE8" w:rsidRDefault="00C95BE8" w:rsidP="0040072E">
      <w:pPr>
        <w:spacing w:after="0" w:line="240" w:lineRule="auto"/>
        <w:ind w:firstLine="708"/>
        <w:jc w:val="both"/>
        <w:rPr>
          <w:rFonts w:ascii="Times New Roman" w:hAnsi="Times New Roman" w:cs="Times New Roman"/>
          <w:color w:val="EE0000"/>
        </w:rPr>
      </w:pPr>
    </w:p>
    <w:p w14:paraId="67A9F5FA" w14:textId="77777777" w:rsidR="00C95BE8" w:rsidRDefault="00C95BE8" w:rsidP="0040072E">
      <w:pPr>
        <w:spacing w:after="0" w:line="240" w:lineRule="auto"/>
        <w:ind w:firstLine="708"/>
        <w:jc w:val="both"/>
        <w:rPr>
          <w:rFonts w:ascii="Times New Roman" w:hAnsi="Times New Roman" w:cs="Times New Roman"/>
          <w:color w:val="EE0000"/>
        </w:rPr>
      </w:pPr>
    </w:p>
    <w:p w14:paraId="1EA2466E" w14:textId="77777777" w:rsidR="00C95BE8" w:rsidRDefault="00C95BE8" w:rsidP="0040072E">
      <w:pPr>
        <w:spacing w:after="0" w:line="240" w:lineRule="auto"/>
        <w:ind w:firstLine="708"/>
        <w:jc w:val="both"/>
        <w:rPr>
          <w:rFonts w:ascii="Times New Roman" w:hAnsi="Times New Roman" w:cs="Times New Roman"/>
          <w:color w:val="EE0000"/>
        </w:rPr>
      </w:pPr>
    </w:p>
    <w:p w14:paraId="60A00E26" w14:textId="77777777" w:rsidR="00C95BE8" w:rsidRDefault="00C95BE8" w:rsidP="0040072E">
      <w:pPr>
        <w:spacing w:after="0" w:line="240" w:lineRule="auto"/>
        <w:ind w:firstLine="708"/>
        <w:jc w:val="both"/>
        <w:rPr>
          <w:rFonts w:ascii="Times New Roman" w:hAnsi="Times New Roman" w:cs="Times New Roman"/>
          <w:color w:val="EE0000"/>
        </w:rPr>
      </w:pPr>
    </w:p>
    <w:p w14:paraId="2DA7300B" w14:textId="77777777" w:rsidR="00C95BE8" w:rsidRDefault="00C95BE8" w:rsidP="0040072E">
      <w:pPr>
        <w:spacing w:after="0" w:line="240" w:lineRule="auto"/>
        <w:ind w:firstLine="708"/>
        <w:jc w:val="both"/>
        <w:rPr>
          <w:rFonts w:ascii="Times New Roman" w:hAnsi="Times New Roman" w:cs="Times New Roman"/>
          <w:color w:val="EE0000"/>
        </w:rPr>
      </w:pPr>
    </w:p>
    <w:p w14:paraId="2A92D25A" w14:textId="77777777" w:rsidR="00C95BE8" w:rsidRDefault="00C95BE8" w:rsidP="0040072E">
      <w:pPr>
        <w:spacing w:after="0" w:line="240" w:lineRule="auto"/>
        <w:ind w:firstLine="708"/>
        <w:jc w:val="both"/>
        <w:rPr>
          <w:rFonts w:ascii="Times New Roman" w:hAnsi="Times New Roman" w:cs="Times New Roman"/>
          <w:color w:val="EE0000"/>
        </w:rPr>
      </w:pPr>
    </w:p>
    <w:p w14:paraId="582185FC" w14:textId="77777777" w:rsidR="00C95BE8" w:rsidRDefault="00C95BE8" w:rsidP="0040072E">
      <w:pPr>
        <w:spacing w:after="0" w:line="240" w:lineRule="auto"/>
        <w:ind w:firstLine="708"/>
        <w:jc w:val="both"/>
        <w:rPr>
          <w:rFonts w:ascii="Times New Roman" w:hAnsi="Times New Roman" w:cs="Times New Roman"/>
          <w:color w:val="EE0000"/>
        </w:rPr>
      </w:pPr>
    </w:p>
    <w:p w14:paraId="2D99AEC4" w14:textId="0E0E8B39" w:rsidR="00C95BE8" w:rsidRDefault="00C95BE8" w:rsidP="0040072E">
      <w:pPr>
        <w:spacing w:after="0" w:line="240" w:lineRule="auto"/>
        <w:ind w:firstLine="708"/>
        <w:jc w:val="both"/>
        <w:rPr>
          <w:rFonts w:ascii="Times New Roman" w:hAnsi="Times New Roman" w:cs="Times New Roman"/>
          <w:color w:val="EE0000"/>
        </w:rPr>
      </w:pPr>
    </w:p>
    <w:p w14:paraId="50E142DA" w14:textId="5EFFC593" w:rsidR="00C95BE8" w:rsidRDefault="00412227" w:rsidP="0040072E">
      <w:pPr>
        <w:spacing w:after="0" w:line="240" w:lineRule="auto"/>
        <w:ind w:firstLine="708"/>
        <w:jc w:val="both"/>
        <w:rPr>
          <w:rFonts w:ascii="Times New Roman" w:hAnsi="Times New Roman" w:cs="Times New Roman"/>
          <w:color w:val="EE0000"/>
        </w:rPr>
      </w:pPr>
      <w:r w:rsidRPr="009B08FE">
        <w:rPr>
          <w:rFonts w:ascii="Times New Roman" w:hAnsi="Times New Roman" w:cs="Times New Roman"/>
          <w:noProof/>
          <w:color w:val="EE0000"/>
        </w:rPr>
        <w:drawing>
          <wp:anchor distT="0" distB="0" distL="114300" distR="114300" simplePos="0" relativeHeight="251669504" behindDoc="1" locked="0" layoutInCell="1" allowOverlap="1" wp14:anchorId="65E6D24B" wp14:editId="389D6D16">
            <wp:simplePos x="0" y="0"/>
            <wp:positionH relativeFrom="column">
              <wp:posOffset>-13970</wp:posOffset>
            </wp:positionH>
            <wp:positionV relativeFrom="paragraph">
              <wp:posOffset>93980</wp:posOffset>
            </wp:positionV>
            <wp:extent cx="5834546" cy="6505575"/>
            <wp:effectExtent l="0" t="0" r="0" b="0"/>
            <wp:wrapNone/>
            <wp:docPr id="1418070927"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70927" name="Picture 1" descr="A document with numbers and text&#10;&#10;AI-generated content may be incorrect."/>
                    <pic:cNvPicPr/>
                  </pic:nvPicPr>
                  <pic:blipFill>
                    <a:blip r:embed="rId18"/>
                    <a:stretch>
                      <a:fillRect/>
                    </a:stretch>
                  </pic:blipFill>
                  <pic:spPr>
                    <a:xfrm>
                      <a:off x="0" y="0"/>
                      <a:ext cx="5834546" cy="6505575"/>
                    </a:xfrm>
                    <a:prstGeom prst="rect">
                      <a:avLst/>
                    </a:prstGeom>
                  </pic:spPr>
                </pic:pic>
              </a:graphicData>
            </a:graphic>
            <wp14:sizeRelH relativeFrom="margin">
              <wp14:pctWidth>0</wp14:pctWidth>
            </wp14:sizeRelH>
            <wp14:sizeRelV relativeFrom="margin">
              <wp14:pctHeight>0</wp14:pctHeight>
            </wp14:sizeRelV>
          </wp:anchor>
        </w:drawing>
      </w:r>
    </w:p>
    <w:p w14:paraId="495F48C5" w14:textId="40EE0887" w:rsidR="00C95BE8" w:rsidRDefault="00C95BE8" w:rsidP="0040072E">
      <w:pPr>
        <w:spacing w:after="0" w:line="240" w:lineRule="auto"/>
        <w:ind w:firstLine="708"/>
        <w:jc w:val="both"/>
        <w:rPr>
          <w:rFonts w:ascii="Times New Roman" w:hAnsi="Times New Roman" w:cs="Times New Roman"/>
          <w:color w:val="EE0000"/>
        </w:rPr>
      </w:pPr>
    </w:p>
    <w:p w14:paraId="6DD206A0" w14:textId="77777777" w:rsidR="00C95BE8" w:rsidRDefault="00C95BE8" w:rsidP="0040072E">
      <w:pPr>
        <w:spacing w:after="0" w:line="240" w:lineRule="auto"/>
        <w:ind w:firstLine="708"/>
        <w:jc w:val="both"/>
        <w:rPr>
          <w:rFonts w:ascii="Times New Roman" w:hAnsi="Times New Roman" w:cs="Times New Roman"/>
          <w:color w:val="EE0000"/>
        </w:rPr>
      </w:pPr>
    </w:p>
    <w:p w14:paraId="35834113" w14:textId="783A90BB" w:rsidR="00C95BE8" w:rsidRDefault="00C95BE8" w:rsidP="0040072E">
      <w:pPr>
        <w:spacing w:after="0" w:line="240" w:lineRule="auto"/>
        <w:ind w:firstLine="708"/>
        <w:jc w:val="both"/>
        <w:rPr>
          <w:rFonts w:ascii="Times New Roman" w:hAnsi="Times New Roman" w:cs="Times New Roman"/>
          <w:color w:val="EE0000"/>
        </w:rPr>
      </w:pPr>
    </w:p>
    <w:p w14:paraId="2F1A54C6" w14:textId="06B68BAB" w:rsidR="00C95BE8" w:rsidRDefault="00C95BE8" w:rsidP="0040072E">
      <w:pPr>
        <w:spacing w:after="0" w:line="240" w:lineRule="auto"/>
        <w:ind w:firstLine="708"/>
        <w:jc w:val="both"/>
        <w:rPr>
          <w:rFonts w:ascii="Times New Roman" w:hAnsi="Times New Roman" w:cs="Times New Roman"/>
          <w:color w:val="EE0000"/>
        </w:rPr>
      </w:pPr>
    </w:p>
    <w:p w14:paraId="5E9AD84D" w14:textId="77777777" w:rsidR="00C95BE8" w:rsidRDefault="00C95BE8" w:rsidP="0040072E">
      <w:pPr>
        <w:spacing w:after="0" w:line="240" w:lineRule="auto"/>
        <w:ind w:firstLine="708"/>
        <w:jc w:val="both"/>
        <w:rPr>
          <w:rFonts w:ascii="Times New Roman" w:hAnsi="Times New Roman" w:cs="Times New Roman"/>
          <w:color w:val="EE0000"/>
        </w:rPr>
      </w:pPr>
    </w:p>
    <w:p w14:paraId="547D5872" w14:textId="4128CD7E" w:rsidR="00C95BE8" w:rsidRDefault="00C95BE8" w:rsidP="0040072E">
      <w:pPr>
        <w:spacing w:after="0" w:line="240" w:lineRule="auto"/>
        <w:ind w:firstLine="708"/>
        <w:jc w:val="both"/>
        <w:rPr>
          <w:rFonts w:ascii="Times New Roman" w:hAnsi="Times New Roman" w:cs="Times New Roman"/>
          <w:color w:val="EE0000"/>
        </w:rPr>
      </w:pPr>
    </w:p>
    <w:p w14:paraId="7202D58E" w14:textId="77777777" w:rsidR="00C95BE8" w:rsidRDefault="00C95BE8" w:rsidP="0040072E">
      <w:pPr>
        <w:spacing w:after="0" w:line="240" w:lineRule="auto"/>
        <w:ind w:firstLine="708"/>
        <w:jc w:val="both"/>
        <w:rPr>
          <w:rFonts w:ascii="Times New Roman" w:hAnsi="Times New Roman" w:cs="Times New Roman"/>
          <w:color w:val="EE0000"/>
        </w:rPr>
      </w:pPr>
    </w:p>
    <w:p w14:paraId="10A68189" w14:textId="4B4CD8F2" w:rsidR="00C95BE8" w:rsidRDefault="00C95BE8" w:rsidP="0040072E">
      <w:pPr>
        <w:spacing w:after="0" w:line="240" w:lineRule="auto"/>
        <w:ind w:firstLine="708"/>
        <w:jc w:val="both"/>
        <w:rPr>
          <w:rFonts w:ascii="Times New Roman" w:hAnsi="Times New Roman" w:cs="Times New Roman"/>
          <w:color w:val="EE0000"/>
        </w:rPr>
      </w:pPr>
    </w:p>
    <w:p w14:paraId="226D4B60" w14:textId="5C351443" w:rsidR="00C95BE8" w:rsidRDefault="00C95BE8" w:rsidP="0040072E">
      <w:pPr>
        <w:spacing w:after="0" w:line="240" w:lineRule="auto"/>
        <w:ind w:firstLine="708"/>
        <w:jc w:val="both"/>
        <w:rPr>
          <w:rFonts w:ascii="Times New Roman" w:hAnsi="Times New Roman" w:cs="Times New Roman"/>
          <w:color w:val="EE0000"/>
        </w:rPr>
      </w:pPr>
    </w:p>
    <w:p w14:paraId="261F3279" w14:textId="49C563BF" w:rsidR="00C95BE8" w:rsidRDefault="00C95BE8" w:rsidP="0040072E">
      <w:pPr>
        <w:spacing w:after="0" w:line="240" w:lineRule="auto"/>
        <w:ind w:firstLine="708"/>
        <w:jc w:val="both"/>
        <w:rPr>
          <w:rFonts w:ascii="Times New Roman" w:hAnsi="Times New Roman" w:cs="Times New Roman"/>
          <w:color w:val="EE0000"/>
        </w:rPr>
      </w:pPr>
    </w:p>
    <w:p w14:paraId="5098B17E" w14:textId="0941FF70" w:rsidR="00C95BE8" w:rsidRDefault="00C95BE8" w:rsidP="0040072E">
      <w:pPr>
        <w:spacing w:after="0" w:line="240" w:lineRule="auto"/>
        <w:ind w:firstLine="708"/>
        <w:jc w:val="both"/>
        <w:rPr>
          <w:rFonts w:ascii="Times New Roman" w:hAnsi="Times New Roman" w:cs="Times New Roman"/>
          <w:color w:val="EE0000"/>
        </w:rPr>
      </w:pPr>
    </w:p>
    <w:p w14:paraId="3C0BCB92" w14:textId="16A3DDF1" w:rsidR="00C95BE8" w:rsidRDefault="00C95BE8" w:rsidP="0040072E">
      <w:pPr>
        <w:spacing w:after="0" w:line="240" w:lineRule="auto"/>
        <w:ind w:firstLine="708"/>
        <w:jc w:val="both"/>
        <w:rPr>
          <w:rFonts w:ascii="Times New Roman" w:hAnsi="Times New Roman" w:cs="Times New Roman"/>
          <w:color w:val="EE0000"/>
        </w:rPr>
      </w:pPr>
    </w:p>
    <w:p w14:paraId="6D9ABDA2" w14:textId="1D0EFBE1" w:rsidR="00C95BE8" w:rsidRDefault="00C95BE8" w:rsidP="0040072E">
      <w:pPr>
        <w:spacing w:after="0" w:line="240" w:lineRule="auto"/>
        <w:ind w:firstLine="708"/>
        <w:jc w:val="both"/>
        <w:rPr>
          <w:rFonts w:ascii="Times New Roman" w:hAnsi="Times New Roman" w:cs="Times New Roman"/>
          <w:color w:val="EE0000"/>
        </w:rPr>
      </w:pPr>
    </w:p>
    <w:p w14:paraId="4B654649" w14:textId="77777777" w:rsidR="00C95BE8" w:rsidRDefault="00C95BE8" w:rsidP="0040072E">
      <w:pPr>
        <w:spacing w:after="0" w:line="240" w:lineRule="auto"/>
        <w:ind w:firstLine="708"/>
        <w:jc w:val="both"/>
        <w:rPr>
          <w:rFonts w:ascii="Times New Roman" w:hAnsi="Times New Roman" w:cs="Times New Roman"/>
          <w:color w:val="EE0000"/>
        </w:rPr>
      </w:pPr>
    </w:p>
    <w:p w14:paraId="2D7101A3" w14:textId="77777777" w:rsidR="00C95BE8" w:rsidRDefault="00C95BE8" w:rsidP="0040072E">
      <w:pPr>
        <w:spacing w:after="0" w:line="240" w:lineRule="auto"/>
        <w:ind w:firstLine="708"/>
        <w:jc w:val="both"/>
        <w:rPr>
          <w:rFonts w:ascii="Times New Roman" w:hAnsi="Times New Roman" w:cs="Times New Roman"/>
          <w:color w:val="EE0000"/>
        </w:rPr>
      </w:pPr>
    </w:p>
    <w:p w14:paraId="57A680C5" w14:textId="0207A1FE" w:rsidR="00C95BE8" w:rsidRDefault="00C95BE8" w:rsidP="0040072E">
      <w:pPr>
        <w:spacing w:after="0" w:line="240" w:lineRule="auto"/>
        <w:ind w:firstLine="708"/>
        <w:jc w:val="both"/>
        <w:rPr>
          <w:rFonts w:ascii="Times New Roman" w:hAnsi="Times New Roman" w:cs="Times New Roman"/>
          <w:color w:val="EE0000"/>
        </w:rPr>
      </w:pPr>
    </w:p>
    <w:p w14:paraId="0336FA8D" w14:textId="77777777" w:rsidR="00C95BE8" w:rsidRDefault="00C95BE8" w:rsidP="0040072E">
      <w:pPr>
        <w:spacing w:after="0" w:line="240" w:lineRule="auto"/>
        <w:ind w:firstLine="708"/>
        <w:jc w:val="both"/>
        <w:rPr>
          <w:rFonts w:ascii="Times New Roman" w:hAnsi="Times New Roman" w:cs="Times New Roman"/>
          <w:color w:val="EE0000"/>
        </w:rPr>
      </w:pPr>
    </w:p>
    <w:p w14:paraId="1D5B6194" w14:textId="55AF2E10" w:rsidR="00C95BE8" w:rsidRDefault="00C95BE8" w:rsidP="0040072E">
      <w:pPr>
        <w:spacing w:after="0" w:line="240" w:lineRule="auto"/>
        <w:ind w:firstLine="708"/>
        <w:jc w:val="both"/>
        <w:rPr>
          <w:rFonts w:ascii="Times New Roman" w:hAnsi="Times New Roman" w:cs="Times New Roman"/>
          <w:color w:val="EE0000"/>
        </w:rPr>
      </w:pPr>
    </w:p>
    <w:p w14:paraId="404A5755" w14:textId="77777777" w:rsidR="009B08FE" w:rsidRDefault="009B08FE" w:rsidP="0040072E">
      <w:pPr>
        <w:spacing w:after="0" w:line="240" w:lineRule="auto"/>
        <w:ind w:firstLine="708"/>
        <w:jc w:val="both"/>
        <w:rPr>
          <w:rFonts w:ascii="Times New Roman" w:hAnsi="Times New Roman" w:cs="Times New Roman"/>
          <w:color w:val="EE0000"/>
        </w:rPr>
      </w:pPr>
    </w:p>
    <w:p w14:paraId="05039503" w14:textId="77777777" w:rsidR="009B08FE" w:rsidRDefault="009B08FE" w:rsidP="0040072E">
      <w:pPr>
        <w:spacing w:after="0" w:line="240" w:lineRule="auto"/>
        <w:ind w:firstLine="708"/>
        <w:jc w:val="both"/>
        <w:rPr>
          <w:rFonts w:ascii="Times New Roman" w:hAnsi="Times New Roman" w:cs="Times New Roman"/>
          <w:color w:val="EE0000"/>
        </w:rPr>
      </w:pPr>
    </w:p>
    <w:p w14:paraId="21BD5E98" w14:textId="77777777" w:rsidR="009B08FE" w:rsidRDefault="009B08FE" w:rsidP="0040072E">
      <w:pPr>
        <w:spacing w:after="0" w:line="240" w:lineRule="auto"/>
        <w:ind w:firstLine="708"/>
        <w:jc w:val="both"/>
        <w:rPr>
          <w:rFonts w:ascii="Times New Roman" w:hAnsi="Times New Roman" w:cs="Times New Roman"/>
          <w:color w:val="EE0000"/>
        </w:rPr>
      </w:pPr>
    </w:p>
    <w:p w14:paraId="29471DD2" w14:textId="77777777" w:rsidR="009B08FE" w:rsidRDefault="009B08FE" w:rsidP="0040072E">
      <w:pPr>
        <w:spacing w:after="0" w:line="240" w:lineRule="auto"/>
        <w:ind w:firstLine="708"/>
        <w:jc w:val="both"/>
        <w:rPr>
          <w:rFonts w:ascii="Times New Roman" w:hAnsi="Times New Roman" w:cs="Times New Roman"/>
          <w:color w:val="EE0000"/>
        </w:rPr>
      </w:pPr>
    </w:p>
    <w:p w14:paraId="18126FA2" w14:textId="77777777" w:rsidR="009B08FE" w:rsidRDefault="009B08FE" w:rsidP="0040072E">
      <w:pPr>
        <w:spacing w:after="0" w:line="240" w:lineRule="auto"/>
        <w:ind w:firstLine="708"/>
        <w:jc w:val="both"/>
        <w:rPr>
          <w:rFonts w:ascii="Times New Roman" w:hAnsi="Times New Roman" w:cs="Times New Roman"/>
          <w:color w:val="EE0000"/>
        </w:rPr>
      </w:pPr>
    </w:p>
    <w:p w14:paraId="485B1DD3" w14:textId="77777777" w:rsidR="009B08FE" w:rsidRDefault="009B08FE" w:rsidP="0040072E">
      <w:pPr>
        <w:spacing w:after="0" w:line="240" w:lineRule="auto"/>
        <w:ind w:firstLine="708"/>
        <w:jc w:val="both"/>
        <w:rPr>
          <w:rFonts w:ascii="Times New Roman" w:hAnsi="Times New Roman" w:cs="Times New Roman"/>
          <w:color w:val="EE0000"/>
        </w:rPr>
      </w:pPr>
    </w:p>
    <w:p w14:paraId="4C298383" w14:textId="77777777" w:rsidR="009B08FE" w:rsidRDefault="009B08FE" w:rsidP="0040072E">
      <w:pPr>
        <w:spacing w:after="0" w:line="240" w:lineRule="auto"/>
        <w:ind w:firstLine="708"/>
        <w:jc w:val="both"/>
        <w:rPr>
          <w:rFonts w:ascii="Times New Roman" w:hAnsi="Times New Roman" w:cs="Times New Roman"/>
          <w:color w:val="EE0000"/>
        </w:rPr>
      </w:pPr>
    </w:p>
    <w:p w14:paraId="78E50756" w14:textId="77777777" w:rsidR="009B08FE" w:rsidRDefault="009B08FE" w:rsidP="0040072E">
      <w:pPr>
        <w:spacing w:after="0" w:line="240" w:lineRule="auto"/>
        <w:ind w:firstLine="708"/>
        <w:jc w:val="both"/>
        <w:rPr>
          <w:rFonts w:ascii="Times New Roman" w:hAnsi="Times New Roman" w:cs="Times New Roman"/>
          <w:color w:val="EE0000"/>
        </w:rPr>
      </w:pPr>
    </w:p>
    <w:p w14:paraId="03100160" w14:textId="77777777" w:rsidR="009B08FE" w:rsidRDefault="009B08FE" w:rsidP="0040072E">
      <w:pPr>
        <w:spacing w:after="0" w:line="240" w:lineRule="auto"/>
        <w:ind w:firstLine="708"/>
        <w:jc w:val="both"/>
        <w:rPr>
          <w:rFonts w:ascii="Times New Roman" w:hAnsi="Times New Roman" w:cs="Times New Roman"/>
          <w:color w:val="EE0000"/>
        </w:rPr>
      </w:pPr>
    </w:p>
    <w:p w14:paraId="71F024F1" w14:textId="77777777" w:rsidR="009B08FE" w:rsidRDefault="009B08FE" w:rsidP="0040072E">
      <w:pPr>
        <w:spacing w:after="0" w:line="240" w:lineRule="auto"/>
        <w:ind w:firstLine="708"/>
        <w:jc w:val="both"/>
        <w:rPr>
          <w:rFonts w:ascii="Times New Roman" w:hAnsi="Times New Roman" w:cs="Times New Roman"/>
          <w:color w:val="EE0000"/>
        </w:rPr>
      </w:pPr>
    </w:p>
    <w:p w14:paraId="621F0E7B" w14:textId="77777777" w:rsidR="009B08FE" w:rsidRDefault="009B08FE" w:rsidP="0040072E">
      <w:pPr>
        <w:spacing w:after="0" w:line="240" w:lineRule="auto"/>
        <w:ind w:firstLine="708"/>
        <w:jc w:val="both"/>
        <w:rPr>
          <w:rFonts w:ascii="Times New Roman" w:hAnsi="Times New Roman" w:cs="Times New Roman"/>
          <w:color w:val="EE0000"/>
        </w:rPr>
      </w:pPr>
    </w:p>
    <w:p w14:paraId="04EBA096" w14:textId="77777777" w:rsidR="009B08FE" w:rsidRDefault="009B08FE" w:rsidP="0040072E">
      <w:pPr>
        <w:spacing w:after="0" w:line="240" w:lineRule="auto"/>
        <w:ind w:firstLine="708"/>
        <w:jc w:val="both"/>
        <w:rPr>
          <w:rFonts w:ascii="Times New Roman" w:hAnsi="Times New Roman" w:cs="Times New Roman"/>
          <w:color w:val="EE0000"/>
        </w:rPr>
      </w:pPr>
    </w:p>
    <w:p w14:paraId="630146AB" w14:textId="77777777" w:rsidR="009B08FE" w:rsidRDefault="009B08FE" w:rsidP="0040072E">
      <w:pPr>
        <w:spacing w:after="0" w:line="240" w:lineRule="auto"/>
        <w:ind w:firstLine="708"/>
        <w:jc w:val="both"/>
        <w:rPr>
          <w:rFonts w:ascii="Times New Roman" w:hAnsi="Times New Roman" w:cs="Times New Roman"/>
          <w:color w:val="EE0000"/>
        </w:rPr>
      </w:pPr>
    </w:p>
    <w:p w14:paraId="166AA78C" w14:textId="77777777" w:rsidR="009B08FE" w:rsidRDefault="009B08FE" w:rsidP="0040072E">
      <w:pPr>
        <w:spacing w:after="0" w:line="240" w:lineRule="auto"/>
        <w:ind w:firstLine="708"/>
        <w:jc w:val="both"/>
        <w:rPr>
          <w:rFonts w:ascii="Times New Roman" w:hAnsi="Times New Roman" w:cs="Times New Roman"/>
          <w:color w:val="EE0000"/>
        </w:rPr>
      </w:pPr>
    </w:p>
    <w:p w14:paraId="69CCC066" w14:textId="77777777" w:rsidR="009B08FE" w:rsidRDefault="009B08FE" w:rsidP="0040072E">
      <w:pPr>
        <w:spacing w:after="0" w:line="240" w:lineRule="auto"/>
        <w:ind w:firstLine="708"/>
        <w:jc w:val="both"/>
        <w:rPr>
          <w:rFonts w:ascii="Times New Roman" w:hAnsi="Times New Roman" w:cs="Times New Roman"/>
          <w:color w:val="EE0000"/>
        </w:rPr>
      </w:pPr>
    </w:p>
    <w:p w14:paraId="75081713" w14:textId="77777777" w:rsidR="00412227" w:rsidRDefault="00412227" w:rsidP="0040072E">
      <w:pPr>
        <w:spacing w:after="0" w:line="240" w:lineRule="auto"/>
        <w:ind w:firstLine="708"/>
        <w:jc w:val="both"/>
        <w:rPr>
          <w:rFonts w:ascii="Times New Roman" w:hAnsi="Times New Roman" w:cs="Times New Roman"/>
          <w:color w:val="EE0000"/>
        </w:rPr>
      </w:pPr>
    </w:p>
    <w:p w14:paraId="4EA2EA09" w14:textId="77777777" w:rsidR="00412227" w:rsidRDefault="00412227" w:rsidP="0040072E">
      <w:pPr>
        <w:spacing w:after="0" w:line="240" w:lineRule="auto"/>
        <w:ind w:firstLine="708"/>
        <w:jc w:val="both"/>
        <w:rPr>
          <w:rFonts w:ascii="Times New Roman" w:hAnsi="Times New Roman" w:cs="Times New Roman"/>
          <w:color w:val="EE0000"/>
        </w:rPr>
      </w:pPr>
    </w:p>
    <w:p w14:paraId="2762CEBB" w14:textId="77777777" w:rsidR="00412227" w:rsidRDefault="00412227" w:rsidP="0040072E">
      <w:pPr>
        <w:spacing w:after="0" w:line="240" w:lineRule="auto"/>
        <w:ind w:firstLine="708"/>
        <w:jc w:val="both"/>
        <w:rPr>
          <w:rFonts w:ascii="Times New Roman" w:hAnsi="Times New Roman" w:cs="Times New Roman"/>
          <w:color w:val="EE0000"/>
        </w:rPr>
      </w:pPr>
    </w:p>
    <w:p w14:paraId="1896B7D3" w14:textId="77777777" w:rsidR="00412227" w:rsidRDefault="00412227" w:rsidP="0040072E">
      <w:pPr>
        <w:spacing w:after="0" w:line="240" w:lineRule="auto"/>
        <w:ind w:firstLine="708"/>
        <w:jc w:val="both"/>
        <w:rPr>
          <w:rFonts w:ascii="Times New Roman" w:hAnsi="Times New Roman" w:cs="Times New Roman"/>
          <w:color w:val="EE0000"/>
        </w:rPr>
      </w:pPr>
    </w:p>
    <w:p w14:paraId="2A6960EE" w14:textId="77777777" w:rsidR="00412227" w:rsidRDefault="00412227" w:rsidP="0040072E">
      <w:pPr>
        <w:spacing w:after="0" w:line="240" w:lineRule="auto"/>
        <w:ind w:firstLine="708"/>
        <w:jc w:val="both"/>
        <w:rPr>
          <w:rFonts w:ascii="Times New Roman" w:hAnsi="Times New Roman" w:cs="Times New Roman"/>
          <w:color w:val="EE0000"/>
        </w:rPr>
      </w:pPr>
    </w:p>
    <w:p w14:paraId="653DAE8D" w14:textId="77777777" w:rsidR="00412227" w:rsidRDefault="00412227" w:rsidP="0040072E">
      <w:pPr>
        <w:spacing w:after="0" w:line="240" w:lineRule="auto"/>
        <w:ind w:firstLine="708"/>
        <w:jc w:val="both"/>
        <w:rPr>
          <w:rFonts w:ascii="Times New Roman" w:hAnsi="Times New Roman" w:cs="Times New Roman"/>
          <w:color w:val="EE0000"/>
        </w:rPr>
      </w:pPr>
    </w:p>
    <w:p w14:paraId="5E5B78A4" w14:textId="77777777" w:rsidR="00412227" w:rsidRDefault="00412227" w:rsidP="0040072E">
      <w:pPr>
        <w:spacing w:after="0" w:line="240" w:lineRule="auto"/>
        <w:ind w:firstLine="708"/>
        <w:jc w:val="both"/>
        <w:rPr>
          <w:rFonts w:ascii="Times New Roman" w:hAnsi="Times New Roman" w:cs="Times New Roman"/>
          <w:color w:val="EE0000"/>
        </w:rPr>
      </w:pPr>
    </w:p>
    <w:p w14:paraId="2E96E5A7" w14:textId="77777777" w:rsidR="00412227" w:rsidRDefault="00412227" w:rsidP="0040072E">
      <w:pPr>
        <w:spacing w:after="0" w:line="240" w:lineRule="auto"/>
        <w:ind w:firstLine="708"/>
        <w:jc w:val="both"/>
        <w:rPr>
          <w:rFonts w:ascii="Times New Roman" w:hAnsi="Times New Roman" w:cs="Times New Roman"/>
          <w:color w:val="EE0000"/>
        </w:rPr>
      </w:pPr>
    </w:p>
    <w:p w14:paraId="6AE499F8" w14:textId="77777777" w:rsidR="00412227" w:rsidRDefault="00412227" w:rsidP="0040072E">
      <w:pPr>
        <w:spacing w:after="0" w:line="240" w:lineRule="auto"/>
        <w:ind w:firstLine="708"/>
        <w:jc w:val="both"/>
        <w:rPr>
          <w:rFonts w:ascii="Times New Roman" w:hAnsi="Times New Roman" w:cs="Times New Roman"/>
          <w:color w:val="EE0000"/>
        </w:rPr>
      </w:pPr>
    </w:p>
    <w:p w14:paraId="45E230AB" w14:textId="77777777" w:rsidR="00412227" w:rsidRDefault="00412227" w:rsidP="0040072E">
      <w:pPr>
        <w:spacing w:after="0" w:line="240" w:lineRule="auto"/>
        <w:ind w:firstLine="708"/>
        <w:jc w:val="both"/>
        <w:rPr>
          <w:rFonts w:ascii="Times New Roman" w:hAnsi="Times New Roman" w:cs="Times New Roman"/>
          <w:color w:val="EE0000"/>
        </w:rPr>
      </w:pPr>
    </w:p>
    <w:p w14:paraId="46DD9D02" w14:textId="77777777" w:rsidR="00D81512" w:rsidRDefault="00D81512" w:rsidP="0040072E">
      <w:pPr>
        <w:spacing w:after="0" w:line="240" w:lineRule="auto"/>
        <w:ind w:firstLine="708"/>
        <w:jc w:val="both"/>
        <w:rPr>
          <w:rFonts w:ascii="Times New Roman" w:hAnsi="Times New Roman" w:cs="Times New Roman"/>
          <w:color w:val="EE0000"/>
        </w:rPr>
      </w:pPr>
    </w:p>
    <w:p w14:paraId="46F250CA" w14:textId="77777777" w:rsidR="00D81512" w:rsidRDefault="00D81512" w:rsidP="0040072E">
      <w:pPr>
        <w:spacing w:after="0" w:line="240" w:lineRule="auto"/>
        <w:ind w:firstLine="708"/>
        <w:jc w:val="both"/>
        <w:rPr>
          <w:rFonts w:ascii="Times New Roman" w:hAnsi="Times New Roman" w:cs="Times New Roman"/>
          <w:color w:val="EE0000"/>
        </w:rPr>
      </w:pPr>
    </w:p>
    <w:p w14:paraId="2A6DE696" w14:textId="77777777" w:rsidR="00D81512" w:rsidRDefault="00D81512" w:rsidP="0040072E">
      <w:pPr>
        <w:spacing w:after="0" w:line="240" w:lineRule="auto"/>
        <w:ind w:firstLine="708"/>
        <w:jc w:val="both"/>
        <w:rPr>
          <w:rFonts w:ascii="Times New Roman" w:hAnsi="Times New Roman" w:cs="Times New Roman"/>
          <w:color w:val="EE0000"/>
        </w:rPr>
      </w:pPr>
    </w:p>
    <w:p w14:paraId="5C42DBDB" w14:textId="77777777" w:rsidR="00412227" w:rsidRDefault="00412227" w:rsidP="0040072E">
      <w:pPr>
        <w:spacing w:after="0" w:line="240" w:lineRule="auto"/>
        <w:ind w:firstLine="708"/>
        <w:jc w:val="both"/>
        <w:rPr>
          <w:rFonts w:ascii="Times New Roman" w:hAnsi="Times New Roman" w:cs="Times New Roman"/>
          <w:color w:val="EE0000"/>
        </w:rPr>
      </w:pPr>
    </w:p>
    <w:p w14:paraId="72AF9352" w14:textId="77777777" w:rsidR="00412227" w:rsidRDefault="00412227" w:rsidP="0040072E">
      <w:pPr>
        <w:spacing w:after="0" w:line="240" w:lineRule="auto"/>
        <w:ind w:firstLine="708"/>
        <w:jc w:val="both"/>
        <w:rPr>
          <w:rFonts w:ascii="Times New Roman" w:hAnsi="Times New Roman" w:cs="Times New Roman"/>
          <w:color w:val="EE0000"/>
        </w:rPr>
      </w:pPr>
    </w:p>
    <w:p w14:paraId="09891568" w14:textId="77777777" w:rsidR="00412227" w:rsidRDefault="00412227" w:rsidP="0040072E">
      <w:pPr>
        <w:spacing w:after="0" w:line="240" w:lineRule="auto"/>
        <w:ind w:firstLine="708"/>
        <w:jc w:val="both"/>
        <w:rPr>
          <w:rFonts w:ascii="Times New Roman" w:hAnsi="Times New Roman" w:cs="Times New Roman"/>
          <w:color w:val="EE0000"/>
        </w:rPr>
      </w:pPr>
    </w:p>
    <w:p w14:paraId="017B6CFE" w14:textId="77777777" w:rsidR="00412227" w:rsidRDefault="00412227" w:rsidP="0040072E">
      <w:pPr>
        <w:spacing w:after="0" w:line="240" w:lineRule="auto"/>
        <w:ind w:firstLine="708"/>
        <w:jc w:val="both"/>
        <w:rPr>
          <w:rFonts w:ascii="Times New Roman" w:hAnsi="Times New Roman" w:cs="Times New Roman"/>
          <w:color w:val="EE0000"/>
        </w:rPr>
      </w:pPr>
    </w:p>
    <w:p w14:paraId="0744A52D" w14:textId="4B84BDED" w:rsidR="0040072E" w:rsidRDefault="0040072E" w:rsidP="0040072E">
      <w:pPr>
        <w:spacing w:after="0" w:line="240" w:lineRule="auto"/>
        <w:ind w:firstLine="708"/>
        <w:jc w:val="both"/>
        <w:rPr>
          <w:rFonts w:ascii="Times New Roman" w:hAnsi="Times New Roman" w:cs="Times New Roman"/>
          <w:iCs/>
        </w:rPr>
      </w:pPr>
      <w:r w:rsidRPr="00143ED9">
        <w:rPr>
          <w:rFonts w:ascii="Times New Roman" w:hAnsi="Times New Roman" w:cs="Times New Roman"/>
          <w:iCs/>
        </w:rPr>
        <w:lastRenderedPageBreak/>
        <w:t>Predsjednik Gradskog vijeća izvijestio je vijećnike da je Odbor za financije, gradski proračun i gradsku imovinu razmatrao navedenu točku te predlažu da se donese Proračun Grada Karlovca za 2026. godinu s projekcijama za 2027. - 2028. godinu.</w:t>
      </w:r>
    </w:p>
    <w:p w14:paraId="052DA192" w14:textId="0DCAADE5" w:rsidR="00F83F98" w:rsidRDefault="00F83F98" w:rsidP="0040072E">
      <w:pPr>
        <w:spacing w:after="0" w:line="240" w:lineRule="auto"/>
        <w:ind w:firstLine="708"/>
        <w:jc w:val="both"/>
        <w:rPr>
          <w:rFonts w:ascii="Times New Roman" w:hAnsi="Times New Roman" w:cs="Times New Roman"/>
          <w:iCs/>
        </w:rPr>
      </w:pPr>
      <w:r>
        <w:rPr>
          <w:rFonts w:ascii="Times New Roman" w:hAnsi="Times New Roman" w:cs="Times New Roman"/>
          <w:iCs/>
        </w:rPr>
        <w:t>Za raspravu se javio Dragutin Belavić koji je htio izn</w:t>
      </w:r>
      <w:r w:rsidR="00ED53B2">
        <w:rPr>
          <w:rFonts w:ascii="Times New Roman" w:hAnsi="Times New Roman" w:cs="Times New Roman"/>
          <w:iCs/>
        </w:rPr>
        <w:t>i</w:t>
      </w:r>
      <w:r>
        <w:rPr>
          <w:rFonts w:ascii="Times New Roman" w:hAnsi="Times New Roman" w:cs="Times New Roman"/>
          <w:iCs/>
        </w:rPr>
        <w:t>j</w:t>
      </w:r>
      <w:r w:rsidR="003B4F42">
        <w:rPr>
          <w:rFonts w:ascii="Times New Roman" w:hAnsi="Times New Roman" w:cs="Times New Roman"/>
          <w:iCs/>
        </w:rPr>
        <w:t xml:space="preserve">eti usmeno svoje </w:t>
      </w:r>
      <w:r w:rsidR="00ED53B2">
        <w:rPr>
          <w:rFonts w:ascii="Times New Roman" w:hAnsi="Times New Roman" w:cs="Times New Roman"/>
          <w:iCs/>
        </w:rPr>
        <w:t>amandmane</w:t>
      </w:r>
      <w:r w:rsidR="003B4F42">
        <w:rPr>
          <w:rFonts w:ascii="Times New Roman" w:hAnsi="Times New Roman" w:cs="Times New Roman"/>
          <w:iCs/>
        </w:rPr>
        <w:t>.</w:t>
      </w:r>
    </w:p>
    <w:p w14:paraId="42F75189" w14:textId="0F7243F1" w:rsidR="003B4F42" w:rsidRDefault="003B4F42" w:rsidP="0040072E">
      <w:pPr>
        <w:spacing w:after="0" w:line="240" w:lineRule="auto"/>
        <w:ind w:firstLine="708"/>
        <w:jc w:val="both"/>
        <w:rPr>
          <w:rFonts w:ascii="Times New Roman" w:hAnsi="Times New Roman" w:cs="Times New Roman"/>
          <w:iCs/>
        </w:rPr>
      </w:pPr>
      <w:r>
        <w:rPr>
          <w:rFonts w:ascii="Times New Roman" w:hAnsi="Times New Roman" w:cs="Times New Roman"/>
          <w:iCs/>
        </w:rPr>
        <w:t xml:space="preserve">Prema članku </w:t>
      </w:r>
      <w:r w:rsidR="005B633D">
        <w:rPr>
          <w:rFonts w:ascii="Times New Roman" w:hAnsi="Times New Roman" w:cs="Times New Roman"/>
          <w:iCs/>
        </w:rPr>
        <w:t xml:space="preserve">64. Poslovnika </w:t>
      </w:r>
      <w:r w:rsidR="00371EF6">
        <w:rPr>
          <w:rFonts w:ascii="Times New Roman" w:hAnsi="Times New Roman" w:cs="Times New Roman"/>
          <w:iCs/>
        </w:rPr>
        <w:t>o r</w:t>
      </w:r>
      <w:r w:rsidR="00F72C71">
        <w:rPr>
          <w:rFonts w:ascii="Times New Roman" w:hAnsi="Times New Roman" w:cs="Times New Roman"/>
          <w:iCs/>
        </w:rPr>
        <w:t>a</w:t>
      </w:r>
      <w:r w:rsidR="00371EF6">
        <w:rPr>
          <w:rFonts w:ascii="Times New Roman" w:hAnsi="Times New Roman" w:cs="Times New Roman"/>
          <w:iCs/>
        </w:rPr>
        <w:t xml:space="preserve">du Gradskog vijeća Grada Karlovca </w:t>
      </w:r>
      <w:r w:rsidR="006724E2">
        <w:rPr>
          <w:rFonts w:ascii="Times New Roman" w:hAnsi="Times New Roman" w:cs="Times New Roman"/>
          <w:iCs/>
        </w:rPr>
        <w:t>stoji da iznimno</w:t>
      </w:r>
      <w:r w:rsidR="002E6154">
        <w:rPr>
          <w:rFonts w:ascii="Times New Roman" w:hAnsi="Times New Roman" w:cs="Times New Roman"/>
          <w:iCs/>
        </w:rPr>
        <w:t xml:space="preserve">, ako se većina prisutnih vijećnika s tim složi, vijećnik može podnijeti </w:t>
      </w:r>
      <w:r w:rsidR="004D6768">
        <w:rPr>
          <w:rFonts w:ascii="Times New Roman" w:hAnsi="Times New Roman" w:cs="Times New Roman"/>
          <w:iCs/>
        </w:rPr>
        <w:t>amandman i usmeno, na sjednici, u tijeku rasprave</w:t>
      </w:r>
      <w:r w:rsidR="00F82517">
        <w:rPr>
          <w:rFonts w:ascii="Times New Roman" w:hAnsi="Times New Roman" w:cs="Times New Roman"/>
          <w:iCs/>
        </w:rPr>
        <w:t>, te će se prema tome glasati</w:t>
      </w:r>
      <w:r w:rsidR="0046170B">
        <w:rPr>
          <w:rFonts w:ascii="Times New Roman" w:hAnsi="Times New Roman" w:cs="Times New Roman"/>
          <w:iCs/>
        </w:rPr>
        <w:t>.</w:t>
      </w:r>
    </w:p>
    <w:p w14:paraId="34C0DD6C" w14:textId="7F62D2A4" w:rsidR="0046170B" w:rsidRDefault="0046170B" w:rsidP="0040072E">
      <w:pPr>
        <w:spacing w:after="0" w:line="240" w:lineRule="auto"/>
        <w:ind w:firstLine="708"/>
        <w:jc w:val="both"/>
        <w:rPr>
          <w:rFonts w:ascii="Times New Roman" w:hAnsi="Times New Roman" w:cs="Times New Roman"/>
          <w:iCs/>
        </w:rPr>
      </w:pPr>
      <w:r>
        <w:rPr>
          <w:rFonts w:ascii="Times New Roman" w:hAnsi="Times New Roman" w:cs="Times New Roman"/>
          <w:iCs/>
        </w:rPr>
        <w:t xml:space="preserve">Od </w:t>
      </w:r>
      <w:r w:rsidR="00ED53B2">
        <w:rPr>
          <w:rFonts w:ascii="Times New Roman" w:hAnsi="Times New Roman" w:cs="Times New Roman"/>
          <w:iCs/>
        </w:rPr>
        <w:t>nazočnih</w:t>
      </w:r>
      <w:r>
        <w:rPr>
          <w:rFonts w:ascii="Times New Roman" w:hAnsi="Times New Roman" w:cs="Times New Roman"/>
          <w:iCs/>
        </w:rPr>
        <w:t xml:space="preserve"> 19 vijećnika u vijećnici, </w:t>
      </w:r>
      <w:r w:rsidR="00A25983">
        <w:rPr>
          <w:rFonts w:ascii="Times New Roman" w:hAnsi="Times New Roman" w:cs="Times New Roman"/>
          <w:iCs/>
        </w:rPr>
        <w:t xml:space="preserve">članovi Gradskog vijeća su sa 8 glasova ZA i 11 glasova </w:t>
      </w:r>
      <w:r w:rsidR="005E06EA">
        <w:rPr>
          <w:rFonts w:ascii="Times New Roman" w:hAnsi="Times New Roman" w:cs="Times New Roman"/>
          <w:iCs/>
        </w:rPr>
        <w:t>PROTIV</w:t>
      </w:r>
      <w:r w:rsidR="00373DAF">
        <w:rPr>
          <w:rFonts w:ascii="Times New Roman" w:hAnsi="Times New Roman" w:cs="Times New Roman"/>
          <w:iCs/>
        </w:rPr>
        <w:t xml:space="preserve"> glasali </w:t>
      </w:r>
      <w:r w:rsidR="003A0D7C">
        <w:rPr>
          <w:rFonts w:ascii="Times New Roman" w:hAnsi="Times New Roman" w:cs="Times New Roman"/>
          <w:iCs/>
        </w:rPr>
        <w:t>te je utvrđeno da vijećnici ne mogu amandmane podnositi usmeno.</w:t>
      </w:r>
    </w:p>
    <w:p w14:paraId="09C79B00" w14:textId="30358F21" w:rsidR="00412227" w:rsidRPr="003A0D7C" w:rsidRDefault="00412227" w:rsidP="00412227">
      <w:pPr>
        <w:spacing w:after="0" w:line="240" w:lineRule="auto"/>
        <w:ind w:firstLine="708"/>
        <w:jc w:val="both"/>
        <w:rPr>
          <w:rFonts w:ascii="Times New Roman" w:hAnsi="Times New Roman" w:cs="Times New Roman"/>
        </w:rPr>
      </w:pPr>
      <w:r w:rsidRPr="003A0D7C">
        <w:rPr>
          <w:rFonts w:ascii="Times New Roman" w:hAnsi="Times New Roman" w:cs="Times New Roman"/>
        </w:rPr>
        <w:t>U raspravi su sudjelovali: Dragutin Belavić, Damir Mandić, Ehlimana Planinac, Danijela Magdić, Marin Svetić, Dobriša Adamec, Dražen Blažević, Tihomir Mamić.</w:t>
      </w:r>
    </w:p>
    <w:p w14:paraId="26FB34D4" w14:textId="5F2BB418" w:rsidR="00735711" w:rsidRPr="00DB1321" w:rsidRDefault="00735711" w:rsidP="00735711">
      <w:pPr>
        <w:spacing w:after="0" w:line="240" w:lineRule="auto"/>
        <w:ind w:firstLine="708"/>
        <w:jc w:val="both"/>
        <w:rPr>
          <w:rFonts w:ascii="Times New Roman" w:hAnsi="Times New Roman" w:cs="Times New Roman"/>
        </w:rPr>
      </w:pPr>
      <w:r w:rsidRPr="007C0B47">
        <w:rPr>
          <w:rFonts w:ascii="Times New Roman" w:hAnsi="Times New Roman" w:cs="Times New Roman"/>
        </w:rPr>
        <w:t>Nakon rasprave predsjednik Gradskog vijeća daje na glasovanje predložene amandmane.</w:t>
      </w:r>
      <w:r>
        <w:rPr>
          <w:rFonts w:ascii="Times New Roman" w:hAnsi="Times New Roman" w:cs="Times New Roman"/>
        </w:rPr>
        <w:t xml:space="preserve"> U </w:t>
      </w:r>
      <w:r w:rsidRPr="00DB1321">
        <w:rPr>
          <w:rFonts w:ascii="Times New Roman" w:hAnsi="Times New Roman" w:cs="Times New Roman"/>
        </w:rPr>
        <w:t>vijećnici je nazočno 1</w:t>
      </w:r>
      <w:r w:rsidR="00C17A4F" w:rsidRPr="00DB1321">
        <w:rPr>
          <w:rFonts w:ascii="Times New Roman" w:hAnsi="Times New Roman" w:cs="Times New Roman"/>
        </w:rPr>
        <w:t>9</w:t>
      </w:r>
      <w:r w:rsidRPr="00DB1321">
        <w:rPr>
          <w:rFonts w:ascii="Times New Roman" w:hAnsi="Times New Roman" w:cs="Times New Roman"/>
        </w:rPr>
        <w:t xml:space="preserve"> vijećnika.</w:t>
      </w:r>
    </w:p>
    <w:p w14:paraId="3C5B3718" w14:textId="2DE36A58" w:rsidR="00CC6189" w:rsidRPr="00DB1321" w:rsidRDefault="00AD78FC" w:rsidP="00C47EC8">
      <w:pPr>
        <w:pStyle w:val="ListParagraph"/>
        <w:numPr>
          <w:ilvl w:val="0"/>
          <w:numId w:val="14"/>
        </w:numPr>
        <w:spacing w:after="0" w:line="240" w:lineRule="auto"/>
        <w:rPr>
          <w:rFonts w:ascii="Times New Roman" w:hAnsi="Times New Roman" w:cs="Times New Roman"/>
        </w:rPr>
      </w:pPr>
      <w:r w:rsidRPr="00DB1321">
        <w:rPr>
          <w:rFonts w:ascii="Times New Roman" w:hAnsi="Times New Roman" w:cs="Times New Roman"/>
        </w:rPr>
        <w:t>Izmjena projekta Rekons</w:t>
      </w:r>
      <w:r w:rsidR="00614F3D" w:rsidRPr="00DB1321">
        <w:rPr>
          <w:rFonts w:ascii="Times New Roman" w:hAnsi="Times New Roman" w:cs="Times New Roman"/>
        </w:rPr>
        <w:t xml:space="preserve">trukcija i opremanje Ulice Frana Kurelca </w:t>
      </w:r>
      <w:r w:rsidR="001E6202" w:rsidRPr="00DB1321">
        <w:rPr>
          <w:rFonts w:ascii="Times New Roman" w:hAnsi="Times New Roman" w:cs="Times New Roman"/>
        </w:rPr>
        <w:t>– 8 ZA, 11 PROTIV</w:t>
      </w:r>
      <w:r w:rsidR="005E56DF" w:rsidRPr="00DB1321">
        <w:rPr>
          <w:rFonts w:ascii="Times New Roman" w:hAnsi="Times New Roman" w:cs="Times New Roman"/>
        </w:rPr>
        <w:t xml:space="preserve">, </w:t>
      </w:r>
      <w:r w:rsidR="00CC6189" w:rsidRPr="00DB1321">
        <w:rPr>
          <w:rFonts w:ascii="Times New Roman" w:hAnsi="Times New Roman" w:cs="Times New Roman"/>
        </w:rPr>
        <w:t>predsjednik utvrđuje da amandman nije usvojen.</w:t>
      </w:r>
    </w:p>
    <w:p w14:paraId="49BBF255" w14:textId="2EE954AB" w:rsidR="001E6202" w:rsidRPr="00DB1321" w:rsidRDefault="001E6202" w:rsidP="00C47EC8">
      <w:pPr>
        <w:pStyle w:val="ListParagraph"/>
        <w:numPr>
          <w:ilvl w:val="0"/>
          <w:numId w:val="14"/>
        </w:numPr>
        <w:spacing w:after="0" w:line="240" w:lineRule="auto"/>
        <w:rPr>
          <w:rFonts w:ascii="Times New Roman" w:hAnsi="Times New Roman" w:cs="Times New Roman"/>
        </w:rPr>
      </w:pPr>
      <w:r w:rsidRPr="00DB1321">
        <w:rPr>
          <w:rFonts w:ascii="Times New Roman" w:hAnsi="Times New Roman" w:cs="Times New Roman"/>
        </w:rPr>
        <w:t>Urbanistički plan uređenja UPU „Gaza – Kupa“</w:t>
      </w:r>
      <w:r w:rsidR="00FC2FE5" w:rsidRPr="00DB1321">
        <w:rPr>
          <w:rFonts w:ascii="Times New Roman" w:hAnsi="Times New Roman" w:cs="Times New Roman"/>
        </w:rPr>
        <w:t xml:space="preserve"> – 8 ZA, 11 PROTIV</w:t>
      </w:r>
      <w:r w:rsidR="00CC6189" w:rsidRPr="00DB1321">
        <w:rPr>
          <w:rFonts w:ascii="Times New Roman" w:hAnsi="Times New Roman" w:cs="Times New Roman"/>
        </w:rPr>
        <w:t>, predsjednik utvrđuje da amandman nije usvojen.</w:t>
      </w:r>
    </w:p>
    <w:p w14:paraId="7A3DBD47" w14:textId="3647240B" w:rsidR="007E1C20" w:rsidRPr="00DB1321" w:rsidRDefault="007E1C20" w:rsidP="00C47EC8">
      <w:pPr>
        <w:pStyle w:val="ListParagraph"/>
        <w:numPr>
          <w:ilvl w:val="0"/>
          <w:numId w:val="14"/>
        </w:numPr>
        <w:spacing w:after="0" w:line="240" w:lineRule="auto"/>
        <w:rPr>
          <w:rFonts w:ascii="Times New Roman" w:hAnsi="Times New Roman" w:cs="Times New Roman"/>
        </w:rPr>
      </w:pPr>
      <w:r w:rsidRPr="00DB1321">
        <w:rPr>
          <w:rFonts w:ascii="Times New Roman" w:hAnsi="Times New Roman" w:cs="Times New Roman"/>
        </w:rPr>
        <w:t>Urbanistički plan uređenja UPU „Drežnik“ – 8 ZA, 11 PROTIV</w:t>
      </w:r>
      <w:r w:rsidR="00CC6189" w:rsidRPr="00DB1321">
        <w:rPr>
          <w:rFonts w:ascii="Times New Roman" w:hAnsi="Times New Roman" w:cs="Times New Roman"/>
        </w:rPr>
        <w:t>,</w:t>
      </w:r>
      <w:r w:rsidR="00CC6189" w:rsidRPr="00DB1321">
        <w:t xml:space="preserve"> </w:t>
      </w:r>
      <w:r w:rsidR="00CC6189" w:rsidRPr="00DB1321">
        <w:rPr>
          <w:rFonts w:ascii="Times New Roman" w:hAnsi="Times New Roman" w:cs="Times New Roman"/>
        </w:rPr>
        <w:t>predsjednik utvrđuje da amandman nije usvojen.</w:t>
      </w:r>
    </w:p>
    <w:p w14:paraId="34049C9A" w14:textId="0C241760" w:rsidR="007E1C20" w:rsidRPr="00DB1321" w:rsidRDefault="007E1C20" w:rsidP="00C47EC8">
      <w:pPr>
        <w:pStyle w:val="ListParagraph"/>
        <w:numPr>
          <w:ilvl w:val="0"/>
          <w:numId w:val="14"/>
        </w:numPr>
        <w:spacing w:after="0" w:line="240" w:lineRule="auto"/>
        <w:rPr>
          <w:rFonts w:ascii="Times New Roman" w:hAnsi="Times New Roman" w:cs="Times New Roman"/>
        </w:rPr>
      </w:pPr>
      <w:r w:rsidRPr="00DB1321">
        <w:rPr>
          <w:rFonts w:ascii="Times New Roman" w:hAnsi="Times New Roman" w:cs="Times New Roman"/>
        </w:rPr>
        <w:t xml:space="preserve">Prometno – urbanistička studija </w:t>
      </w:r>
      <w:r w:rsidR="00BA0314" w:rsidRPr="00DB1321">
        <w:rPr>
          <w:rFonts w:ascii="Times New Roman" w:hAnsi="Times New Roman" w:cs="Times New Roman"/>
        </w:rPr>
        <w:t>južnog dijela Banije – 8 ZA, 11 PROTIV</w:t>
      </w:r>
      <w:r w:rsidR="00CC6189" w:rsidRPr="00DB1321">
        <w:rPr>
          <w:rFonts w:ascii="Times New Roman" w:hAnsi="Times New Roman" w:cs="Times New Roman"/>
        </w:rPr>
        <w:t>, predsjednik utvrđuje da amandman nije usvojen.</w:t>
      </w:r>
    </w:p>
    <w:p w14:paraId="792E386A" w14:textId="55A3AFE5" w:rsidR="00BA0314" w:rsidRPr="00822789" w:rsidRDefault="00BA0314" w:rsidP="00C47EC8">
      <w:pPr>
        <w:pStyle w:val="ListParagraph"/>
        <w:numPr>
          <w:ilvl w:val="0"/>
          <w:numId w:val="14"/>
        </w:numPr>
        <w:spacing w:after="0" w:line="240" w:lineRule="auto"/>
        <w:rPr>
          <w:rFonts w:ascii="Times New Roman" w:hAnsi="Times New Roman" w:cs="Times New Roman"/>
        </w:rPr>
      </w:pPr>
      <w:r w:rsidRPr="00DB1321">
        <w:rPr>
          <w:rFonts w:ascii="Times New Roman" w:hAnsi="Times New Roman" w:cs="Times New Roman"/>
        </w:rPr>
        <w:t>Izmjena projektne dokumentacije, uređenje Trga bana Josipa Jelačića s pretećim sadržajima – 8 ZA</w:t>
      </w:r>
      <w:r w:rsidRPr="00822789">
        <w:rPr>
          <w:rFonts w:ascii="Times New Roman" w:hAnsi="Times New Roman" w:cs="Times New Roman"/>
        </w:rPr>
        <w:t>, 11 PROTIV</w:t>
      </w:r>
      <w:r w:rsidR="00CC6189" w:rsidRPr="00822789">
        <w:rPr>
          <w:rFonts w:ascii="Times New Roman" w:hAnsi="Times New Roman" w:cs="Times New Roman"/>
        </w:rPr>
        <w:t>, predsjednik utvrđuje da amandman nije usvojen.</w:t>
      </w:r>
    </w:p>
    <w:p w14:paraId="54697C12" w14:textId="437D9697" w:rsidR="00BA0314" w:rsidRPr="00822789" w:rsidRDefault="00186ABD" w:rsidP="00C47EC8">
      <w:pPr>
        <w:pStyle w:val="ListParagraph"/>
        <w:numPr>
          <w:ilvl w:val="0"/>
          <w:numId w:val="14"/>
        </w:numPr>
        <w:spacing w:after="0" w:line="240" w:lineRule="auto"/>
        <w:rPr>
          <w:rFonts w:ascii="Times New Roman" w:hAnsi="Times New Roman" w:cs="Times New Roman"/>
        </w:rPr>
      </w:pPr>
      <w:r w:rsidRPr="00822789">
        <w:rPr>
          <w:rFonts w:ascii="Times New Roman" w:hAnsi="Times New Roman" w:cs="Times New Roman"/>
        </w:rPr>
        <w:t>Građanski odgoj – 7 ZA, 12 PROTIV</w:t>
      </w:r>
      <w:r w:rsidR="00CC6189" w:rsidRPr="00822789">
        <w:rPr>
          <w:rFonts w:ascii="Times New Roman" w:hAnsi="Times New Roman" w:cs="Times New Roman"/>
        </w:rPr>
        <w:t>, predsjednik utvrđuje da amandman nije usvojen</w:t>
      </w:r>
      <w:r w:rsidR="00EF1686" w:rsidRPr="00822789">
        <w:rPr>
          <w:rFonts w:ascii="Times New Roman" w:hAnsi="Times New Roman" w:cs="Times New Roman"/>
        </w:rPr>
        <w:t>.</w:t>
      </w:r>
    </w:p>
    <w:p w14:paraId="2B67CD11" w14:textId="7A943601" w:rsidR="0040072E" w:rsidRPr="00822789" w:rsidRDefault="00017760" w:rsidP="00017760">
      <w:pPr>
        <w:spacing w:after="0" w:line="240" w:lineRule="auto"/>
        <w:rPr>
          <w:rFonts w:ascii="Times New Roman" w:hAnsi="Times New Roman" w:cs="Times New Roman"/>
        </w:rPr>
      </w:pPr>
      <w:r w:rsidRPr="00822789">
        <w:rPr>
          <w:rFonts w:ascii="Times New Roman" w:hAnsi="Times New Roman" w:cs="Times New Roman"/>
        </w:rPr>
        <w:tab/>
        <w:t xml:space="preserve">Predsjednik daje na glasovanje </w:t>
      </w:r>
      <w:r w:rsidR="00DB1321" w:rsidRPr="00822789">
        <w:rPr>
          <w:rFonts w:ascii="Times New Roman" w:hAnsi="Times New Roman" w:cs="Times New Roman"/>
        </w:rPr>
        <w:t xml:space="preserve">Proračun Grada Karlovca za 2026. godinu s projekcijama za 2027. - 2028. godinu. </w:t>
      </w:r>
    </w:p>
    <w:p w14:paraId="478697F4" w14:textId="485BA505" w:rsidR="00822789" w:rsidRPr="00822789" w:rsidRDefault="00822789" w:rsidP="00822789">
      <w:pPr>
        <w:spacing w:after="0" w:line="240" w:lineRule="auto"/>
        <w:ind w:firstLine="708"/>
        <w:jc w:val="both"/>
        <w:rPr>
          <w:rFonts w:ascii="Times New Roman" w:hAnsi="Times New Roman" w:cs="Times New Roman"/>
        </w:rPr>
      </w:pPr>
      <w:r w:rsidRPr="00822789">
        <w:rPr>
          <w:rFonts w:ascii="Times New Roman" w:hAnsi="Times New Roman" w:cs="Times New Roman"/>
        </w:rPr>
        <w:t>Od nazočnih 19 vijećnika u vijećnici od ukupno izabranih 21 vijećnika Gradskog vijeća, vijeće je sa 11 glasova ZA, 7 glasova PROTIV i 1 glasom SUZDRŽANIM donijelo:</w:t>
      </w:r>
    </w:p>
    <w:p w14:paraId="064D4F52" w14:textId="77777777" w:rsidR="00822789" w:rsidRPr="00822789" w:rsidRDefault="00822789" w:rsidP="00822789">
      <w:pPr>
        <w:spacing w:after="0" w:line="240" w:lineRule="auto"/>
        <w:ind w:firstLine="708"/>
        <w:jc w:val="both"/>
        <w:rPr>
          <w:rFonts w:ascii="Times New Roman" w:hAnsi="Times New Roman" w:cs="Times New Roman"/>
        </w:rPr>
      </w:pPr>
    </w:p>
    <w:p w14:paraId="07E77B1E" w14:textId="566AE0D9" w:rsidR="00822789" w:rsidRPr="00822789" w:rsidRDefault="00822789" w:rsidP="00822789">
      <w:pPr>
        <w:spacing w:after="0" w:line="240" w:lineRule="auto"/>
        <w:jc w:val="center"/>
        <w:rPr>
          <w:rFonts w:ascii="Times New Roman" w:hAnsi="Times New Roman" w:cs="Times New Roman"/>
          <w:b/>
          <w:bCs/>
        </w:rPr>
      </w:pPr>
      <w:r w:rsidRPr="00822789">
        <w:rPr>
          <w:rFonts w:ascii="Times New Roman" w:hAnsi="Times New Roman" w:cs="Times New Roman"/>
          <w:b/>
          <w:bCs/>
        </w:rPr>
        <w:t>Proračun Grada Karlovca</w:t>
      </w:r>
    </w:p>
    <w:p w14:paraId="207CA9D7" w14:textId="1AD67C04" w:rsidR="00822789" w:rsidRDefault="00822789" w:rsidP="00822789">
      <w:pPr>
        <w:spacing w:after="0" w:line="240" w:lineRule="auto"/>
        <w:jc w:val="center"/>
        <w:rPr>
          <w:rFonts w:ascii="Times New Roman" w:hAnsi="Times New Roman" w:cs="Times New Roman"/>
          <w:b/>
          <w:bCs/>
        </w:rPr>
      </w:pPr>
      <w:r w:rsidRPr="00822789">
        <w:rPr>
          <w:rFonts w:ascii="Times New Roman" w:hAnsi="Times New Roman" w:cs="Times New Roman"/>
          <w:b/>
          <w:bCs/>
        </w:rPr>
        <w:t>za 2026. godinu s projekcijama za 2027. - 2028. godinu</w:t>
      </w:r>
    </w:p>
    <w:p w14:paraId="3D57AE31" w14:textId="77777777" w:rsidR="00974B7C" w:rsidRDefault="00974B7C" w:rsidP="00822789">
      <w:pPr>
        <w:spacing w:after="0" w:line="240" w:lineRule="auto"/>
        <w:jc w:val="center"/>
        <w:rPr>
          <w:rFonts w:ascii="Times New Roman" w:hAnsi="Times New Roman" w:cs="Times New Roman"/>
          <w:b/>
          <w:bCs/>
        </w:rPr>
      </w:pPr>
    </w:p>
    <w:p w14:paraId="0264BDA7" w14:textId="77777777" w:rsidR="00974B7C" w:rsidRPr="00710180" w:rsidRDefault="00974B7C" w:rsidP="00974B7C">
      <w:pPr>
        <w:spacing w:after="0" w:line="240" w:lineRule="auto"/>
        <w:jc w:val="center"/>
        <w:rPr>
          <w:rFonts w:ascii="Times New Roman" w:eastAsia="Times New Roman" w:hAnsi="Times New Roman" w:cs="Times New Roman"/>
        </w:rPr>
      </w:pPr>
      <w:r w:rsidRPr="00710180">
        <w:rPr>
          <w:rFonts w:ascii="Times New Roman" w:eastAsia="Times New Roman" w:hAnsi="Times New Roman" w:cs="Times New Roman"/>
        </w:rPr>
        <w:t>Članak 1.</w:t>
      </w:r>
    </w:p>
    <w:p w14:paraId="6DCC68B0" w14:textId="77777777" w:rsidR="00974B7C" w:rsidRPr="00710180" w:rsidRDefault="00974B7C" w:rsidP="00974B7C">
      <w:pPr>
        <w:spacing w:after="0" w:line="240" w:lineRule="auto"/>
        <w:jc w:val="both"/>
        <w:rPr>
          <w:rFonts w:ascii="Times New Roman" w:eastAsia="ArialMT" w:hAnsi="Times New Roman" w:cs="Times New Roman"/>
          <w:lang w:eastAsia="hr-HR"/>
        </w:rPr>
      </w:pPr>
      <w:r w:rsidRPr="00710180">
        <w:rPr>
          <w:rFonts w:ascii="Times New Roman" w:eastAsia="ArialMT" w:hAnsi="Times New Roman" w:cs="Times New Roman"/>
          <w:lang w:eastAsia="hr-HR"/>
        </w:rPr>
        <w:t xml:space="preserve">                Proračun Grada Karlovca za 2026. godinu i projekcije za 2027. i 2028. godinu obuhvaćaju:</w:t>
      </w:r>
    </w:p>
    <w:p w14:paraId="55D90A8B" w14:textId="77777777" w:rsidR="00974B7C" w:rsidRPr="00710180" w:rsidRDefault="00974B7C" w:rsidP="00974B7C">
      <w:pPr>
        <w:spacing w:after="0" w:line="240" w:lineRule="auto"/>
        <w:rPr>
          <w:rFonts w:ascii="Times New Roman" w:eastAsia="ArialMT" w:hAnsi="Times New Roman" w:cs="Times New Roman"/>
          <w:lang w:eastAsia="hr-HR"/>
        </w:rPr>
      </w:pPr>
    </w:p>
    <w:p w14:paraId="027668EA" w14:textId="77777777" w:rsidR="00974B7C" w:rsidRPr="00710180" w:rsidRDefault="00974B7C" w:rsidP="00974B7C">
      <w:pPr>
        <w:spacing w:after="0" w:line="240" w:lineRule="auto"/>
        <w:rPr>
          <w:rFonts w:ascii="Times New Roman" w:eastAsia="ArialMT" w:hAnsi="Times New Roman" w:cs="Times New Roman"/>
          <w:lang w:eastAsia="hr-HR"/>
        </w:rPr>
      </w:pPr>
      <w:r w:rsidRPr="00710180">
        <w:rPr>
          <w:rFonts w:ascii="Times New Roman" w:eastAsia="ArialMT" w:hAnsi="Times New Roman" w:cs="Times New Roman"/>
          <w:noProof/>
          <w:lang w:val="en-GB"/>
        </w:rPr>
        <w:drawing>
          <wp:inline distT="0" distB="0" distL="0" distR="0" wp14:anchorId="02A965C7" wp14:editId="37B22550">
            <wp:extent cx="5760720" cy="3278505"/>
            <wp:effectExtent l="0" t="0" r="0" b="0"/>
            <wp:docPr id="16278827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3278505"/>
                    </a:xfrm>
                    <a:prstGeom prst="rect">
                      <a:avLst/>
                    </a:prstGeom>
                    <a:noFill/>
                    <a:ln>
                      <a:noFill/>
                    </a:ln>
                  </pic:spPr>
                </pic:pic>
              </a:graphicData>
            </a:graphic>
          </wp:inline>
        </w:drawing>
      </w:r>
    </w:p>
    <w:p w14:paraId="074BE9E5" w14:textId="77777777" w:rsidR="00974B7C" w:rsidRPr="00710180" w:rsidRDefault="00974B7C" w:rsidP="00974B7C">
      <w:pPr>
        <w:spacing w:after="0" w:line="240" w:lineRule="auto"/>
        <w:jc w:val="center"/>
        <w:rPr>
          <w:rFonts w:ascii="Times New Roman" w:eastAsia="Times New Roman" w:hAnsi="Times New Roman" w:cs="Times New Roman"/>
          <w:lang w:val="en-GB"/>
        </w:rPr>
      </w:pPr>
      <w:r w:rsidRPr="00710180">
        <w:rPr>
          <w:rFonts w:ascii="Times New Roman" w:eastAsia="Times New Roman" w:hAnsi="Times New Roman" w:cs="Times New Roman"/>
          <w:noProof/>
          <w:lang w:val="en-GB"/>
        </w:rPr>
        <w:lastRenderedPageBreak/>
        <w:drawing>
          <wp:inline distT="0" distB="0" distL="0" distR="0" wp14:anchorId="484E3360" wp14:editId="7B15B506">
            <wp:extent cx="5760720" cy="2023110"/>
            <wp:effectExtent l="0" t="0" r="0" b="0"/>
            <wp:docPr id="10212654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023110"/>
                    </a:xfrm>
                    <a:prstGeom prst="rect">
                      <a:avLst/>
                    </a:prstGeom>
                    <a:noFill/>
                    <a:ln>
                      <a:noFill/>
                    </a:ln>
                  </pic:spPr>
                </pic:pic>
              </a:graphicData>
            </a:graphic>
          </wp:inline>
        </w:drawing>
      </w:r>
    </w:p>
    <w:p w14:paraId="0658B369" w14:textId="77777777" w:rsidR="00974B7C" w:rsidRPr="00710180" w:rsidRDefault="00974B7C" w:rsidP="00974B7C">
      <w:pPr>
        <w:spacing w:after="0" w:line="240" w:lineRule="auto"/>
        <w:jc w:val="center"/>
        <w:rPr>
          <w:rFonts w:ascii="Times New Roman" w:eastAsia="Times New Roman" w:hAnsi="Times New Roman" w:cs="Times New Roman"/>
          <w:lang w:val="en-GB"/>
        </w:rPr>
      </w:pPr>
    </w:p>
    <w:p w14:paraId="13E785FC" w14:textId="77777777" w:rsidR="00974B7C" w:rsidRPr="00710180" w:rsidRDefault="00974B7C" w:rsidP="00974B7C">
      <w:pPr>
        <w:spacing w:after="0" w:line="240" w:lineRule="auto"/>
        <w:jc w:val="center"/>
        <w:rPr>
          <w:rFonts w:ascii="Times New Roman" w:eastAsia="Times New Roman" w:hAnsi="Times New Roman" w:cs="Times New Roman"/>
        </w:rPr>
      </w:pPr>
      <w:r w:rsidRPr="00710180">
        <w:rPr>
          <w:rFonts w:ascii="Times New Roman" w:eastAsia="Times New Roman" w:hAnsi="Times New Roman" w:cs="Times New Roman"/>
        </w:rPr>
        <w:t>Članak 2.</w:t>
      </w:r>
    </w:p>
    <w:p w14:paraId="340BC8EC" w14:textId="77777777" w:rsidR="00974B7C" w:rsidRPr="00710180" w:rsidRDefault="00974B7C" w:rsidP="00974B7C">
      <w:pPr>
        <w:spacing w:after="0" w:line="240" w:lineRule="auto"/>
        <w:jc w:val="both"/>
        <w:rPr>
          <w:rFonts w:ascii="Times New Roman" w:eastAsia="Times New Roman" w:hAnsi="Times New Roman" w:cs="Times New Roman"/>
        </w:rPr>
      </w:pPr>
      <w:r w:rsidRPr="00710180">
        <w:rPr>
          <w:rFonts w:ascii="Times New Roman" w:eastAsia="Times New Roman" w:hAnsi="Times New Roman" w:cs="Times New Roman"/>
        </w:rPr>
        <w:tab/>
        <w:t>Prihodi i rashodi te primici i izdaci po ekonomskoj klasifikaciji utvrđuju se u Računu prihoda i rashoda i Računu financiranja za razdoblje od 2026. do 2028. godine u Općem dijelu Proračuna.</w:t>
      </w:r>
    </w:p>
    <w:p w14:paraId="4327DE4D" w14:textId="77777777" w:rsidR="00974B7C" w:rsidRPr="004E4572" w:rsidRDefault="00974B7C" w:rsidP="00974B7C">
      <w:pPr>
        <w:spacing w:after="0" w:line="240" w:lineRule="auto"/>
        <w:jc w:val="center"/>
        <w:rPr>
          <w:rFonts w:ascii="Times New Roman" w:eastAsia="Times New Roman" w:hAnsi="Times New Roman" w:cs="Times New Roman"/>
        </w:rPr>
      </w:pPr>
    </w:p>
    <w:p w14:paraId="6B87FE45" w14:textId="77777777" w:rsidR="00974B7C" w:rsidRPr="00710180" w:rsidRDefault="00974B7C" w:rsidP="00974B7C">
      <w:pPr>
        <w:spacing w:after="0" w:line="240" w:lineRule="auto"/>
        <w:jc w:val="center"/>
        <w:rPr>
          <w:rFonts w:ascii="Times New Roman" w:eastAsia="Times New Roman" w:hAnsi="Times New Roman" w:cs="Times New Roman"/>
        </w:rPr>
      </w:pPr>
      <w:r w:rsidRPr="00710180">
        <w:rPr>
          <w:rFonts w:ascii="Times New Roman" w:eastAsia="Times New Roman" w:hAnsi="Times New Roman" w:cs="Times New Roman"/>
        </w:rPr>
        <w:t>Članak 3.</w:t>
      </w:r>
    </w:p>
    <w:p w14:paraId="5B329626" w14:textId="77777777" w:rsidR="00974B7C" w:rsidRPr="00710180" w:rsidRDefault="00974B7C" w:rsidP="00974B7C">
      <w:pPr>
        <w:spacing w:after="0" w:line="240" w:lineRule="auto"/>
        <w:jc w:val="both"/>
        <w:rPr>
          <w:rFonts w:ascii="Times New Roman" w:eastAsia="Times New Roman" w:hAnsi="Times New Roman" w:cs="Times New Roman"/>
        </w:rPr>
      </w:pPr>
      <w:r w:rsidRPr="00710180">
        <w:rPr>
          <w:rFonts w:ascii="Times New Roman" w:eastAsia="Times New Roman" w:hAnsi="Times New Roman" w:cs="Times New Roman"/>
        </w:rPr>
        <w:tab/>
        <w:t xml:space="preserve">Pregled Proračuna po programima, aktivnostima, projektima i izvorima financiranja po ekonomskoj klasifikaciji, programima i izvorima financiranja od 2026. do 2028. godine dan je u Posebnom dijelu proračuna i objavit će se u </w:t>
      </w:r>
      <w:r w:rsidRPr="00710180">
        <w:rPr>
          <w:rFonts w:ascii="Times New Roman" w:eastAsia="Times New Roman" w:hAnsi="Times New Roman" w:cs="Times New Roman"/>
          <w:iCs/>
        </w:rPr>
        <w:t>„</w:t>
      </w:r>
      <w:r w:rsidRPr="00710180">
        <w:rPr>
          <w:rFonts w:ascii="Times New Roman" w:eastAsia="Times New Roman" w:hAnsi="Times New Roman" w:cs="Times New Roman"/>
        </w:rPr>
        <w:t>Glasniku Grada Karlovca”.</w:t>
      </w:r>
    </w:p>
    <w:p w14:paraId="3EB71E06" w14:textId="77777777" w:rsidR="00974B7C" w:rsidRPr="00710180" w:rsidRDefault="00974B7C" w:rsidP="00974B7C">
      <w:pPr>
        <w:spacing w:after="0" w:line="240" w:lineRule="auto"/>
        <w:jc w:val="both"/>
        <w:rPr>
          <w:rFonts w:ascii="Times New Roman" w:eastAsia="Times New Roman" w:hAnsi="Times New Roman" w:cs="Times New Roman"/>
        </w:rPr>
      </w:pPr>
    </w:p>
    <w:p w14:paraId="1207AD71" w14:textId="77777777" w:rsidR="00974B7C" w:rsidRPr="00710180" w:rsidRDefault="00974B7C" w:rsidP="00974B7C">
      <w:pPr>
        <w:spacing w:after="0" w:line="240" w:lineRule="auto"/>
        <w:jc w:val="center"/>
        <w:rPr>
          <w:rFonts w:ascii="Times New Roman" w:eastAsia="Times New Roman" w:hAnsi="Times New Roman" w:cs="Times New Roman"/>
        </w:rPr>
      </w:pPr>
      <w:r w:rsidRPr="00710180">
        <w:rPr>
          <w:rFonts w:ascii="Times New Roman" w:eastAsia="Times New Roman" w:hAnsi="Times New Roman" w:cs="Times New Roman"/>
        </w:rPr>
        <w:t>Članak 4.</w:t>
      </w:r>
    </w:p>
    <w:p w14:paraId="4B9572AF" w14:textId="77777777" w:rsidR="00974B7C" w:rsidRPr="00710180" w:rsidRDefault="00974B7C" w:rsidP="00974B7C">
      <w:pPr>
        <w:spacing w:after="0" w:line="240" w:lineRule="auto"/>
        <w:jc w:val="both"/>
        <w:rPr>
          <w:rFonts w:ascii="Times New Roman" w:eastAsia="Times New Roman" w:hAnsi="Times New Roman" w:cs="Times New Roman"/>
        </w:rPr>
      </w:pPr>
      <w:r w:rsidRPr="00710180">
        <w:rPr>
          <w:rFonts w:ascii="Times New Roman" w:eastAsia="Times New Roman" w:hAnsi="Times New Roman" w:cs="Times New Roman"/>
        </w:rPr>
        <w:t xml:space="preserve">            Proračun Grada Karlovca za 2026. godinu s pripadajućim projekcijama objavit će se u </w:t>
      </w:r>
    </w:p>
    <w:p w14:paraId="3F5D8AFA" w14:textId="77777777" w:rsidR="00974B7C" w:rsidRPr="00710180" w:rsidRDefault="00974B7C" w:rsidP="00974B7C">
      <w:pPr>
        <w:spacing w:after="0" w:line="240" w:lineRule="auto"/>
        <w:jc w:val="both"/>
        <w:rPr>
          <w:rFonts w:ascii="Times New Roman" w:eastAsia="Times New Roman" w:hAnsi="Times New Roman" w:cs="Times New Roman"/>
        </w:rPr>
      </w:pPr>
      <w:r w:rsidRPr="00710180">
        <w:rPr>
          <w:rFonts w:ascii="Times New Roman" w:eastAsia="Times New Roman" w:hAnsi="Times New Roman" w:cs="Times New Roman"/>
        </w:rPr>
        <w:t>„Glasniku Grada Karlovca“, a stupa na snagu  1. siječnja 2026. godine.</w:t>
      </w:r>
    </w:p>
    <w:p w14:paraId="273FD990" w14:textId="77777777" w:rsidR="00974B7C" w:rsidRPr="00822789" w:rsidRDefault="00974B7C" w:rsidP="00822789">
      <w:pPr>
        <w:spacing w:after="0" w:line="240" w:lineRule="auto"/>
        <w:jc w:val="center"/>
        <w:rPr>
          <w:rFonts w:ascii="Times New Roman" w:hAnsi="Times New Roman" w:cs="Times New Roman"/>
        </w:rPr>
      </w:pPr>
    </w:p>
    <w:p w14:paraId="62C20CB3" w14:textId="77777777" w:rsidR="0040072E" w:rsidRPr="00303B38" w:rsidRDefault="0040072E" w:rsidP="0040072E">
      <w:pPr>
        <w:spacing w:after="0" w:line="240" w:lineRule="auto"/>
        <w:ind w:firstLine="708"/>
        <w:jc w:val="both"/>
        <w:rPr>
          <w:rFonts w:ascii="Times New Roman" w:hAnsi="Times New Roman" w:cs="Times New Roman"/>
          <w:color w:val="EE0000"/>
        </w:rPr>
      </w:pPr>
    </w:p>
    <w:p w14:paraId="37DFDA8F" w14:textId="77777777" w:rsidR="000F471D" w:rsidRDefault="000F471D" w:rsidP="000F471D">
      <w:pPr>
        <w:spacing w:after="0" w:line="240" w:lineRule="auto"/>
        <w:jc w:val="center"/>
        <w:rPr>
          <w:rFonts w:ascii="Times New Roman" w:hAnsi="Times New Roman" w:cs="Times New Roman"/>
          <w:b/>
          <w:iCs/>
        </w:rPr>
      </w:pPr>
      <w:r w:rsidRPr="000F471D">
        <w:rPr>
          <w:rFonts w:ascii="Times New Roman" w:hAnsi="Times New Roman" w:cs="Times New Roman"/>
          <w:b/>
          <w:iCs/>
        </w:rPr>
        <w:t>TOČKA 3.</w:t>
      </w:r>
    </w:p>
    <w:p w14:paraId="0DB0C53E" w14:textId="518B9F55" w:rsidR="0030218B" w:rsidRPr="0030218B" w:rsidRDefault="0030218B" w:rsidP="000F471D">
      <w:pPr>
        <w:spacing w:after="0" w:line="240" w:lineRule="auto"/>
        <w:jc w:val="center"/>
        <w:rPr>
          <w:rFonts w:ascii="Times New Roman" w:hAnsi="Times New Roman" w:cs="Times New Roman"/>
          <w:b/>
          <w:bCs/>
          <w:iCs/>
        </w:rPr>
      </w:pPr>
      <w:r w:rsidRPr="0030218B">
        <w:rPr>
          <w:rFonts w:ascii="Times New Roman" w:hAnsi="Times New Roman" w:cs="Times New Roman"/>
          <w:b/>
          <w:bCs/>
        </w:rPr>
        <w:t>Odluka o izvršavanju proračuna Grada Karlovca za 2026. godinu</w:t>
      </w:r>
    </w:p>
    <w:p w14:paraId="4AA5F0D0" w14:textId="32988289" w:rsidR="006615F5" w:rsidRDefault="006615F5" w:rsidP="006615F5">
      <w:pPr>
        <w:spacing w:after="0" w:line="240" w:lineRule="auto"/>
        <w:ind w:firstLine="708"/>
        <w:jc w:val="both"/>
        <w:rPr>
          <w:rFonts w:ascii="Times New Roman" w:hAnsi="Times New Roman" w:cs="Times New Roman"/>
          <w:iCs/>
        </w:rPr>
      </w:pPr>
      <w:r w:rsidRPr="000F471D">
        <w:rPr>
          <w:rFonts w:ascii="Times New Roman" w:hAnsi="Times New Roman" w:cs="Times New Roman"/>
          <w:iCs/>
        </w:rPr>
        <w:t xml:space="preserve">Uvodno obrazloženje </w:t>
      </w:r>
      <w:r>
        <w:rPr>
          <w:rFonts w:ascii="Times New Roman" w:hAnsi="Times New Roman" w:cs="Times New Roman"/>
          <w:iCs/>
        </w:rPr>
        <w:t xml:space="preserve">dala je gospođa Karolina Burić, dipl.oec., pročelnica Upravnog odjela za proračun i financije. </w:t>
      </w:r>
    </w:p>
    <w:p w14:paraId="6AE23356" w14:textId="77777777" w:rsidR="0030218B" w:rsidRDefault="006615F5" w:rsidP="006615F5">
      <w:pPr>
        <w:spacing w:after="0" w:line="240" w:lineRule="auto"/>
        <w:ind w:firstLine="708"/>
        <w:jc w:val="both"/>
        <w:rPr>
          <w:rFonts w:ascii="Times New Roman" w:hAnsi="Times New Roman" w:cs="Times New Roman"/>
          <w:iCs/>
        </w:rPr>
      </w:pPr>
      <w:r>
        <w:rPr>
          <w:rFonts w:ascii="Times New Roman" w:hAnsi="Times New Roman" w:cs="Times New Roman"/>
          <w:iCs/>
        </w:rPr>
        <w:t>Predsjednik Gradskog vijeća izvijestio je vijećnike da je Odbor za financije, gradski proračun i gradsku imovinu razmatrao navedenu točku te predlažu da se dones</w:t>
      </w:r>
      <w:r w:rsidR="00613260">
        <w:rPr>
          <w:rFonts w:ascii="Times New Roman" w:hAnsi="Times New Roman" w:cs="Times New Roman"/>
          <w:iCs/>
        </w:rPr>
        <w:t>e</w:t>
      </w:r>
      <w:r>
        <w:rPr>
          <w:rFonts w:ascii="Times New Roman" w:hAnsi="Times New Roman" w:cs="Times New Roman"/>
          <w:iCs/>
        </w:rPr>
        <w:t xml:space="preserve"> </w:t>
      </w:r>
      <w:r w:rsidR="0030218B" w:rsidRPr="0030218B">
        <w:rPr>
          <w:rFonts w:ascii="Times New Roman" w:hAnsi="Times New Roman" w:cs="Times New Roman"/>
          <w:iCs/>
        </w:rPr>
        <w:t>Odluka o izvršavanju proračuna Grada Karlovca za 2026. godinu</w:t>
      </w:r>
      <w:r w:rsidR="0030218B">
        <w:rPr>
          <w:rFonts w:ascii="Times New Roman" w:hAnsi="Times New Roman" w:cs="Times New Roman"/>
          <w:iCs/>
        </w:rPr>
        <w:t>.</w:t>
      </w:r>
    </w:p>
    <w:p w14:paraId="1FFEE5AC" w14:textId="1750303D" w:rsidR="00AB7E51" w:rsidRPr="00902847" w:rsidRDefault="00BD460D" w:rsidP="006615F5">
      <w:pPr>
        <w:spacing w:after="0" w:line="240" w:lineRule="auto"/>
        <w:ind w:firstLine="708"/>
        <w:jc w:val="both"/>
        <w:rPr>
          <w:rFonts w:ascii="Times New Roman" w:eastAsia="Times New Roman" w:hAnsi="Times New Roman" w:cs="Times New Roman"/>
        </w:rPr>
      </w:pPr>
      <w:r w:rsidRPr="00902847">
        <w:rPr>
          <w:rFonts w:ascii="Times New Roman" w:eastAsia="Times New Roman" w:hAnsi="Times New Roman" w:cs="Times New Roman"/>
        </w:rPr>
        <w:t xml:space="preserve">Budući da nije bilo </w:t>
      </w:r>
      <w:r w:rsidR="000F471D" w:rsidRPr="00902847">
        <w:rPr>
          <w:rFonts w:ascii="Times New Roman" w:eastAsia="Times New Roman" w:hAnsi="Times New Roman" w:cs="Times New Roman"/>
        </w:rPr>
        <w:t xml:space="preserve">rasprave, od nazočnih </w:t>
      </w:r>
      <w:r w:rsidR="007E25C6" w:rsidRPr="00902847">
        <w:rPr>
          <w:rFonts w:ascii="Times New Roman" w:eastAsia="Times New Roman" w:hAnsi="Times New Roman" w:cs="Times New Roman"/>
        </w:rPr>
        <w:t>1</w:t>
      </w:r>
      <w:r w:rsidR="00902847" w:rsidRPr="00902847">
        <w:rPr>
          <w:rFonts w:ascii="Times New Roman" w:eastAsia="Times New Roman" w:hAnsi="Times New Roman" w:cs="Times New Roman"/>
        </w:rPr>
        <w:t>9</w:t>
      </w:r>
      <w:r w:rsidR="00A97280" w:rsidRPr="00902847">
        <w:rPr>
          <w:rFonts w:ascii="Times New Roman" w:eastAsia="Times New Roman" w:hAnsi="Times New Roman" w:cs="Times New Roman"/>
        </w:rPr>
        <w:t xml:space="preserve"> </w:t>
      </w:r>
      <w:r w:rsidR="000F471D" w:rsidRPr="00902847">
        <w:rPr>
          <w:rFonts w:ascii="Times New Roman" w:eastAsia="Times New Roman" w:hAnsi="Times New Roman" w:cs="Times New Roman"/>
        </w:rPr>
        <w:t xml:space="preserve">vijećnika u vijećnici, vijeće je sa </w:t>
      </w:r>
      <w:r w:rsidR="00902847" w:rsidRPr="00902847">
        <w:rPr>
          <w:rFonts w:ascii="Times New Roman" w:eastAsia="Times New Roman" w:hAnsi="Times New Roman" w:cs="Times New Roman"/>
        </w:rPr>
        <w:t>11</w:t>
      </w:r>
      <w:r w:rsidR="00352CE9" w:rsidRPr="00902847">
        <w:rPr>
          <w:rFonts w:ascii="Times New Roman" w:eastAsia="Times New Roman" w:hAnsi="Times New Roman" w:cs="Times New Roman"/>
        </w:rPr>
        <w:t xml:space="preserve"> </w:t>
      </w:r>
      <w:r w:rsidR="000F471D" w:rsidRPr="00902847">
        <w:rPr>
          <w:rFonts w:ascii="Times New Roman" w:eastAsia="Times New Roman" w:hAnsi="Times New Roman" w:cs="Times New Roman"/>
        </w:rPr>
        <w:t>glasova ZA</w:t>
      </w:r>
      <w:r w:rsidR="00902847" w:rsidRPr="00902847">
        <w:rPr>
          <w:rFonts w:ascii="Times New Roman" w:eastAsia="Times New Roman" w:hAnsi="Times New Roman" w:cs="Times New Roman"/>
        </w:rPr>
        <w:t xml:space="preserve">, 5 glasova </w:t>
      </w:r>
      <w:r w:rsidR="00B96F3F">
        <w:rPr>
          <w:rFonts w:ascii="Times New Roman" w:eastAsia="Times New Roman" w:hAnsi="Times New Roman" w:cs="Times New Roman"/>
        </w:rPr>
        <w:t>PROTIV</w:t>
      </w:r>
      <w:r w:rsidR="00902847" w:rsidRPr="00902847">
        <w:rPr>
          <w:rFonts w:ascii="Times New Roman" w:eastAsia="Times New Roman" w:hAnsi="Times New Roman" w:cs="Times New Roman"/>
        </w:rPr>
        <w:t xml:space="preserve"> i 3</w:t>
      </w:r>
      <w:r w:rsidR="00CD0017" w:rsidRPr="00902847">
        <w:rPr>
          <w:rFonts w:ascii="Times New Roman" w:eastAsia="Times New Roman" w:hAnsi="Times New Roman" w:cs="Times New Roman"/>
        </w:rPr>
        <w:t xml:space="preserve"> glasa SUZDRŽANA </w:t>
      </w:r>
      <w:r w:rsidR="000F471D" w:rsidRPr="00902847">
        <w:rPr>
          <w:rFonts w:ascii="Times New Roman" w:eastAsia="Times New Roman" w:hAnsi="Times New Roman" w:cs="Times New Roman"/>
        </w:rPr>
        <w:t>donijelo:</w:t>
      </w:r>
    </w:p>
    <w:p w14:paraId="62A0E83B" w14:textId="77777777" w:rsidR="006A32C8" w:rsidRPr="00E57EBE" w:rsidRDefault="006A32C8" w:rsidP="006615F5">
      <w:pPr>
        <w:spacing w:after="0" w:line="240" w:lineRule="auto"/>
        <w:ind w:firstLine="708"/>
        <w:jc w:val="both"/>
        <w:rPr>
          <w:rFonts w:ascii="Times New Roman" w:eastAsia="Times New Roman" w:hAnsi="Times New Roman" w:cs="Times New Roman"/>
          <w:color w:val="EE0000"/>
        </w:rPr>
      </w:pPr>
    </w:p>
    <w:p w14:paraId="2863A9B1" w14:textId="77777777" w:rsidR="00AB7E51" w:rsidRPr="00AB7E51" w:rsidRDefault="00AB7E51" w:rsidP="00E57EBE">
      <w:pPr>
        <w:spacing w:after="0" w:line="240" w:lineRule="auto"/>
        <w:jc w:val="center"/>
        <w:rPr>
          <w:rFonts w:ascii="Times New Roman" w:hAnsi="Times New Roman" w:cs="Times New Roman"/>
          <w:b/>
          <w:bCs/>
        </w:rPr>
      </w:pPr>
      <w:r w:rsidRPr="00AB7E51">
        <w:rPr>
          <w:rFonts w:ascii="Times New Roman" w:hAnsi="Times New Roman" w:cs="Times New Roman"/>
          <w:b/>
          <w:bCs/>
        </w:rPr>
        <w:t>Odluku</w:t>
      </w:r>
    </w:p>
    <w:p w14:paraId="78D57D71" w14:textId="1271C644" w:rsidR="00D3116F" w:rsidRPr="00AB7E51" w:rsidRDefault="00AB7E51" w:rsidP="00E57EBE">
      <w:pPr>
        <w:spacing w:after="0" w:line="240" w:lineRule="auto"/>
        <w:jc w:val="center"/>
        <w:rPr>
          <w:rFonts w:ascii="Times New Roman" w:eastAsia="Times New Roman" w:hAnsi="Times New Roman" w:cs="Times New Roman"/>
          <w:b/>
          <w:bCs/>
        </w:rPr>
      </w:pPr>
      <w:r w:rsidRPr="00AB7E51">
        <w:rPr>
          <w:rFonts w:ascii="Times New Roman" w:hAnsi="Times New Roman" w:cs="Times New Roman"/>
          <w:b/>
          <w:bCs/>
        </w:rPr>
        <w:t>o izvršavanju proračuna Grada Karlovca za 2026. godinu</w:t>
      </w:r>
    </w:p>
    <w:p w14:paraId="3B18277F" w14:textId="77777777" w:rsidR="00514221" w:rsidRDefault="00514221" w:rsidP="00E57EBE">
      <w:pPr>
        <w:spacing w:after="0" w:line="240" w:lineRule="auto"/>
        <w:jc w:val="center"/>
        <w:rPr>
          <w:rFonts w:ascii="Times New Roman" w:eastAsia="Times New Roman" w:hAnsi="Times New Roman" w:cs="Times New Roman"/>
          <w:b/>
          <w:bCs/>
        </w:rPr>
      </w:pPr>
    </w:p>
    <w:p w14:paraId="3AA1C572" w14:textId="77777777" w:rsidR="00974B7C" w:rsidRPr="00284EE4" w:rsidRDefault="00974B7C" w:rsidP="00C47EC8">
      <w:pPr>
        <w:widowControl w:val="0"/>
        <w:numPr>
          <w:ilvl w:val="0"/>
          <w:numId w:val="16"/>
        </w:numPr>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OPĆE ODREDBE</w:t>
      </w:r>
    </w:p>
    <w:p w14:paraId="6B20898B" w14:textId="77777777" w:rsidR="00974B7C"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p>
    <w:p w14:paraId="5A497F3F"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w:t>
      </w:r>
    </w:p>
    <w:p w14:paraId="50A38780"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Ovom se Odlukom uređuju prihodi i primici te rashodi i izdaci Proračuna Grada Karlovca za 2026. godinu (u daljnjem tekstu: Proračun), njegovo izvršavanje, upravljanje financijskom i nefinancijskom imovinom, opseg zaduživanja i jamstava Grada Karlovca (u daljnjem tekstu: Grad), korištenje namjenskih prihoda i primitaka, korištenje vlastitih prihoda, prava i obveze korisnika proračunskih sredstava, ovlasti Gradonačelnika Grada (u daljnjem tekstu: Gradonačelnik) u izvršavanju Proračuna te druga pitanja u svezi s izvršavanjem proračuna.</w:t>
      </w:r>
    </w:p>
    <w:p w14:paraId="2C921DC1"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Izrazi koji se koriste u ovoj Odluci, a imaju rodno značenje, odnose se jednako na muški i ženski rod.</w:t>
      </w:r>
    </w:p>
    <w:p w14:paraId="7C8C504C"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p>
    <w:p w14:paraId="2DF175FC"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w:t>
      </w:r>
    </w:p>
    <w:p w14:paraId="2348207C"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(1)  Sredstva u Proračunu za rashode i izdatke osiguravaju se upravnim tijelima Grada i proračunskim korisnicima i to: ustanovama kojima je Grad osnivač, osnovnim školama i javnoj </w:t>
      </w:r>
      <w:r w:rsidRPr="00284EE4">
        <w:rPr>
          <w:rFonts w:ascii="Times New Roman" w:eastAsia="Times New Roman" w:hAnsi="Times New Roman" w:cs="Times New Roman"/>
          <w:lang w:eastAsia="hr-HR"/>
        </w:rPr>
        <w:lastRenderedPageBreak/>
        <w:t xml:space="preserve">vatrogasnoj postrojbi koje se financiraju kao decentralizirane funkcije, vijećima nacionalnih manjina, gradskim četvrtima i mjesnim odborima te ostalim korisnicima koji su u njegovu Posebnom dijelu određeni za nositelje sredstava.  </w:t>
      </w:r>
    </w:p>
    <w:p w14:paraId="21130A05"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U okviru razdjela i glava osigurana su sredstva za rashode upravnih tijela Grada,  proračunske i druge krajnje korisnike, po pojedinim programima, projektima i aktivnostima.</w:t>
      </w:r>
    </w:p>
    <w:p w14:paraId="7274148A" w14:textId="77777777" w:rsidR="00974B7C" w:rsidRPr="00284EE4" w:rsidRDefault="00974B7C" w:rsidP="00974B7C">
      <w:pPr>
        <w:widowControl w:val="0"/>
        <w:autoSpaceDE w:val="0"/>
        <w:autoSpaceDN w:val="0"/>
        <w:adjustRightInd w:val="0"/>
        <w:spacing w:after="0" w:line="240" w:lineRule="auto"/>
        <w:jc w:val="both"/>
        <w:rPr>
          <w:rFonts w:ascii="Times New Roman" w:eastAsia="Times New Roman" w:hAnsi="Times New Roman" w:cs="Times New Roman"/>
          <w:lang w:eastAsia="hr-HR"/>
        </w:rPr>
      </w:pPr>
    </w:p>
    <w:p w14:paraId="6A44F135" w14:textId="77777777" w:rsidR="00974B7C" w:rsidRPr="00284EE4" w:rsidRDefault="00974B7C" w:rsidP="00C47EC8">
      <w:pPr>
        <w:widowControl w:val="0"/>
        <w:numPr>
          <w:ilvl w:val="0"/>
          <w:numId w:val="16"/>
        </w:numPr>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STRUKTURA PRORAČUNA</w:t>
      </w:r>
    </w:p>
    <w:p w14:paraId="71E680DA" w14:textId="77777777" w:rsidR="00974B7C" w:rsidRPr="00284EE4" w:rsidRDefault="00974B7C" w:rsidP="00974B7C">
      <w:pPr>
        <w:widowControl w:val="0"/>
        <w:tabs>
          <w:tab w:val="left" w:pos="2153"/>
        </w:tabs>
        <w:autoSpaceDE w:val="0"/>
        <w:autoSpaceDN w:val="0"/>
        <w:adjustRightInd w:val="0"/>
        <w:spacing w:after="0" w:line="240" w:lineRule="auto"/>
        <w:ind w:firstLine="342"/>
        <w:jc w:val="both"/>
        <w:rPr>
          <w:rFonts w:ascii="Times New Roman" w:eastAsia="Times New Roman" w:hAnsi="Times New Roman" w:cs="Times New Roman"/>
          <w:lang w:eastAsia="hr-HR"/>
        </w:rPr>
      </w:pPr>
    </w:p>
    <w:p w14:paraId="32EA1C0A"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w:t>
      </w:r>
    </w:p>
    <w:p w14:paraId="5A427463"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(1)  Proračun se sastoji od Općeg i Posebnog dijela.  </w:t>
      </w:r>
    </w:p>
    <w:p w14:paraId="4277E21E"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(2)  Opći dio Proračuna sadrži sažetak Računa prihoda i rashoda i Računa financiranja, Račun prihoda i rashoda i Račun financiranja. </w:t>
      </w:r>
    </w:p>
    <w:p w14:paraId="0C2A5EC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U Računu prihoda i rashoda iskazani su svi prihodi i rashodi, koji su iskazani u Proračunu Grada Karlovca za 2026. godinu. Prihodi Proračuna iskazani su prema izvorima iz kojih potječu, a ubiru se i uplaćuju sukladno zakonima i drugim propisima. Iz navedenih prihoda financiraju se programi javnih potreba utvrđeni na nivou Grada za 2026. godinu.</w:t>
      </w:r>
    </w:p>
    <w:p w14:paraId="5083F0BB"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(4)  U Računu financiranja iskazani su primici od financijske imovine i zaduživanja te izdaci za financijsku imovinu i otplatu zajmova.</w:t>
      </w:r>
    </w:p>
    <w:p w14:paraId="70B72559"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(5) Proračun je konsolidirani proračun i sadrži  sve prihode i primitke, rashode i izdatke Grada Karlovca i proračunskih korisnika Grada Karlovca.</w:t>
      </w:r>
    </w:p>
    <w:p w14:paraId="3D20CB5B"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(6) Posebni dio Proračuna sadrži raspored rashoda i izdataka upravnih tijela Grada i proračunskih korisnika prema organizacijskoj, programskoj, ekonomskoj, lokacijskoj i funkcijskoj klasifikaciji te prema izvorima financiranja.</w:t>
      </w:r>
    </w:p>
    <w:p w14:paraId="2E263DF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(7) Proračunski korisnici obvezni su do 31.12.2025. godine donijeti svoj financijski plan usklađen s Proračunom Grada Karlovca za trogodišnje razdoblje. Financijski plan treba biti usvojen od strane Upravnih vijeća.</w:t>
      </w:r>
    </w:p>
    <w:p w14:paraId="0C25349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0A5FF767" w14:textId="77777777" w:rsidR="00974B7C" w:rsidRPr="00284EE4" w:rsidRDefault="00974B7C" w:rsidP="00C47EC8">
      <w:pPr>
        <w:widowControl w:val="0"/>
        <w:numPr>
          <w:ilvl w:val="0"/>
          <w:numId w:val="16"/>
        </w:numPr>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IZVRŠAVANJE PRORAČUNA</w:t>
      </w:r>
    </w:p>
    <w:p w14:paraId="1EA2DCC6" w14:textId="77777777" w:rsidR="00974B7C" w:rsidRPr="00284EE4" w:rsidRDefault="00974B7C" w:rsidP="00974B7C">
      <w:pPr>
        <w:widowControl w:val="0"/>
        <w:tabs>
          <w:tab w:val="left" w:pos="2153"/>
        </w:tabs>
        <w:autoSpaceDE w:val="0"/>
        <w:autoSpaceDN w:val="0"/>
        <w:adjustRightInd w:val="0"/>
        <w:spacing w:after="0" w:line="240" w:lineRule="auto"/>
        <w:ind w:firstLine="342"/>
        <w:jc w:val="both"/>
        <w:rPr>
          <w:rFonts w:ascii="Times New Roman" w:eastAsia="Times New Roman" w:hAnsi="Times New Roman" w:cs="Times New Roman"/>
          <w:lang w:eastAsia="hr-HR"/>
        </w:rPr>
      </w:pPr>
    </w:p>
    <w:p w14:paraId="68FC4DCD"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4.</w:t>
      </w:r>
    </w:p>
    <w:p w14:paraId="3241A251"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(1)  Proračun se planira  i izvršava kroz sustav lokalne riznice putem jedinstvenog računa preko kojega se obavljaju sve financijske transakcije Proračuna pri čemu proračunski korisnici nemaju svoje račune. </w:t>
      </w:r>
    </w:p>
    <w:p w14:paraId="1AFCC60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Proračunski korisnici Grada Karlovca uključeni u sustav lokalne riznice su:</w:t>
      </w:r>
    </w:p>
    <w:p w14:paraId="6E45FB1E"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Javna vatrogasna postrojba Grada Karlovca</w:t>
      </w:r>
    </w:p>
    <w:p w14:paraId="0DBFA26A"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Gradsko kazalište Zorin dom</w:t>
      </w:r>
    </w:p>
    <w:p w14:paraId="0BC6815F"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Muzeji grada Karlovca</w:t>
      </w:r>
    </w:p>
    <w:p w14:paraId="595DCA37"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Gradska knjižnica Ivan Goran Kovačić</w:t>
      </w:r>
    </w:p>
    <w:p w14:paraId="7E237C5D"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5. Osnovna škola Banija</w:t>
      </w:r>
    </w:p>
    <w:p w14:paraId="3266FA91"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6. Osnovna škola Rečica</w:t>
      </w:r>
    </w:p>
    <w:p w14:paraId="33A74D0A"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7. Osnovna škola Skakavac</w:t>
      </w:r>
    </w:p>
    <w:p w14:paraId="34435399"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8. Osnovna škola Švarča</w:t>
      </w:r>
    </w:p>
    <w:p w14:paraId="15EADBB1"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9. Osnovna škola Grabrik</w:t>
      </w:r>
    </w:p>
    <w:p w14:paraId="6DFAD73C"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10. Osnovna škola Dubovac</w:t>
      </w:r>
    </w:p>
    <w:p w14:paraId="4B201301"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11. Osnovna škola Turanj</w:t>
      </w:r>
    </w:p>
    <w:p w14:paraId="2885F118"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12. Osnovna škola Mahično</w:t>
      </w:r>
    </w:p>
    <w:p w14:paraId="357EF67E"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13. Osnovna škola Dragojle Jarnević</w:t>
      </w:r>
    </w:p>
    <w:p w14:paraId="62C31245"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14. Osnovna škola Braće Seljan</w:t>
      </w:r>
    </w:p>
    <w:p w14:paraId="70A0BA61"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15. Centar za odgoj i obrazovanje djece i mladeži</w:t>
      </w:r>
    </w:p>
    <w:p w14:paraId="611B08DB"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16. Dječji vrtić Karlovac</w:t>
      </w:r>
    </w:p>
    <w:p w14:paraId="652FAFDE"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17. Dječji vrtić Četiri rijeke</w:t>
      </w:r>
    </w:p>
    <w:p w14:paraId="717AD094"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18. Aquatika – slatkovodni akvarij Karlovac</w:t>
      </w:r>
    </w:p>
    <w:p w14:paraId="0FA0C46A"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19. Kino Edison, multimedijski centar za kulturno-turističke sadržaje  i</w:t>
      </w:r>
    </w:p>
    <w:p w14:paraId="259BD9B8" w14:textId="77777777" w:rsidR="00974B7C" w:rsidRPr="00284EE4" w:rsidRDefault="00974B7C" w:rsidP="00974B7C">
      <w:pPr>
        <w:widowControl w:val="0"/>
        <w:tabs>
          <w:tab w:val="left" w:pos="2153"/>
        </w:tabs>
        <w:autoSpaceDE w:val="0"/>
        <w:autoSpaceDN w:val="0"/>
        <w:adjustRightInd w:val="0"/>
        <w:spacing w:after="0" w:line="240" w:lineRule="auto"/>
        <w:ind w:left="70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20. Sportski objekti Karlovac</w:t>
      </w:r>
    </w:p>
    <w:p w14:paraId="66FC3F0F" w14:textId="77777777" w:rsidR="00974B7C" w:rsidRPr="00284EE4" w:rsidRDefault="00974B7C" w:rsidP="00974B7C">
      <w:pPr>
        <w:widowControl w:val="0"/>
        <w:tabs>
          <w:tab w:val="left" w:pos="2153"/>
        </w:tabs>
        <w:autoSpaceDE w:val="0"/>
        <w:autoSpaceDN w:val="0"/>
        <w:adjustRightInd w:val="0"/>
        <w:spacing w:after="0" w:line="240" w:lineRule="auto"/>
        <w:ind w:firstLine="720"/>
        <w:jc w:val="center"/>
        <w:rPr>
          <w:rFonts w:ascii="Times New Roman" w:eastAsia="Times New Roman" w:hAnsi="Times New Roman" w:cs="Times New Roman"/>
          <w:lang w:eastAsia="hr-HR"/>
        </w:rPr>
      </w:pPr>
    </w:p>
    <w:p w14:paraId="760C0CC5"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lastRenderedPageBreak/>
        <w:t>Članak 5.</w:t>
      </w:r>
    </w:p>
    <w:p w14:paraId="4752D81A"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ab/>
        <w:t>(1)  Proračun se izvršava od 01. siječnja 2026. do 31. prosinca 2026. godine.</w:t>
      </w:r>
    </w:p>
    <w:p w14:paraId="50394512" w14:textId="77777777" w:rsidR="00974B7C" w:rsidRPr="00284EE4" w:rsidRDefault="00974B7C" w:rsidP="00974B7C">
      <w:pPr>
        <w:widowControl w:val="0"/>
        <w:tabs>
          <w:tab w:val="left" w:pos="36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Samo naplaćeni prihodi u kalendarskoj godini priznaju se kao prihodi Proračuna za 2026. godinu.</w:t>
      </w:r>
    </w:p>
    <w:p w14:paraId="401BA565" w14:textId="77777777" w:rsidR="00974B7C" w:rsidRPr="00284EE4" w:rsidRDefault="00974B7C" w:rsidP="00974B7C">
      <w:pPr>
        <w:widowControl w:val="0"/>
        <w:tabs>
          <w:tab w:val="left" w:pos="36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Rashodi proračuna su svi rashodi za koje nastane obveza u 2026. godini, neovisno o njihovom plaćanju.</w:t>
      </w:r>
    </w:p>
    <w:p w14:paraId="7FA4F612" w14:textId="77777777" w:rsidR="00974B7C" w:rsidRDefault="00974B7C" w:rsidP="00974B7C">
      <w:pPr>
        <w:widowControl w:val="0"/>
        <w:tabs>
          <w:tab w:val="left" w:pos="2153"/>
        </w:tabs>
        <w:autoSpaceDE w:val="0"/>
        <w:autoSpaceDN w:val="0"/>
        <w:adjustRightInd w:val="0"/>
        <w:spacing w:after="0" w:line="240" w:lineRule="auto"/>
        <w:ind w:firstLine="720"/>
        <w:jc w:val="center"/>
        <w:rPr>
          <w:rFonts w:ascii="Times New Roman" w:eastAsia="Times New Roman" w:hAnsi="Times New Roman" w:cs="Times New Roman"/>
          <w:lang w:eastAsia="hr-HR"/>
        </w:rPr>
      </w:pPr>
    </w:p>
    <w:p w14:paraId="7680FD55"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6.</w:t>
      </w:r>
    </w:p>
    <w:p w14:paraId="4D839C31" w14:textId="77777777" w:rsidR="00974B7C" w:rsidRPr="00284EE4" w:rsidRDefault="00974B7C" w:rsidP="00974B7C">
      <w:pPr>
        <w:widowControl w:val="0"/>
        <w:tabs>
          <w:tab w:val="left" w:pos="720"/>
          <w:tab w:val="left" w:pos="144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Organizacijskom klasifikacijom Posebnog dijela Proračuna formirano je deset razdjela u sklopu kojih su planirane glave, unutar kojih se nalaze proračunski korisnici i ostali korisnici proračunskih sredstava.</w:t>
      </w:r>
    </w:p>
    <w:p w14:paraId="4D0BD672" w14:textId="77777777" w:rsidR="00974B7C" w:rsidRPr="00284EE4" w:rsidRDefault="00974B7C" w:rsidP="00974B7C">
      <w:pPr>
        <w:widowControl w:val="0"/>
        <w:tabs>
          <w:tab w:val="left" w:pos="720"/>
          <w:tab w:val="left" w:pos="144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Upravni odjel za proračun i financije Grada obvezan je u roku od osam dana od dana stupanja na snagu Proračuna, izvijestiti sva upravna tijela Grada o odobrenim sredstvima u Proračunu za 2026. godinu.</w:t>
      </w:r>
    </w:p>
    <w:p w14:paraId="5A2EBAAA" w14:textId="77777777" w:rsidR="00974B7C" w:rsidRPr="00284EE4" w:rsidRDefault="00974B7C" w:rsidP="00974B7C">
      <w:pPr>
        <w:widowControl w:val="0"/>
        <w:tabs>
          <w:tab w:val="left" w:pos="0"/>
          <w:tab w:val="left" w:pos="720"/>
          <w:tab w:val="left" w:pos="144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Upravni odjeli Grada dužni su u daljnjem roku od osam dana izvijestiti svoje krajnje proračunske i ostale korisnike o odobrenim sredstvima u Posebnom dijelu Proračuna.</w:t>
      </w:r>
    </w:p>
    <w:p w14:paraId="4DBBF123"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color w:val="FF0000"/>
          <w:lang w:eastAsia="hr-HR"/>
        </w:rPr>
      </w:pPr>
    </w:p>
    <w:p w14:paraId="3E1E9C57"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7.</w:t>
      </w:r>
    </w:p>
    <w:p w14:paraId="37607A2A" w14:textId="77777777" w:rsidR="00974B7C" w:rsidRPr="00284EE4" w:rsidRDefault="00974B7C" w:rsidP="00974B7C">
      <w:pPr>
        <w:widowControl w:val="0"/>
        <w:tabs>
          <w:tab w:val="left" w:pos="36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Odlukom ili drugim aktom ne mogu se stvarati obveze na teret Proračuna, ako za iste nisu osigurana sredstva u proračunu.</w:t>
      </w:r>
    </w:p>
    <w:p w14:paraId="0B3B7ED1"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Proračunskim korisnicima sredstva se doznačuju putem lokalne riznice proračuna isključivo na temelju vjerodostojne knjigovodstvene isprave iz</w:t>
      </w:r>
      <w:r w:rsidRPr="00284EE4">
        <w:rPr>
          <w:rFonts w:ascii="Times New Roman" w:eastAsia="Times New Roman" w:hAnsi="Times New Roman" w:cs="Times New Roman"/>
          <w:b/>
          <w:lang w:eastAsia="hr-HR"/>
        </w:rPr>
        <w:t xml:space="preserve"> </w:t>
      </w:r>
      <w:r w:rsidRPr="00284EE4">
        <w:rPr>
          <w:rFonts w:ascii="Times New Roman" w:eastAsia="Times New Roman" w:hAnsi="Times New Roman" w:cs="Times New Roman"/>
          <w:lang w:eastAsia="hr-HR"/>
        </w:rPr>
        <w:t>koje je vidljivo:</w:t>
      </w:r>
    </w:p>
    <w:p w14:paraId="047CDE70" w14:textId="77777777" w:rsidR="00974B7C" w:rsidRPr="00284EE4" w:rsidRDefault="00974B7C" w:rsidP="00C47EC8">
      <w:pPr>
        <w:widowControl w:val="0"/>
        <w:numPr>
          <w:ilvl w:val="0"/>
          <w:numId w:val="15"/>
        </w:numPr>
        <w:tabs>
          <w:tab w:val="left" w:pos="1620"/>
          <w:tab w:val="left" w:pos="1800"/>
        </w:tabs>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da je namjena odobrena u proračunu</w:t>
      </w:r>
    </w:p>
    <w:p w14:paraId="456E1F3E" w14:textId="77777777" w:rsidR="00974B7C" w:rsidRPr="00284EE4" w:rsidRDefault="00974B7C" w:rsidP="00C47EC8">
      <w:pPr>
        <w:widowControl w:val="0"/>
        <w:numPr>
          <w:ilvl w:val="0"/>
          <w:numId w:val="15"/>
        </w:numPr>
        <w:tabs>
          <w:tab w:val="left" w:pos="1620"/>
          <w:tab w:val="left" w:pos="2153"/>
        </w:tabs>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da je iznos stvorene obveze u visini odobrenog iznosa  i </w:t>
      </w:r>
    </w:p>
    <w:p w14:paraId="2CB15BFA" w14:textId="77777777" w:rsidR="00974B7C" w:rsidRPr="00284EE4" w:rsidRDefault="00974B7C" w:rsidP="00C47EC8">
      <w:pPr>
        <w:widowControl w:val="0"/>
        <w:numPr>
          <w:ilvl w:val="0"/>
          <w:numId w:val="15"/>
        </w:numPr>
        <w:tabs>
          <w:tab w:val="left" w:pos="1620"/>
          <w:tab w:val="left" w:pos="2153"/>
        </w:tabs>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da je obveza likvidirana od nadležne osobe.</w:t>
      </w:r>
    </w:p>
    <w:p w14:paraId="2B22401E" w14:textId="77777777" w:rsidR="00974B7C" w:rsidRPr="00284EE4" w:rsidRDefault="00974B7C" w:rsidP="00974B7C">
      <w:pPr>
        <w:widowControl w:val="0"/>
        <w:tabs>
          <w:tab w:val="left" w:pos="2153"/>
        </w:tabs>
        <w:autoSpaceDE w:val="0"/>
        <w:autoSpaceDN w:val="0"/>
        <w:adjustRightInd w:val="0"/>
        <w:spacing w:after="0" w:line="240" w:lineRule="auto"/>
        <w:ind w:left="342" w:hanging="58"/>
        <w:jc w:val="both"/>
        <w:rPr>
          <w:rFonts w:ascii="Times New Roman" w:eastAsia="Times New Roman" w:hAnsi="Times New Roman" w:cs="Times New Roman"/>
          <w:lang w:eastAsia="hr-HR"/>
        </w:rPr>
      </w:pPr>
    </w:p>
    <w:p w14:paraId="5C027E83" w14:textId="77777777" w:rsidR="00974B7C" w:rsidRPr="00284EE4" w:rsidRDefault="00974B7C" w:rsidP="00974B7C">
      <w:pPr>
        <w:widowControl w:val="0"/>
        <w:tabs>
          <w:tab w:val="left" w:pos="720"/>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8.</w:t>
      </w:r>
    </w:p>
    <w:p w14:paraId="66BC499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Gradonačelnik je odgovoran za planiranje i izvršavanje Proračuna, a pročelnici upravnih tijela te čelnici proračunskih korisnika odgovorni su za planiranje i izvršavanje svog dijela Proračuna odnosno financijskog plana.</w:t>
      </w:r>
    </w:p>
    <w:p w14:paraId="60603C8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Odgovornost za izvršavanje Proračuna u smislu odredbe stavka 1. ovoga članka podrazumijeva odgovornost za naplatu prihoda i primitaka iz svoje nadležnosti te uplatu u Proračun i evidentiranje u Proračunu, preuzimanje i verifikaciju obveza, izdavanje naloga za plaćanje na teret proračunskih sredstava i utvrđivanje prava naplate te za izdavanje naloga za naplatu u korist proračunskih sredstava.</w:t>
      </w:r>
    </w:p>
    <w:p w14:paraId="66FF385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Upravni odjeli i proračunski korisnici mogu preuzeti obveze po ugovorima koji zahtijevaju plaćanje u sljedećim godinama samo uz pisanu suglasnost Gradonačelnika datu na temelju prethodnog pisanog mišljenja Upravnog odjela za proračun i financije Grada.</w:t>
      </w:r>
    </w:p>
    <w:p w14:paraId="682098D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Upravni odjel za proračun i financije Grada izvršava Proračun i o tome izvještava Gradonačelnika.</w:t>
      </w:r>
    </w:p>
    <w:p w14:paraId="4594AEB9"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(5) Pročelnici upravnih tijela Grada i čelnici proračunskih korisnika kao korisnici Proračuna odgovorni su za zakonito, svrhovito, učinkovito i ekonomično raspolaganje proračunskim sredstvima.</w:t>
      </w:r>
    </w:p>
    <w:p w14:paraId="73FFCCA4" w14:textId="77777777" w:rsidR="00974B7C" w:rsidRPr="00284EE4" w:rsidRDefault="00974B7C" w:rsidP="00974B7C">
      <w:pPr>
        <w:widowControl w:val="0"/>
        <w:tabs>
          <w:tab w:val="left" w:pos="2153"/>
        </w:tabs>
        <w:autoSpaceDE w:val="0"/>
        <w:autoSpaceDN w:val="0"/>
        <w:adjustRightInd w:val="0"/>
        <w:spacing w:after="0" w:line="240" w:lineRule="auto"/>
        <w:ind w:firstLine="720"/>
        <w:jc w:val="center"/>
        <w:rPr>
          <w:rFonts w:ascii="Times New Roman" w:eastAsia="Times New Roman" w:hAnsi="Times New Roman" w:cs="Times New Roman"/>
          <w:lang w:eastAsia="hr-HR"/>
        </w:rPr>
      </w:pPr>
    </w:p>
    <w:p w14:paraId="375A9CD3"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9.</w:t>
      </w:r>
    </w:p>
    <w:p w14:paraId="2A3F1E33"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ab/>
        <w:t>(1)  Korisnici moraju sredstva osigurana u Proračunu koristiti za utvrđene namjene svrhovito, štedljivo i racionalno.</w:t>
      </w:r>
    </w:p>
    <w:p w14:paraId="5276524F" w14:textId="77777777" w:rsidR="00974B7C" w:rsidRPr="00284EE4" w:rsidRDefault="00974B7C" w:rsidP="00974B7C">
      <w:pPr>
        <w:widowControl w:val="0"/>
        <w:tabs>
          <w:tab w:val="left" w:pos="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Proračunska sredstva mogu se koristiti samo za namjene i do visine koje su određene u Posebnom dijelu Proračuna.</w:t>
      </w:r>
    </w:p>
    <w:p w14:paraId="20407AFD" w14:textId="77777777" w:rsidR="00974B7C" w:rsidRPr="00284EE4" w:rsidRDefault="00974B7C" w:rsidP="00974B7C">
      <w:pPr>
        <w:tabs>
          <w:tab w:val="left" w:pos="180"/>
        </w:tabs>
        <w:spacing w:after="0" w:line="240" w:lineRule="auto"/>
        <w:jc w:val="both"/>
        <w:rPr>
          <w:rFonts w:ascii="Times New Roman" w:hAnsi="Times New Roman" w:cs="Times New Roman"/>
        </w:rPr>
      </w:pPr>
      <w:r w:rsidRPr="00284EE4">
        <w:rPr>
          <w:rFonts w:ascii="Times New Roman" w:hAnsi="Times New Roman" w:cs="Times New Roman"/>
        </w:rPr>
        <w:tab/>
      </w:r>
      <w:r w:rsidRPr="00284EE4">
        <w:rPr>
          <w:rFonts w:ascii="Times New Roman" w:hAnsi="Times New Roman" w:cs="Times New Roman"/>
        </w:rPr>
        <w:tab/>
        <w:t>(3)  Prijedlozi odluka i drugih  akata koje donosi Gradonačelnik odnosno koje Gradonačelnik predlaže na donošenje Gradskom vijeću, a imaju fiskalni učinak, donose se odnosno utvrđuju uz prethodno pribavljeno mišljenje Upravnog odjela za proračun i financije Grada.</w:t>
      </w:r>
    </w:p>
    <w:p w14:paraId="64BB1107" w14:textId="77777777" w:rsidR="00974B7C" w:rsidRPr="00284EE4" w:rsidRDefault="00974B7C" w:rsidP="00974B7C">
      <w:pPr>
        <w:tabs>
          <w:tab w:val="left" w:pos="180"/>
        </w:tabs>
        <w:spacing w:after="0" w:line="240" w:lineRule="auto"/>
        <w:jc w:val="both"/>
        <w:rPr>
          <w:rFonts w:ascii="Times New Roman" w:hAnsi="Times New Roman" w:cs="Times New Roman"/>
        </w:rPr>
      </w:pPr>
    </w:p>
    <w:p w14:paraId="77892091"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10.</w:t>
      </w:r>
    </w:p>
    <w:p w14:paraId="62B35183"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Rashodi i izdaci Proračuna koji se financiraju iz namjenskih prihoda i primitaka te iz prihoda od pomoći izvršavat će se do iznosa naplaćenih prihoda i primitaka za te namjene.</w:t>
      </w:r>
    </w:p>
    <w:p w14:paraId="144AEBBB"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lastRenderedPageBreak/>
        <w:t>(2) Naplaćeni i preneseni, a neplanirani namjenski prihodi i primici upravnih tijela, mogu se izvršavati prema naknadno utvrđenim aktivnostima i/ili projektima i/ili stavkama, uz prethodnu suglasnost Upravnog odjela za proračun i financije za otvaranje novog izvora/aktivnosti/stavke u proračunu.</w:t>
      </w:r>
    </w:p>
    <w:p w14:paraId="19420FF2"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Naplaćeni i preneseni, a neplanirani namjenski prihodi i primici proračunskih korisnika, mogu se izvršavati prema naknadno utvrđenim aktivnostima i/ili projektima i/ili stavkama, uz odobrenje čelnika proračunskog korisnika te uz suglasnost nadležnog upravnog tijela Grada i Upravnog odjela za proračun i financije za otvaranje novog izvora/aktivnosti/stavke u proračunu.</w:t>
      </w:r>
    </w:p>
    <w:p w14:paraId="166A746F" w14:textId="77777777" w:rsidR="00974B7C" w:rsidRPr="00284EE4" w:rsidRDefault="00974B7C" w:rsidP="00974B7C">
      <w:pPr>
        <w:widowControl w:val="0"/>
        <w:tabs>
          <w:tab w:val="left" w:pos="720"/>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ab/>
        <w:t>(4) Uplaćene, a manje planirane pomoći i donacije, mogu se izvršavati do visine naplaćenih sredstava.</w:t>
      </w:r>
    </w:p>
    <w:p w14:paraId="0D017EAC" w14:textId="77777777" w:rsidR="00974B7C" w:rsidRPr="00284EE4" w:rsidRDefault="00974B7C" w:rsidP="00974B7C">
      <w:pPr>
        <w:widowControl w:val="0"/>
        <w:tabs>
          <w:tab w:val="left" w:pos="720"/>
        </w:tabs>
        <w:autoSpaceDE w:val="0"/>
        <w:autoSpaceDN w:val="0"/>
        <w:adjustRightInd w:val="0"/>
        <w:spacing w:after="0" w:line="240" w:lineRule="auto"/>
        <w:jc w:val="both"/>
        <w:rPr>
          <w:rFonts w:ascii="Times New Roman" w:eastAsia="Times New Roman" w:hAnsi="Times New Roman" w:cs="Times New Roman"/>
          <w:color w:val="00B0F0"/>
          <w:lang w:eastAsia="hr-HR"/>
        </w:rPr>
      </w:pPr>
    </w:p>
    <w:p w14:paraId="0D6556BE"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11.</w:t>
      </w:r>
    </w:p>
    <w:p w14:paraId="03BD6ABA"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Prednost u podmirivanju rashoda/izdataka imaju rashodi/izdaci za otplatu duga i pokriće danih jamstava, zatim financiranje rada upravnih tijela Grada i proračunskih korisnika, rashodi za provođenje socijalnog programa, financiranje kapitalnih izdataka i ostalih rashoda utvrđenih zakonom, ovisno o mogućnostima proračuna.</w:t>
      </w:r>
    </w:p>
    <w:p w14:paraId="14B421C9"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Otplata glavnica i kamata, te jamstava mogu se izvršavati iznad planiranih iznosa.</w:t>
      </w:r>
    </w:p>
    <w:p w14:paraId="5D80E90B"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w:t>
      </w:r>
    </w:p>
    <w:p w14:paraId="357940B6"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color w:val="00B0F0"/>
          <w:lang w:eastAsia="hr-HR"/>
        </w:rPr>
      </w:pPr>
      <w:r w:rsidRPr="00284EE4">
        <w:rPr>
          <w:rFonts w:ascii="Times New Roman" w:eastAsia="Times New Roman" w:hAnsi="Times New Roman" w:cs="Times New Roman"/>
          <w:lang w:eastAsia="hr-HR"/>
        </w:rPr>
        <w:t>Članak 12.</w:t>
      </w:r>
    </w:p>
    <w:p w14:paraId="07B4474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Upravna tijela Grada u okviru svoje nadležnosti, odgovorna su za prikupljanje proračunskih prihoda, za potpunu i pravodobnu naplatu prihoda, u skladu sa zakonima i propisima donesenim na temelju zakona, a s druge strane za izvršavanje svih rashoda sukladno planiranim iznosima i namjenama.</w:t>
      </w:r>
    </w:p>
    <w:p w14:paraId="2A20563A"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Pravne osobe proračunski korisnici odgovorni su za naplatu prihoda i primitaka u okviru svoje nadležnosti i za njihovu uplatu u proračun Grada Karlovca  te za izvršavanje svih rashoda u skladu s odobrenim namjenama.</w:t>
      </w:r>
    </w:p>
    <w:p w14:paraId="3598AF36"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3D8670AD" w14:textId="77777777" w:rsidR="00974B7C" w:rsidRPr="00284EE4" w:rsidRDefault="00974B7C" w:rsidP="00974B7C">
      <w:pPr>
        <w:widowControl w:val="0"/>
        <w:tabs>
          <w:tab w:val="left" w:pos="2153"/>
        </w:tabs>
        <w:autoSpaceDE w:val="0"/>
        <w:autoSpaceDN w:val="0"/>
        <w:adjustRightInd w:val="0"/>
        <w:spacing w:after="0" w:line="240" w:lineRule="auto"/>
        <w:ind w:hanging="142"/>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13.</w:t>
      </w:r>
    </w:p>
    <w:p w14:paraId="699D7051"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(1) Proračunskim korisnicima Grada uključenim u sustav riznice utvrđuje se blagajnički maksimum u iznosu od 2.500 €. Blagajnički maksimum u upravnim tijelima Grada iznosi 5.000 €.</w:t>
      </w:r>
    </w:p>
    <w:p w14:paraId="57EABA9A" w14:textId="77777777" w:rsidR="00974B7C" w:rsidRPr="00284EE4" w:rsidRDefault="00974B7C" w:rsidP="00974B7C">
      <w:pPr>
        <w:spacing w:after="0" w:line="240" w:lineRule="auto"/>
        <w:ind w:firstLine="720"/>
        <w:jc w:val="center"/>
        <w:rPr>
          <w:rFonts w:ascii="Times New Roman" w:hAnsi="Times New Roman" w:cs="Times New Roman"/>
        </w:rPr>
      </w:pPr>
    </w:p>
    <w:p w14:paraId="6305845A" w14:textId="77777777" w:rsidR="00974B7C" w:rsidRPr="00284EE4" w:rsidRDefault="00974B7C" w:rsidP="00974B7C">
      <w:pPr>
        <w:spacing w:after="0" w:line="240" w:lineRule="auto"/>
        <w:jc w:val="center"/>
        <w:rPr>
          <w:rFonts w:ascii="Times New Roman" w:hAnsi="Times New Roman" w:cs="Times New Roman"/>
        </w:rPr>
      </w:pPr>
      <w:r w:rsidRPr="00284EE4">
        <w:rPr>
          <w:rFonts w:ascii="Times New Roman" w:hAnsi="Times New Roman" w:cs="Times New Roman"/>
        </w:rPr>
        <w:t>Članak 14.</w:t>
      </w:r>
    </w:p>
    <w:p w14:paraId="65B36BCD" w14:textId="77777777" w:rsidR="00974B7C" w:rsidRPr="00284EE4" w:rsidRDefault="00974B7C" w:rsidP="00974B7C">
      <w:pPr>
        <w:spacing w:after="0" w:line="240" w:lineRule="auto"/>
        <w:ind w:firstLine="708"/>
        <w:jc w:val="both"/>
        <w:rPr>
          <w:rFonts w:ascii="Times New Roman" w:hAnsi="Times New Roman" w:cs="Times New Roman"/>
        </w:rPr>
      </w:pPr>
      <w:r w:rsidRPr="00284EE4">
        <w:rPr>
          <w:rFonts w:ascii="Times New Roman" w:hAnsi="Times New Roman" w:cs="Times New Roman"/>
        </w:rPr>
        <w:t xml:space="preserve"> (1) Pogrešno ili više uplaćeni prihodi u Proračun, vraćaju se uplatiteljima na teret tih prihoda. Pogrešno ili više uplaćeni prihodi u proračune prethodnih godina, vraćaju se uplatiteljima na teret rashoda Proračuna.</w:t>
      </w:r>
    </w:p>
    <w:p w14:paraId="2F3B8206"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 xml:space="preserve"> (2) Rješenje o povratu sredstava iz stavka 1. ovoga članka donosi Upravni odjel za proračun i financije Grada na temelju dokumentiranog zahtjeva uplatitelja.</w:t>
      </w:r>
    </w:p>
    <w:p w14:paraId="18F7DEE6"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 xml:space="preserve"> (3) Ukoliko uplatitelj ima nepodmirene dospjele obveze prema Gradu, a čija evidencija se vodi u poslovnim knjigama Grada, Upravni odjel za proračun i financije je obvezan najprije preknjižiti pogrešno ili više uplaćeni prihod, a potom vratiti eventualnu razliku uplatitelju.</w:t>
      </w:r>
    </w:p>
    <w:p w14:paraId="782ED24D" w14:textId="77777777" w:rsidR="00974B7C" w:rsidRPr="00284EE4" w:rsidRDefault="00974B7C" w:rsidP="00974B7C">
      <w:pPr>
        <w:spacing w:after="0" w:line="240" w:lineRule="auto"/>
        <w:ind w:firstLine="720"/>
        <w:jc w:val="both"/>
        <w:rPr>
          <w:rFonts w:ascii="Times New Roman" w:hAnsi="Times New Roman" w:cs="Times New Roman"/>
        </w:rPr>
      </w:pPr>
    </w:p>
    <w:p w14:paraId="3746CF61" w14:textId="77777777" w:rsidR="00974B7C" w:rsidRPr="00284EE4" w:rsidRDefault="00974B7C" w:rsidP="00974B7C">
      <w:pPr>
        <w:spacing w:after="0" w:line="240" w:lineRule="auto"/>
        <w:jc w:val="center"/>
        <w:rPr>
          <w:rFonts w:ascii="Times New Roman" w:hAnsi="Times New Roman" w:cs="Times New Roman"/>
        </w:rPr>
      </w:pPr>
      <w:r w:rsidRPr="00284EE4">
        <w:rPr>
          <w:rFonts w:ascii="Times New Roman" w:hAnsi="Times New Roman" w:cs="Times New Roman"/>
        </w:rPr>
        <w:t>Članak 15.</w:t>
      </w:r>
    </w:p>
    <w:p w14:paraId="328E9C5F" w14:textId="77777777" w:rsidR="00974B7C" w:rsidRDefault="00974B7C" w:rsidP="00974B7C">
      <w:pPr>
        <w:spacing w:after="0" w:line="240" w:lineRule="auto"/>
        <w:ind w:firstLine="720"/>
        <w:jc w:val="both"/>
        <w:rPr>
          <w:rFonts w:ascii="Times New Roman" w:eastAsia="Times New Roman" w:hAnsi="Times New Roman" w:cs="Times New Roman"/>
        </w:rPr>
      </w:pPr>
      <w:r w:rsidRPr="00284EE4">
        <w:rPr>
          <w:rFonts w:ascii="Times New Roman" w:eastAsia="Times New Roman" w:hAnsi="Times New Roman" w:cs="Times New Roman"/>
        </w:rPr>
        <w:t xml:space="preserve">Prihodi koje ostvare vijeća nacionalnih manjina obavljanjem vlastite djelatnosti, iz donacija, po posebnim propisima ili iz drugih izvora, namjenski su prihodi nacionalnih manjina, te se uplaćuju  i izvršavaju preko njihovog računa sukladno usvojenom Financijskom planu. </w:t>
      </w:r>
    </w:p>
    <w:p w14:paraId="2411C413" w14:textId="77777777" w:rsidR="00974B7C" w:rsidRDefault="00974B7C" w:rsidP="00974B7C">
      <w:pPr>
        <w:spacing w:after="0" w:line="240" w:lineRule="auto"/>
        <w:jc w:val="both"/>
        <w:rPr>
          <w:rFonts w:ascii="Times New Roman" w:eastAsia="Times New Roman" w:hAnsi="Times New Roman" w:cs="Times New Roman"/>
        </w:rPr>
      </w:pPr>
    </w:p>
    <w:p w14:paraId="589BE564" w14:textId="77777777" w:rsidR="00974B7C" w:rsidRPr="00284EE4" w:rsidRDefault="00974B7C" w:rsidP="00974B7C">
      <w:pPr>
        <w:spacing w:after="0" w:line="240" w:lineRule="auto"/>
        <w:jc w:val="center"/>
        <w:rPr>
          <w:rFonts w:ascii="Times New Roman" w:eastAsia="Times New Roman" w:hAnsi="Times New Roman" w:cs="Times New Roman"/>
        </w:rPr>
      </w:pPr>
      <w:r w:rsidRPr="00284EE4">
        <w:rPr>
          <w:rFonts w:ascii="Times New Roman" w:hAnsi="Times New Roman" w:cs="Times New Roman"/>
        </w:rPr>
        <w:t>Članak 16.</w:t>
      </w:r>
    </w:p>
    <w:p w14:paraId="6FBC1B05"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(1)  Prihodi što ih ostvare gradske četvrti i mjesni odbori obavljanjem djelatnosti, iz donacija i drugih izvora, prihodi su Proračuna i uplaćuju se na račun Proračuna, a izvršavaju se preko jedinstvenog računa proračuna sukladno Proračunu Grada odnosno usvojenom Financijskom planu.</w:t>
      </w:r>
    </w:p>
    <w:p w14:paraId="1E658C06"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 xml:space="preserve">(2)  Gradske četvrti i mjesni odbori mogu preuzimati obveze i plaćati ih po stavkama rashoda za čije su financiranje planirani prihodi iz stavka 1. ovoga članka, isključivo do iznosa naplaćenih prihoda. </w:t>
      </w:r>
    </w:p>
    <w:p w14:paraId="38B989BD" w14:textId="77777777" w:rsidR="00974B7C" w:rsidRDefault="00974B7C" w:rsidP="00974B7C">
      <w:pPr>
        <w:spacing w:after="0" w:line="240" w:lineRule="auto"/>
        <w:jc w:val="both"/>
        <w:rPr>
          <w:rFonts w:ascii="Times New Roman" w:hAnsi="Times New Roman" w:cs="Times New Roman"/>
        </w:rPr>
      </w:pPr>
    </w:p>
    <w:p w14:paraId="24816F09" w14:textId="77777777" w:rsidR="00974B7C" w:rsidRDefault="00974B7C" w:rsidP="00974B7C">
      <w:pPr>
        <w:spacing w:after="0" w:line="240" w:lineRule="auto"/>
        <w:jc w:val="both"/>
        <w:rPr>
          <w:rFonts w:ascii="Times New Roman" w:hAnsi="Times New Roman" w:cs="Times New Roman"/>
        </w:rPr>
      </w:pPr>
    </w:p>
    <w:p w14:paraId="12D7C36F" w14:textId="77777777" w:rsidR="00974B7C" w:rsidRPr="00284EE4" w:rsidRDefault="00974B7C" w:rsidP="00974B7C">
      <w:pPr>
        <w:spacing w:after="0" w:line="240" w:lineRule="auto"/>
        <w:jc w:val="both"/>
        <w:rPr>
          <w:rFonts w:ascii="Times New Roman" w:hAnsi="Times New Roman" w:cs="Times New Roman"/>
        </w:rPr>
      </w:pPr>
    </w:p>
    <w:p w14:paraId="40E5DD0B" w14:textId="77777777" w:rsidR="00974B7C" w:rsidRPr="00284EE4" w:rsidRDefault="00974B7C" w:rsidP="00C47EC8">
      <w:pPr>
        <w:widowControl w:val="0"/>
        <w:numPr>
          <w:ilvl w:val="0"/>
          <w:numId w:val="16"/>
        </w:numPr>
        <w:tabs>
          <w:tab w:val="left" w:pos="2153"/>
        </w:tabs>
        <w:autoSpaceDE w:val="0"/>
        <w:autoSpaceDN w:val="0"/>
        <w:adjustRightInd w:val="0"/>
        <w:spacing w:after="0" w:line="240" w:lineRule="auto"/>
        <w:jc w:val="both"/>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lastRenderedPageBreak/>
        <w:t>ISPLATE SREDSTAVA IZ PRORAČUNA</w:t>
      </w:r>
    </w:p>
    <w:p w14:paraId="4D5DD07A"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p>
    <w:p w14:paraId="2313BE3A"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17.</w:t>
      </w:r>
    </w:p>
    <w:p w14:paraId="47756BBF"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Svaki rashod i izdatak iz Proračuna mora se temeljiti na vjerodostojnoj knjigovodstvenoj ispravi kojom se dokazuje obveza plaćanja.</w:t>
      </w:r>
    </w:p>
    <w:p w14:paraId="7EB34C7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Pročelnik upravnog tijela i čelnik proračunskog korisnika, odnosno osoba na koju je pravo preneseno, mora prije isplate provjeriti i potvrditi potpisom pravni temelj i visinu obveze koja proizlazi iz knjigovodstvene isprave.</w:t>
      </w:r>
    </w:p>
    <w:p w14:paraId="3F892F0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Nalog za isplatu iz Proračuna s oznakom pozicije iz Posebnog dijela Proračuna izdaje i odobrava pročelnik nadležnog upravnog tijela, a  potpisuju Gradonačelnik ili zamjenica Gradonačelnika, prema nadležnosti.</w:t>
      </w:r>
    </w:p>
    <w:p w14:paraId="0CDEB3A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color w:val="00B0F0"/>
          <w:lang w:eastAsia="hr-HR"/>
        </w:rPr>
      </w:pPr>
      <w:r w:rsidRPr="00284EE4">
        <w:rPr>
          <w:rFonts w:ascii="Times New Roman" w:eastAsia="Times New Roman" w:hAnsi="Times New Roman" w:cs="Times New Roman"/>
          <w:lang w:eastAsia="hr-HR"/>
        </w:rPr>
        <w:t xml:space="preserve">(4) Gradonačelnik može samostalno raspolagati proračunskim sredstvima </w:t>
      </w:r>
      <w:bookmarkStart w:id="0" w:name="_Hlk184041982"/>
      <w:r w:rsidRPr="00284EE4">
        <w:rPr>
          <w:rFonts w:ascii="Times New Roman" w:eastAsia="Times New Roman" w:hAnsi="Times New Roman" w:cs="Times New Roman"/>
          <w:lang w:eastAsia="hr-HR"/>
        </w:rPr>
        <w:t>čija pojedina</w:t>
      </w:r>
      <w:r w:rsidRPr="00284EE4">
        <w:rPr>
          <w:rFonts w:ascii="Times New Roman" w:eastAsia="TimesNewRoman" w:hAnsi="Times New Roman" w:cs="Times New Roman"/>
          <w:lang w:eastAsia="hr-HR"/>
        </w:rPr>
        <w:t>č</w:t>
      </w:r>
      <w:r w:rsidRPr="00284EE4">
        <w:rPr>
          <w:rFonts w:ascii="Times New Roman" w:eastAsia="Times New Roman" w:hAnsi="Times New Roman" w:cs="Times New Roman"/>
          <w:lang w:eastAsia="hr-HR"/>
        </w:rPr>
        <w:t>na vrijednost ne prelazi 0,5% iznosa prihoda bez primitaka ostvarenih u godini koja prethodi godini u kojoj se donosi odluka, a najviše do 132.722,81 €.</w:t>
      </w:r>
      <w:bookmarkEnd w:id="0"/>
      <w:r w:rsidRPr="00284EE4">
        <w:rPr>
          <w:rFonts w:ascii="Times New Roman" w:eastAsia="Times New Roman" w:hAnsi="Times New Roman" w:cs="Times New Roman"/>
          <w:lang w:eastAsia="hr-HR"/>
        </w:rPr>
        <w:t xml:space="preserve">    </w:t>
      </w:r>
    </w:p>
    <w:p w14:paraId="569EF4C5" w14:textId="77777777" w:rsidR="00974B7C" w:rsidRPr="00284EE4" w:rsidRDefault="00974B7C" w:rsidP="00974B7C">
      <w:pPr>
        <w:autoSpaceDE w:val="0"/>
        <w:autoSpaceDN w:val="0"/>
        <w:adjustRightInd w:val="0"/>
        <w:spacing w:after="0" w:line="240" w:lineRule="auto"/>
        <w:ind w:firstLine="708"/>
        <w:jc w:val="both"/>
        <w:rPr>
          <w:rFonts w:ascii="Times New Roman" w:hAnsi="Times New Roman" w:cs="Times New Roman"/>
        </w:rPr>
      </w:pPr>
      <w:r w:rsidRPr="00284EE4">
        <w:rPr>
          <w:rFonts w:ascii="Times New Roman" w:hAnsi="Times New Roman" w:cs="Times New Roman"/>
        </w:rPr>
        <w:t xml:space="preserve">(5) Gradonačelnik može na prijedlog pročelnika Upravnog odjela za proračun i financije, odobriti odgodu plaćanja duga ili obročnu otplatu duga po zahtjevu dužnika, uz primjereno osiguranje i kamate. </w:t>
      </w:r>
    </w:p>
    <w:p w14:paraId="2B21010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(6) Plaćanje duga može se odgoditi za jedan mjesec, a plaćanje u jednakim mjesečnim obrocima može se odobriti do 12 mjeseci. </w:t>
      </w:r>
    </w:p>
    <w:p w14:paraId="2C308298" w14:textId="77777777" w:rsidR="00974B7C" w:rsidRPr="00284EE4" w:rsidRDefault="00974B7C" w:rsidP="00974B7C">
      <w:pPr>
        <w:autoSpaceDE w:val="0"/>
        <w:autoSpaceDN w:val="0"/>
        <w:adjustRightInd w:val="0"/>
        <w:spacing w:after="0" w:line="240" w:lineRule="auto"/>
        <w:ind w:firstLine="708"/>
        <w:jc w:val="both"/>
        <w:rPr>
          <w:rFonts w:ascii="Times New Roman" w:hAnsi="Times New Roman" w:cs="Times New Roman"/>
        </w:rPr>
      </w:pPr>
      <w:r w:rsidRPr="00284EE4">
        <w:rPr>
          <w:rFonts w:ascii="Times New Roman" w:hAnsi="Times New Roman" w:cs="Times New Roman"/>
        </w:rPr>
        <w:t xml:space="preserve">(7) Odgoda plaćanja, obročna otplata duga ili otpis potraživanja s osnove tzv. nejavnih davanja provode se sukladno Uredbi Vlade RH o kriterijima, mjerilima i postupku za odgodu plaćanja, obročnu otplatu duga te prodaju, otpis ili djelomičan otpis potraživanja. </w:t>
      </w:r>
    </w:p>
    <w:p w14:paraId="5C0EC507" w14:textId="77777777" w:rsidR="00974B7C" w:rsidRPr="00284EE4" w:rsidRDefault="00974B7C" w:rsidP="00974B7C">
      <w:pPr>
        <w:autoSpaceDE w:val="0"/>
        <w:autoSpaceDN w:val="0"/>
        <w:adjustRightInd w:val="0"/>
        <w:spacing w:after="0" w:line="240" w:lineRule="auto"/>
        <w:ind w:firstLine="708"/>
        <w:jc w:val="both"/>
        <w:rPr>
          <w:rFonts w:ascii="Times New Roman" w:hAnsi="Times New Roman" w:cs="Times New Roman"/>
          <w:color w:val="00B0F0"/>
        </w:rPr>
      </w:pPr>
      <w:r w:rsidRPr="00284EE4">
        <w:rPr>
          <w:rFonts w:ascii="Times New Roman" w:hAnsi="Times New Roman" w:cs="Times New Roman"/>
        </w:rPr>
        <w:t xml:space="preserve">(8) Odgoda plaćanja, obročna otplata duga ili otpis potraživanja s osnove javnih davanja provode se sukladno odredbama Općeg poreznog zakona. </w:t>
      </w:r>
    </w:p>
    <w:p w14:paraId="3DA9862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(9) Gradonačelnik može otpisati ili djelomično otpisati potraživanja ako bi troškovi naplate potraživanja bili u nesrazmjeru s visinom potraživanja ili ako se ustanovi apsolutna nemogućnost naplate zbog brisanja trgovačkog društva iz sudskog registra ili pravomoćno okončanog stečaja društva odnosno potrošača. </w:t>
      </w:r>
    </w:p>
    <w:p w14:paraId="2B8C02C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color w:val="00B0F0"/>
          <w:lang w:eastAsia="hr-HR"/>
        </w:rPr>
      </w:pPr>
    </w:p>
    <w:p w14:paraId="35541F48"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18.</w:t>
      </w:r>
    </w:p>
    <w:p w14:paraId="7740D875"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Upravni odjeli Grada mogu sklapati ugovore o nabavi roba, obavljanju usluga i ustupanju radova sukladno zakonskim propisima koji uređuju ovo područje i godišnjem planu nabave.</w:t>
      </w:r>
    </w:p>
    <w:p w14:paraId="0DBCEF67"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Odluku o imenovanju stručnog povjerenstva za javnu nabavu donosi Gradonačelnik.</w:t>
      </w:r>
    </w:p>
    <w:p w14:paraId="2438EF4D" w14:textId="77777777" w:rsidR="00974B7C" w:rsidRPr="00284EE4" w:rsidRDefault="00974B7C" w:rsidP="00974B7C">
      <w:pPr>
        <w:widowControl w:val="0"/>
        <w:tabs>
          <w:tab w:val="left" w:pos="2153"/>
        </w:tabs>
        <w:autoSpaceDE w:val="0"/>
        <w:autoSpaceDN w:val="0"/>
        <w:adjustRightInd w:val="0"/>
        <w:spacing w:after="0" w:line="240" w:lineRule="auto"/>
        <w:ind w:firstLine="720"/>
        <w:jc w:val="center"/>
        <w:rPr>
          <w:rFonts w:ascii="Times New Roman" w:eastAsia="Times New Roman" w:hAnsi="Times New Roman" w:cs="Times New Roman"/>
          <w:lang w:eastAsia="hr-HR"/>
        </w:rPr>
      </w:pPr>
    </w:p>
    <w:p w14:paraId="37412F3F"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19.</w:t>
      </w:r>
    </w:p>
    <w:p w14:paraId="5ABE484C"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Ustanove i trgovačka društva kojima je Grad osnivač provode postupak nabave sukladno zakonskim propisima i svom godišnjem planu nabave.</w:t>
      </w:r>
    </w:p>
    <w:p w14:paraId="50E85F3B"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p>
    <w:p w14:paraId="7D9A292E"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20.</w:t>
      </w:r>
    </w:p>
    <w:p w14:paraId="1E2AC63F"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ab/>
        <w:t xml:space="preserve">(1) Obračun i isplatu plaća korisnici mogu vršiti na temelju osnovice utvrđene kolektivnim ugovorom ili pravilnikom. </w:t>
      </w:r>
    </w:p>
    <w:p w14:paraId="6A040E2A" w14:textId="77777777" w:rsidR="00974B7C" w:rsidRPr="00284EE4" w:rsidRDefault="00974B7C" w:rsidP="00974B7C">
      <w:pPr>
        <w:spacing w:after="0" w:line="240" w:lineRule="auto"/>
        <w:ind w:firstLine="709"/>
        <w:jc w:val="both"/>
        <w:rPr>
          <w:rFonts w:ascii="Times New Roman" w:eastAsia="Times New Roman" w:hAnsi="Times New Roman" w:cs="Times New Roman"/>
          <w:lang w:eastAsia="hr-HR" w:bidi="en-US"/>
        </w:rPr>
      </w:pPr>
      <w:r w:rsidRPr="00284EE4">
        <w:rPr>
          <w:rFonts w:ascii="Times New Roman" w:eastAsia="Times New Roman" w:hAnsi="Times New Roman" w:cs="Times New Roman"/>
          <w:color w:val="000000"/>
          <w:lang w:eastAsia="hr-HR" w:bidi="en-US"/>
        </w:rPr>
        <w:t xml:space="preserve">(2) Osnovicu i koeficijente za obračun plaće gradonačelnika i zamjenika </w:t>
      </w:r>
      <w:r w:rsidRPr="00284EE4">
        <w:rPr>
          <w:rFonts w:ascii="Times New Roman" w:eastAsia="Times New Roman" w:hAnsi="Times New Roman" w:cs="Times New Roman"/>
          <w:lang w:eastAsia="hr-HR" w:bidi="en-US"/>
        </w:rPr>
        <w:t>gradonačelnika određuje odlukom Gradsko vijeće na prijedlog Gradonačelnika.</w:t>
      </w:r>
    </w:p>
    <w:p w14:paraId="38A052B3"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Sredstva za ostala materijalna prava isplaćivat će se korisnicima prema kolektivnim ugovorima i sporazumima ili pravilnicima u visini i opsegu koji je utvrđen istima.</w:t>
      </w:r>
    </w:p>
    <w:p w14:paraId="79917703"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5C8FB40F"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21.</w:t>
      </w:r>
    </w:p>
    <w:p w14:paraId="0FFB9AF7"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Instrumente osiguranja plaćanja kojima se stvaraju obveze na teret Proračuna priprema Upravni odjel za proračun i  financije, a potpisuje Gradonačelnik.</w:t>
      </w:r>
    </w:p>
    <w:p w14:paraId="42749E57"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Instrumenti osiguranja plaćanja primljeni od poslovnih subjekta kao sredstvo osiguranja naplate potraživanja ili izvođenja radova i usluga dostavljaju se Upravnom odjelu za proračun i  financije.</w:t>
      </w:r>
    </w:p>
    <w:p w14:paraId="0EEB5AAE"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 Instrumenti osiguranja plaćanja primljeni od fizičkih osoba kao sredstvo osiguranja naplate potraživanja Grada dostavljaju se Upravnom odjelu za proračun i  financije.</w:t>
      </w:r>
    </w:p>
    <w:p w14:paraId="76028E57"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(4) Evidenciju izdanih i primljenih instrumenata osiguranja plaćanja vodi Upravni odjel za </w:t>
      </w:r>
      <w:r w:rsidRPr="00284EE4">
        <w:rPr>
          <w:rFonts w:ascii="Times New Roman" w:eastAsia="Times New Roman" w:hAnsi="Times New Roman" w:cs="Times New Roman"/>
          <w:lang w:eastAsia="hr-HR"/>
        </w:rPr>
        <w:lastRenderedPageBreak/>
        <w:t>proračun i financije.</w:t>
      </w:r>
    </w:p>
    <w:p w14:paraId="5B1B843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49ACC98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t>V.</w:t>
      </w:r>
      <w:r w:rsidRPr="00284EE4">
        <w:rPr>
          <w:rFonts w:ascii="Times New Roman" w:eastAsia="Times New Roman" w:hAnsi="Times New Roman" w:cs="Times New Roman"/>
          <w:b/>
          <w:lang w:eastAsia="hr-HR"/>
        </w:rPr>
        <w:tab/>
        <w:t>PLAĆANJE PREDUJMA</w:t>
      </w:r>
    </w:p>
    <w:p w14:paraId="04BC8183"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lang w:eastAsia="hr-HR"/>
        </w:rPr>
      </w:pPr>
    </w:p>
    <w:p w14:paraId="4EC131EA"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22.</w:t>
      </w:r>
    </w:p>
    <w:p w14:paraId="64A4C81B"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(1) Plaćanje predujma moguće je samo iznimno i to na temelju prethodne suglasnosti Gradonačelnika. </w:t>
      </w:r>
    </w:p>
    <w:p w14:paraId="209D9571"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Bez suglasnosti Gradonačelnika iz stavka 1. ovog članka mogu se plaćati objave u službenom glasilu Republike Hrvatske, godišnje pretplate na stručnu literaturu i ostale isplate do maksimalnog pojedinačnog iznosa od 1.330,00 €.</w:t>
      </w:r>
    </w:p>
    <w:p w14:paraId="587ADD87"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color w:val="00B0F0"/>
          <w:lang w:eastAsia="hr-HR"/>
        </w:rPr>
      </w:pPr>
    </w:p>
    <w:p w14:paraId="6EBD44ED" w14:textId="77777777" w:rsidR="00974B7C" w:rsidRPr="00284EE4" w:rsidRDefault="00974B7C" w:rsidP="00C47EC8">
      <w:pPr>
        <w:widowControl w:val="0"/>
        <w:numPr>
          <w:ilvl w:val="0"/>
          <w:numId w:val="18"/>
        </w:numPr>
        <w:tabs>
          <w:tab w:val="left" w:pos="2153"/>
        </w:tabs>
        <w:autoSpaceDE w:val="0"/>
        <w:autoSpaceDN w:val="0"/>
        <w:adjustRightInd w:val="0"/>
        <w:spacing w:after="0" w:line="240" w:lineRule="auto"/>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t xml:space="preserve">URAVNOTEŽENJE PRORAČUNA I PRERASPODJELA SREDSTAVA             </w:t>
      </w:r>
    </w:p>
    <w:p w14:paraId="6E0A3B9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color w:val="FF0000"/>
          <w:lang w:eastAsia="hr-HR"/>
        </w:rPr>
      </w:pPr>
    </w:p>
    <w:p w14:paraId="199D2E08"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23.</w:t>
      </w:r>
    </w:p>
    <w:p w14:paraId="3DFBAD77"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Ako tijekom godine dođe do povećanja rashoda i/ili izdataka odnosno smanjenja prihoda i/ili primitaka, Gradonačelnik može poduzeti mjere za uravnoteženje proračuna propisane Zakonom o proračunu.</w:t>
      </w:r>
    </w:p>
    <w:p w14:paraId="7B3A8FC9"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Ukoliko se primjenom privremenih mjera Proračun ne uravnoteži, izvršit će se Izmjene i dopune Proračuna, koje će donijeti Gradsko vijeće.</w:t>
      </w:r>
    </w:p>
    <w:p w14:paraId="10AAFEE5"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(3) Sukladno izmjenama i dopunama Proračuna, proračunski i krajnji korisnici obvezni su izmijeniti i dopuniti svoje financijske planove, te ih dostaviti na usvajanje upravljačkom tijelu.</w:t>
      </w:r>
    </w:p>
    <w:p w14:paraId="0B0147D3"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Proračunski korisnici svoje financijske planove mogu mijenjati isključivo na način da su uvijek usklađeni s Proračunom Grada Karlovca, te Izmjenama i dopunama Proračuna Grada Karlovca.</w:t>
      </w:r>
    </w:p>
    <w:p w14:paraId="4B2D18B5"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1C19B44B"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24.</w:t>
      </w:r>
    </w:p>
    <w:p w14:paraId="2126613D"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Gradonačelnik može, na zahtjev</w:t>
      </w:r>
      <w:r>
        <w:rPr>
          <w:rFonts w:ascii="Times New Roman" w:eastAsia="Times New Roman" w:hAnsi="Times New Roman" w:cs="Times New Roman"/>
          <w:lang w:eastAsia="hr-HR"/>
        </w:rPr>
        <w:t xml:space="preserve"> </w:t>
      </w:r>
      <w:r w:rsidRPr="00284EE4">
        <w:rPr>
          <w:rFonts w:ascii="Times New Roman" w:eastAsia="Times New Roman" w:hAnsi="Times New Roman" w:cs="Times New Roman"/>
          <w:lang w:eastAsia="hr-HR"/>
        </w:rPr>
        <w:t>pročelnika nadležnog upravnog tijela, odobriti preraspodjelu sredstava u Proračunu unutar pojedinog razdjela i između pojedinih razdjela, i to unutar izvora financiranja opći prihodi i primici i unutar izvora financiranja namjenski primici, s tim da umanjenje pojedine stavke rashoda i izdataka na razini skupine ekonomske klasifikacije može biti do pet posto.</w:t>
      </w:r>
    </w:p>
    <w:p w14:paraId="586D1948"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(2) O izvršenim preraspodjelama Gradonačelnik izvještava Gradsko vijeće prilikom podnošenja polugodišnjeg i godišnjeg izvještaja o izvršenju Proračuna.</w:t>
      </w:r>
    </w:p>
    <w:p w14:paraId="6C6FBADE" w14:textId="77777777" w:rsidR="00974B7C" w:rsidRPr="00284EE4" w:rsidRDefault="00974B7C" w:rsidP="00974B7C">
      <w:pPr>
        <w:widowControl w:val="0"/>
        <w:tabs>
          <w:tab w:val="left" w:pos="720"/>
        </w:tabs>
        <w:autoSpaceDE w:val="0"/>
        <w:autoSpaceDN w:val="0"/>
        <w:adjustRightInd w:val="0"/>
        <w:spacing w:after="0" w:line="240" w:lineRule="auto"/>
        <w:jc w:val="both"/>
        <w:rPr>
          <w:rFonts w:ascii="Times New Roman" w:eastAsia="Times New Roman" w:hAnsi="Times New Roman" w:cs="Times New Roman"/>
          <w:lang w:eastAsia="hr-HR"/>
        </w:rPr>
      </w:pPr>
    </w:p>
    <w:p w14:paraId="1560BD14" w14:textId="77777777" w:rsidR="00974B7C" w:rsidRPr="00284EE4" w:rsidRDefault="00974B7C" w:rsidP="00C47EC8">
      <w:pPr>
        <w:widowControl w:val="0"/>
        <w:numPr>
          <w:ilvl w:val="0"/>
          <w:numId w:val="18"/>
        </w:numPr>
        <w:tabs>
          <w:tab w:val="left" w:pos="720"/>
        </w:tabs>
        <w:autoSpaceDE w:val="0"/>
        <w:autoSpaceDN w:val="0"/>
        <w:adjustRightInd w:val="0"/>
        <w:spacing w:after="0" w:line="240" w:lineRule="auto"/>
        <w:rPr>
          <w:rFonts w:ascii="Times New Roman" w:eastAsia="Times New Roman" w:hAnsi="Times New Roman" w:cs="Times New Roman"/>
          <w:lang w:eastAsia="hr-HR"/>
        </w:rPr>
      </w:pPr>
      <w:r w:rsidRPr="00284EE4">
        <w:rPr>
          <w:rFonts w:ascii="Times New Roman" w:eastAsia="Times New Roman" w:hAnsi="Times New Roman" w:cs="Times New Roman"/>
          <w:b/>
          <w:bCs/>
          <w:lang w:eastAsia="hr-HR"/>
        </w:rPr>
        <w:t xml:space="preserve">KORIŠTENJE NAMJENSKIH I VLASTITIH PRIHODA </w:t>
      </w:r>
    </w:p>
    <w:p w14:paraId="3B42676E"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p>
    <w:p w14:paraId="7D86C584"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25.</w:t>
      </w:r>
    </w:p>
    <w:p w14:paraId="365461F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color w:val="00B0F0"/>
          <w:lang w:eastAsia="hr-HR"/>
        </w:rPr>
      </w:pPr>
      <w:r w:rsidRPr="00284EE4">
        <w:rPr>
          <w:rFonts w:ascii="Times New Roman" w:eastAsia="Times New Roman" w:hAnsi="Times New Roman" w:cs="Times New Roman"/>
          <w:lang w:eastAsia="hr-HR"/>
        </w:rPr>
        <w:t xml:space="preserve">(1) Sredstva ostvarena od spomeničke rente uplaćena u Proračun koriste se za programe i aktivnosti za zaštitu i očuvanje kulturnih dobara Grada. </w:t>
      </w:r>
    </w:p>
    <w:p w14:paraId="5E405604"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Nadležni Upravni odjel nadzire ostvarenje i trošenje prihoda iz stavka 1. ovog članka, o čemu će izvijestiti Gradonačelnika i Gradsko vijeće.</w:t>
      </w:r>
    </w:p>
    <w:p w14:paraId="6530C43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Namjenski prihodi i primici koji ne budu iskorišteni u ovoj proračunskoj godini prenose se u proračun za narednu proračunsku godinu.</w:t>
      </w:r>
    </w:p>
    <w:p w14:paraId="1AE59B33" w14:textId="77777777" w:rsidR="00974B7C" w:rsidRPr="00284EE4" w:rsidRDefault="00974B7C" w:rsidP="00974B7C">
      <w:pPr>
        <w:widowControl w:val="0"/>
        <w:tabs>
          <w:tab w:val="left" w:pos="2153"/>
          <w:tab w:val="left" w:pos="4140"/>
        </w:tabs>
        <w:autoSpaceDE w:val="0"/>
        <w:autoSpaceDN w:val="0"/>
        <w:adjustRightInd w:val="0"/>
        <w:spacing w:after="0" w:line="240" w:lineRule="auto"/>
        <w:jc w:val="both"/>
        <w:rPr>
          <w:rFonts w:ascii="Times New Roman" w:eastAsia="Times New Roman" w:hAnsi="Times New Roman" w:cs="Times New Roman"/>
          <w:lang w:eastAsia="hr-HR"/>
        </w:rPr>
      </w:pPr>
    </w:p>
    <w:p w14:paraId="757FC618" w14:textId="77777777" w:rsidR="00974B7C" w:rsidRPr="00284EE4" w:rsidRDefault="00974B7C" w:rsidP="00974B7C">
      <w:pPr>
        <w:widowControl w:val="0"/>
        <w:tabs>
          <w:tab w:val="left" w:pos="2153"/>
          <w:tab w:val="left" w:pos="4140"/>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26.</w:t>
      </w:r>
    </w:p>
    <w:p w14:paraId="41DF8D5D" w14:textId="77777777" w:rsidR="00974B7C" w:rsidRPr="00284EE4" w:rsidRDefault="00974B7C" w:rsidP="00974B7C">
      <w:pPr>
        <w:spacing w:after="0" w:line="240" w:lineRule="auto"/>
        <w:ind w:firstLine="708"/>
        <w:jc w:val="both"/>
        <w:rPr>
          <w:rFonts w:ascii="Times New Roman" w:hAnsi="Times New Roman" w:cs="Times New Roman"/>
        </w:rPr>
      </w:pPr>
      <w:r w:rsidRPr="00284EE4">
        <w:rPr>
          <w:rFonts w:ascii="Times New Roman" w:hAnsi="Times New Roman" w:cs="Times New Roman"/>
        </w:rPr>
        <w:t>(1) Vlastiti prihodi koje proračunski korisnici ostvaruju od obavljanja poslova na tržištu i u tržišnim uvjetima služe za pokriće rashoda proračunskih korisnika.</w:t>
      </w:r>
    </w:p>
    <w:p w14:paraId="383F125C" w14:textId="77777777" w:rsidR="00974B7C" w:rsidRPr="00284EE4" w:rsidRDefault="00974B7C" w:rsidP="00974B7C">
      <w:pPr>
        <w:spacing w:after="0" w:line="240" w:lineRule="auto"/>
        <w:ind w:firstLine="708"/>
        <w:jc w:val="both"/>
        <w:rPr>
          <w:rFonts w:ascii="Times New Roman" w:hAnsi="Times New Roman" w:cs="Times New Roman"/>
        </w:rPr>
      </w:pPr>
      <w:r w:rsidRPr="00284EE4">
        <w:rPr>
          <w:rFonts w:ascii="Times New Roman" w:hAnsi="Times New Roman" w:cs="Times New Roman"/>
        </w:rPr>
        <w:t>(2) Prihodi iz stavka 1. ovoga članka uplaćuju se na jedinstveni račun lokalne riznice tj. na žiro račun Grada za redovno poslovanje.</w:t>
      </w:r>
    </w:p>
    <w:p w14:paraId="66B02AA3" w14:textId="77777777" w:rsidR="00974B7C" w:rsidRPr="00284EE4" w:rsidRDefault="00974B7C" w:rsidP="00974B7C">
      <w:pPr>
        <w:spacing w:after="0" w:line="240" w:lineRule="auto"/>
        <w:ind w:firstLine="708"/>
        <w:jc w:val="both"/>
        <w:rPr>
          <w:rFonts w:ascii="Times New Roman" w:hAnsi="Times New Roman" w:cs="Times New Roman"/>
        </w:rPr>
      </w:pPr>
      <w:r w:rsidRPr="00284EE4">
        <w:rPr>
          <w:rFonts w:ascii="Times New Roman" w:hAnsi="Times New Roman" w:cs="Times New Roman"/>
        </w:rPr>
        <w:t>(3) Vlastiti prihodi proračunskih korisnika koji ne budu iskorišteni u ovoj proračunskoj godini,  prenose se u proračun za narednu proračunsku godinu temeljem Odluke Gradskog vijeća.</w:t>
      </w:r>
    </w:p>
    <w:p w14:paraId="0F60998B" w14:textId="77777777" w:rsidR="00974B7C"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Namjenski prihodi i primici proračunskih korisnika koji ne budu iskorišteni u ovoj proračunskoj godini, prenose se u proračun za narednu proračunsku godinu temeljem Odluke Gradskog vijeća.</w:t>
      </w:r>
    </w:p>
    <w:p w14:paraId="1F9221A7"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07EF134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79C47ECF"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lastRenderedPageBreak/>
        <w:t>VIII.</w:t>
      </w:r>
      <w:r w:rsidRPr="00284EE4">
        <w:rPr>
          <w:rFonts w:ascii="Times New Roman" w:eastAsia="Times New Roman" w:hAnsi="Times New Roman" w:cs="Times New Roman"/>
          <w:b/>
          <w:lang w:eastAsia="hr-HR"/>
        </w:rPr>
        <w:tab/>
        <w:t>IZVJEŠTAVANJE</w:t>
      </w:r>
    </w:p>
    <w:p w14:paraId="0241C57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color w:val="FF0000"/>
          <w:lang w:eastAsia="hr-HR"/>
        </w:rPr>
      </w:pPr>
    </w:p>
    <w:p w14:paraId="3041EA4F"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27.</w:t>
      </w:r>
    </w:p>
    <w:p w14:paraId="6BC69E62"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Upravni odjel za proračun i financije izrađuje i dostavlja Gradonačelniku polugodišnji i godišnji izvještaj o izvršenju proračuna, koji Gradonačelnik podnosi Gradskom vijeću u rokovima propisanim Zakonom o proračunu. </w:t>
      </w:r>
    </w:p>
    <w:p w14:paraId="3DB70399"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(2) Proračunski korisnici dužni su polugodišnji i godišnji izvještaj o izvršenju financijskog plana, dostaviti upravljačkom tijelu na usvajanje u rokovima propisanim Zakonom o proračunu i Pravilnikom o polugodišnjem i godišnjem izvještaju o izvršenju proračuna i financijskog plana te isti dostaviti nadležnom upravnom tijelu Grada.</w:t>
      </w:r>
    </w:p>
    <w:p w14:paraId="3111D0EF"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(3) Godišnji izvještaj o izvršenju financijskog plana dio je godišnjeg izvješća o radu proračunskih korisnika, koji su dužni podnijeti godišnje izvješće predstavničkom tijelu.</w:t>
      </w:r>
    </w:p>
    <w:p w14:paraId="13893E30" w14:textId="77777777" w:rsidR="00974B7C" w:rsidRPr="00284EE4" w:rsidRDefault="00974B7C" w:rsidP="00974B7C">
      <w:pPr>
        <w:widowControl w:val="0"/>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(4) Trgovačka društva u vlasništvu Grada dužna su dostaviti godišnji izvještaj o poslovanju (ostvarenje financijskog plana i izvještaj o radu) nadležnom Upravnom odjelu najkasnije do 30. rujna  tekuće godine za prethodnu godinu.</w:t>
      </w:r>
    </w:p>
    <w:p w14:paraId="1323775B"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(5) Nadležni upravni odjel dužan je dostaviti izvještaje o poslovanju ustanova, trgovačkih društava i ostalih korisnika Gradonačelniku najkasnije do 30. rujna tekuće godine za prethodnu godinu.</w:t>
      </w:r>
    </w:p>
    <w:p w14:paraId="52A68F36"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w:t>
      </w:r>
    </w:p>
    <w:p w14:paraId="5AD0EA73" w14:textId="77777777" w:rsidR="00974B7C" w:rsidRPr="00284EE4" w:rsidRDefault="00974B7C" w:rsidP="00C47EC8">
      <w:pPr>
        <w:widowControl w:val="0"/>
        <w:numPr>
          <w:ilvl w:val="0"/>
          <w:numId w:val="17"/>
        </w:numPr>
        <w:tabs>
          <w:tab w:val="left" w:pos="2153"/>
        </w:tabs>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PRORAČUNSKA ZALIHA</w:t>
      </w:r>
    </w:p>
    <w:p w14:paraId="1BBF23D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bCs/>
          <w:lang w:eastAsia="hr-HR"/>
        </w:rPr>
      </w:pPr>
    </w:p>
    <w:p w14:paraId="0ECE64FE"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28.</w:t>
      </w:r>
    </w:p>
    <w:p w14:paraId="1F052A1C" w14:textId="77777777" w:rsidR="00974B7C" w:rsidRPr="00284EE4" w:rsidRDefault="00974B7C" w:rsidP="00974B7C">
      <w:pPr>
        <w:widowControl w:val="0"/>
        <w:tabs>
          <w:tab w:val="left" w:pos="2153"/>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U Proračunu Grada planirana su sredstva proračunske zalihe u iznosu od  50.000,00 €.</w:t>
      </w:r>
    </w:p>
    <w:p w14:paraId="242D32B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Sredstva proračunske zalihe koriste se u skladu sa člankom 65., 66. i 67. Zakona o proračunu.</w:t>
      </w:r>
    </w:p>
    <w:p w14:paraId="750049D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O korištenju sredstava proračunske zalihe odluku donosi Gradonačelnik.</w:t>
      </w:r>
    </w:p>
    <w:p w14:paraId="271D740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Gradonačelnik je obvezan tromjesečno izvijestiti Gradsko vijeće o korištenju sredstava proračunske zalihe.</w:t>
      </w:r>
    </w:p>
    <w:p w14:paraId="2FF90FEE" w14:textId="77777777" w:rsidR="00974B7C" w:rsidRPr="00284EE4" w:rsidRDefault="00974B7C" w:rsidP="00974B7C">
      <w:pPr>
        <w:autoSpaceDE w:val="0"/>
        <w:autoSpaceDN w:val="0"/>
        <w:adjustRightInd w:val="0"/>
        <w:spacing w:after="0" w:line="240" w:lineRule="auto"/>
        <w:ind w:firstLine="709"/>
        <w:jc w:val="both"/>
        <w:rPr>
          <w:rFonts w:ascii="Times New Roman" w:hAnsi="Times New Roman" w:cs="Times New Roman"/>
          <w:lang w:eastAsia="hr-HR"/>
        </w:rPr>
      </w:pPr>
      <w:r w:rsidRPr="00284EE4">
        <w:rPr>
          <w:rFonts w:ascii="Times New Roman" w:hAnsi="Times New Roman" w:cs="Times New Roman"/>
          <w:lang w:eastAsia="hr-HR"/>
        </w:rPr>
        <w:t>(5) U rješenju o odobravanju sredstava na teret proračunske zalihe utvrđuje se namjena, način, dinamika isplate i rokovi utroška sredstava.</w:t>
      </w:r>
    </w:p>
    <w:p w14:paraId="00E4D9B5" w14:textId="77777777" w:rsidR="00974B7C" w:rsidRPr="00284EE4" w:rsidRDefault="00974B7C" w:rsidP="00974B7C">
      <w:pPr>
        <w:autoSpaceDE w:val="0"/>
        <w:autoSpaceDN w:val="0"/>
        <w:adjustRightInd w:val="0"/>
        <w:spacing w:after="0" w:line="240" w:lineRule="auto"/>
        <w:ind w:firstLine="709"/>
        <w:jc w:val="both"/>
        <w:rPr>
          <w:rFonts w:ascii="Times New Roman" w:hAnsi="Times New Roman" w:cs="Times New Roman"/>
          <w:lang w:eastAsia="hr-HR"/>
        </w:rPr>
      </w:pPr>
      <w:r w:rsidRPr="00284EE4">
        <w:rPr>
          <w:rFonts w:ascii="Times New Roman" w:hAnsi="Times New Roman" w:cs="Times New Roman"/>
          <w:lang w:eastAsia="hr-HR"/>
        </w:rPr>
        <w:t>(6) Sredstva proračunske zalihe Proračuna ne mogu se koristiti za pozajmljivanje.</w:t>
      </w:r>
    </w:p>
    <w:p w14:paraId="6680A9B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bCs/>
          <w:lang w:eastAsia="hr-HR"/>
        </w:rPr>
      </w:pPr>
    </w:p>
    <w:p w14:paraId="70FC2E84" w14:textId="77777777" w:rsidR="00974B7C" w:rsidRPr="00284EE4" w:rsidRDefault="00974B7C" w:rsidP="00C47EC8">
      <w:pPr>
        <w:widowControl w:val="0"/>
        <w:numPr>
          <w:ilvl w:val="0"/>
          <w:numId w:val="17"/>
        </w:numPr>
        <w:tabs>
          <w:tab w:val="left" w:pos="2153"/>
        </w:tabs>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 xml:space="preserve">UPRAVLJANJE FINANCIJSKOM  IMOVINOM </w:t>
      </w:r>
    </w:p>
    <w:p w14:paraId="1591837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0A6DAD2D"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29.</w:t>
      </w:r>
    </w:p>
    <w:p w14:paraId="2C994043"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Raspoloživim novčanim sredstvima na računu Proračuna upravlja Gradonačelnik.</w:t>
      </w:r>
    </w:p>
    <w:p w14:paraId="0E430490"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Raspoloživa novčana sredstva mogu se oročavati kod poslovne banke poštujući načela sigurnosti, likvidnosti i isplativosti ulaganja.</w:t>
      </w:r>
    </w:p>
    <w:p w14:paraId="3C12C0F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Odluku o oročavanju donosi Gradonačelnik.</w:t>
      </w:r>
    </w:p>
    <w:p w14:paraId="36815D2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Prihodi od upravljanja raspoloživim novčanim sredstvima prihodi su Proračuna.</w:t>
      </w:r>
    </w:p>
    <w:p w14:paraId="1BDEAAEF"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(5) Novčana sredstva iz stavka 1. ovoga članka mogu se ulagati samo s rokom povrata do 31. prosinca 2026. godine.</w:t>
      </w:r>
    </w:p>
    <w:p w14:paraId="4850548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4CC7F112" w14:textId="77777777" w:rsidR="00974B7C" w:rsidRPr="00284EE4" w:rsidRDefault="00974B7C" w:rsidP="00974B7C">
      <w:pPr>
        <w:widowControl w:val="0"/>
        <w:tabs>
          <w:tab w:val="left" w:pos="2153"/>
          <w:tab w:val="left" w:pos="4140"/>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30.</w:t>
      </w:r>
    </w:p>
    <w:p w14:paraId="2D782F8F"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Odluku o stjecanju dionica ili udjela u trgovačkom društvu donosi Gradsko vijeće na prijedlog Gradonačelnika ako su za te namjene osigurana sredstva u Proračunu i ako se time štiti javni interes, odnosno interes Grada.</w:t>
      </w:r>
    </w:p>
    <w:p w14:paraId="76C549A0"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Gradsko vijeće može na prijedlog Gradonačelnika odlučiti da se dionice ili udjeli u kapitalu trgovačkog društva prodaju, ukoliko to nije u suprotnosti s posebnim zakonom.</w:t>
      </w:r>
    </w:p>
    <w:p w14:paraId="09A686A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Ostvarena sredstva od prodaje dionica i udjela mogu se koristiti samo za otplatu duga u Računu financiranja.</w:t>
      </w:r>
    </w:p>
    <w:p w14:paraId="54893E96"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(4) Ako se sredstva iz stavka 3. ovoga članka ostvare u iznosu većem od potrebnog za otplatu duga, koristit će se za nabavu nefinancijske i financijske imovine te za kapitalne pomoći ako za to postoji javni interes.</w:t>
      </w:r>
    </w:p>
    <w:p w14:paraId="3032F2FC" w14:textId="77777777" w:rsidR="00974B7C" w:rsidRDefault="00974B7C" w:rsidP="00974B7C">
      <w:pPr>
        <w:widowControl w:val="0"/>
        <w:autoSpaceDE w:val="0"/>
        <w:autoSpaceDN w:val="0"/>
        <w:adjustRightInd w:val="0"/>
        <w:spacing w:after="0" w:line="240" w:lineRule="auto"/>
        <w:ind w:firstLine="720"/>
        <w:jc w:val="center"/>
        <w:rPr>
          <w:rFonts w:ascii="Times New Roman" w:eastAsia="Times New Roman" w:hAnsi="Times New Roman" w:cs="Times New Roman"/>
          <w:lang w:eastAsia="hr-HR"/>
        </w:rPr>
      </w:pPr>
    </w:p>
    <w:p w14:paraId="2DA07601"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31.</w:t>
      </w:r>
    </w:p>
    <w:p w14:paraId="7FDBD0A3"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Grad može dati pozajmicu pravnoj osobi u vlasništvu Grada do visine i pod uvjetima koje </w:t>
      </w:r>
      <w:r w:rsidRPr="00284EE4">
        <w:rPr>
          <w:rFonts w:ascii="Times New Roman" w:eastAsia="Times New Roman" w:hAnsi="Times New Roman" w:cs="Times New Roman"/>
          <w:lang w:eastAsia="hr-HR"/>
        </w:rPr>
        <w:lastRenderedPageBreak/>
        <w:t xml:space="preserve">svojom odlukom utvrdi Gradonačelnik. Tako odobrena pozajmica mora biti vraćena u Proračun Grada Karlovca najkasnije do 31. prosinca 2026. godine. </w:t>
      </w:r>
    </w:p>
    <w:p w14:paraId="2EDFF9F9" w14:textId="77777777" w:rsidR="00974B7C" w:rsidRPr="00284EE4" w:rsidRDefault="00974B7C" w:rsidP="00974B7C">
      <w:pPr>
        <w:widowControl w:val="0"/>
        <w:tabs>
          <w:tab w:val="left" w:pos="720"/>
        </w:tabs>
        <w:autoSpaceDE w:val="0"/>
        <w:autoSpaceDN w:val="0"/>
        <w:adjustRightInd w:val="0"/>
        <w:spacing w:after="0" w:line="240" w:lineRule="auto"/>
        <w:jc w:val="both"/>
        <w:rPr>
          <w:rFonts w:ascii="Times New Roman" w:eastAsia="Times New Roman" w:hAnsi="Times New Roman" w:cs="Times New Roman"/>
          <w:lang w:eastAsia="hr-HR"/>
        </w:rPr>
      </w:pPr>
    </w:p>
    <w:p w14:paraId="61858991" w14:textId="77777777" w:rsidR="00974B7C" w:rsidRPr="00284EE4" w:rsidRDefault="00974B7C" w:rsidP="00C47EC8">
      <w:pPr>
        <w:widowControl w:val="0"/>
        <w:numPr>
          <w:ilvl w:val="0"/>
          <w:numId w:val="17"/>
        </w:numPr>
        <w:tabs>
          <w:tab w:val="left" w:pos="2153"/>
        </w:tabs>
        <w:autoSpaceDE w:val="0"/>
        <w:autoSpaceDN w:val="0"/>
        <w:adjustRightInd w:val="0"/>
        <w:spacing w:after="0" w:line="240" w:lineRule="auto"/>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t xml:space="preserve">UPRAVLJANJE NEFINANCIJSKOM DUGOTRAJNOM IMOVINOM </w:t>
      </w:r>
    </w:p>
    <w:p w14:paraId="5AFB5DC9" w14:textId="77777777" w:rsidR="00974B7C" w:rsidRPr="00284EE4" w:rsidRDefault="00974B7C" w:rsidP="00974B7C">
      <w:pPr>
        <w:widowControl w:val="0"/>
        <w:tabs>
          <w:tab w:val="left" w:pos="2153"/>
        </w:tabs>
        <w:autoSpaceDE w:val="0"/>
        <w:autoSpaceDN w:val="0"/>
        <w:adjustRightInd w:val="0"/>
        <w:spacing w:after="0" w:line="240" w:lineRule="auto"/>
        <w:ind w:firstLine="720"/>
        <w:rPr>
          <w:rFonts w:ascii="Times New Roman" w:eastAsia="Times New Roman" w:hAnsi="Times New Roman" w:cs="Times New Roman"/>
          <w:b/>
          <w:lang w:eastAsia="hr-HR"/>
        </w:rPr>
      </w:pPr>
    </w:p>
    <w:p w14:paraId="7849C740"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32.</w:t>
      </w:r>
    </w:p>
    <w:p w14:paraId="416DDD48" w14:textId="77777777" w:rsidR="00974B7C" w:rsidRPr="00284EE4" w:rsidRDefault="00974B7C" w:rsidP="00974B7C">
      <w:pPr>
        <w:widowControl w:val="0"/>
        <w:tabs>
          <w:tab w:val="left" w:pos="720"/>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Upravljanje nefinancijskom imovinom Grada podrazumijeva njezino korištenje, održavanje i davanje u zakup ili najam.</w:t>
      </w:r>
    </w:p>
    <w:p w14:paraId="2ECEF6E3" w14:textId="77777777" w:rsidR="00974B7C" w:rsidRPr="00284EE4" w:rsidRDefault="00974B7C" w:rsidP="00974B7C">
      <w:pPr>
        <w:widowControl w:val="0"/>
        <w:tabs>
          <w:tab w:val="left" w:pos="720"/>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Upravna tijela Grada upravljaju nefinancijskom dugotrajnom imovinom Grada koju posjeduju za obavljanje poslova iz svog djelokruga rada i to brigom dobrog gospodara te sukladno općim aktima Grada, a vode i evidenciju te imovine u skladu sa zakonom.</w:t>
      </w:r>
    </w:p>
    <w:p w14:paraId="54E2333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Sredstva za održavanje i osiguranje dugotrajne nefinancijske imovine osiguravaju se u rashodima poslovanja. Poslove sklapanja ugovora o osiguranju imovine s osiguravateljima i naplatu šteta obavlja upravni odjel Grada koji je nadležan za opće poslove.</w:t>
      </w:r>
    </w:p>
    <w:p w14:paraId="04D47DA9"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p>
    <w:p w14:paraId="66E56F58"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33.</w:t>
      </w:r>
    </w:p>
    <w:p w14:paraId="0AED709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Knjigovodstvena evidencija nefinancijske dugotrajne imovine Grada vodi se u Upravnom odjelu za proračun i financije.</w:t>
      </w:r>
    </w:p>
    <w:p w14:paraId="520520B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Pročelnici upravnih tijela Grada dužni su dostaviti podatke o svakoj poslovnoj promjeni na imovini kojom upravljaju Upravnom odjelu za proračun i financije.</w:t>
      </w:r>
    </w:p>
    <w:p w14:paraId="29C5718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b/>
          <w:bCs/>
          <w:lang w:eastAsia="hr-HR"/>
        </w:rPr>
      </w:pPr>
    </w:p>
    <w:p w14:paraId="16A1792D" w14:textId="77777777" w:rsidR="00974B7C" w:rsidRPr="00284EE4" w:rsidRDefault="00974B7C" w:rsidP="00C47EC8">
      <w:pPr>
        <w:widowControl w:val="0"/>
        <w:numPr>
          <w:ilvl w:val="0"/>
          <w:numId w:val="17"/>
        </w:numPr>
        <w:tabs>
          <w:tab w:val="left" w:pos="2153"/>
        </w:tabs>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 xml:space="preserve">ZADUŽIVANJE I GRADSKA JAMSTVA </w:t>
      </w:r>
    </w:p>
    <w:p w14:paraId="5F9AF429" w14:textId="77777777" w:rsidR="00974B7C"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p>
    <w:p w14:paraId="4BB2761C" w14:textId="4421CBF9"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34.</w:t>
      </w:r>
    </w:p>
    <w:p w14:paraId="1869E3F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Grad se može dugoročno zadužiti za namjene utvrđene u Zakonu o proračunu.</w:t>
      </w:r>
    </w:p>
    <w:p w14:paraId="315A713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Odluku o dugoročnom zaduženju donosi Gradsko vijeće, a suglasnost za zaduženje daje Vlada RH, na prijedlog ministra financija.</w:t>
      </w:r>
    </w:p>
    <w:p w14:paraId="75B6FF1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Ukupna godišnja obveza Grada može iznositi najviše do dvadeset posto ostvarenih prihoda u godini koja prethodi godini u kojoj se zadužuje.</w:t>
      </w:r>
    </w:p>
    <w:p w14:paraId="0864C53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U iznos ukupne godišnje obveze iz stavka 3. ovoga članka uključen je iznos prosječnoga godišnjeg anuiteta po kreditima, kao i obveze danih jamstava iz prethodnih godina.</w:t>
      </w:r>
    </w:p>
    <w:p w14:paraId="1CEF6B56"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(5) Grad Karlovac u 2026. godini planira ugovoriti dugoročna zaduženja do ukupnog iznosa od 15.000.000,00 €. </w:t>
      </w:r>
    </w:p>
    <w:p w14:paraId="27F5823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(6) Korištenjem dosad zaključenih a neiskorištenih kreditnih aranžmana Grad Karlovac tijekom 2026. godine planira povući sredstva u iznosu od 8.000.000,00 €.</w:t>
      </w:r>
    </w:p>
    <w:p w14:paraId="1091EFEC"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(7) Grad Karlovac od planiranog iznosa za nova zaduženja iz stavka 5. ovog članka planira u 2026. godini iskoristiti iznos od 10.000.000,00 € i u 2027. godini iznos od 5.000.000,00 €.</w:t>
      </w:r>
    </w:p>
    <w:p w14:paraId="49ADE61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(8) Iznos ukupnog duga glavnice Grada Karlovca prema kreditnim institucijama i danih jamstava (bez pripadajućih kamata) na kraju proračunske 2026. godine procjenjuje se na  32.000.000,00 €.</w:t>
      </w:r>
    </w:p>
    <w:p w14:paraId="2F609A0F"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(9)  Grad Karlovac se može kratkoročno zadužiti najduže do 12 mjeseci i to isključivo za premošćivanje jaza nastalog zbog različite dinamike priljeva sredstava i dospijeća obveza, u suglasju sa Zakonom o proračunu.</w:t>
      </w:r>
    </w:p>
    <w:p w14:paraId="2802F08A"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strike/>
          <w:lang w:eastAsia="hr-HR"/>
        </w:rPr>
      </w:pPr>
      <w:r w:rsidRPr="00284EE4">
        <w:rPr>
          <w:rFonts w:ascii="Times New Roman" w:eastAsia="Times New Roman" w:hAnsi="Times New Roman" w:cs="Times New Roman"/>
          <w:lang w:eastAsia="hr-HR"/>
        </w:rPr>
        <w:t xml:space="preserve">            </w:t>
      </w:r>
    </w:p>
    <w:p w14:paraId="13D2B5BA"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35.</w:t>
      </w:r>
    </w:p>
    <w:p w14:paraId="15926103"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(1)  Tekuće otplate glavnice gradskog duga, iskazane u Računu financiranja proračuna za 2026. godinu u svoti od 3.130.000,00 €, te pripadajuće kamate, imaju prednost u izvršavanju Proračuna pred svim ostalim izdacima.</w:t>
      </w:r>
    </w:p>
    <w:p w14:paraId="2BA06BA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p>
    <w:p w14:paraId="444EF561" w14:textId="77777777" w:rsidR="00974B7C" w:rsidRPr="00284EE4" w:rsidRDefault="00974B7C" w:rsidP="00974B7C">
      <w:pPr>
        <w:widowControl w:val="0"/>
        <w:tabs>
          <w:tab w:val="left" w:pos="2153"/>
        </w:tabs>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36.</w:t>
      </w:r>
    </w:p>
    <w:p w14:paraId="242872EA"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bCs/>
          <w:i/>
          <w:iCs/>
          <w:lang w:eastAsia="hr-HR"/>
        </w:rPr>
        <w:t xml:space="preserve"> </w:t>
      </w:r>
      <w:r w:rsidRPr="00284EE4">
        <w:rPr>
          <w:rFonts w:ascii="Times New Roman" w:eastAsia="Times New Roman" w:hAnsi="Times New Roman" w:cs="Times New Roman"/>
          <w:bCs/>
          <w:lang w:eastAsia="hr-HR"/>
        </w:rPr>
        <w:t xml:space="preserve">(1) Proračunski korisnici Grada i ostale ustanove čiji je osnivač ili suosnivač Grad </w:t>
      </w:r>
      <w:r w:rsidRPr="00284EE4">
        <w:rPr>
          <w:rFonts w:ascii="Times New Roman" w:eastAsia="Times New Roman" w:hAnsi="Times New Roman" w:cs="Times New Roman"/>
          <w:lang w:eastAsia="hr-HR"/>
        </w:rPr>
        <w:t xml:space="preserve"> mogu se dugoročno zaduživati  samo za namjene utvrđene u članku 120. stavku 1. Zakona o proračunu i refinancirati ili reprogramirati ostatak duga po osnovi kredita ili zajma uz suglasnost Grada, sukladno važećim propisima i Statutu Grada Karlovca.</w:t>
      </w:r>
    </w:p>
    <w:p w14:paraId="3ECD4B55"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(2) Suglasnosti iz stavka 1. ovoga članka uključuju se u opseg mogućeg zaduživanja Grada.</w:t>
      </w:r>
    </w:p>
    <w:p w14:paraId="64CFCAED"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lastRenderedPageBreak/>
        <w:t xml:space="preserve">   (3) Pravne osobe u većinskom vlasništvu ili suvlasništvu Grada mogu se dugoročno zaduživati i refinancirati ili reprogramirati ostatak duga po osnovi kredita ili zajma uz suglasnost Grada, sukladno važećim propisima i Statutu Grada Karlovca.</w:t>
      </w:r>
    </w:p>
    <w:p w14:paraId="12A8D824"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(4) Ako se pravna osoba iz stavka 3. ovoga članka dugoročno zadužuje kod međunarodne financijske institucije, na odluku o davanju suglasnosti za dugoročno zaduživanje pravne osobe obvezno je ishoditi prethodnu suglasnost ministra financija.</w:t>
      </w:r>
    </w:p>
    <w:p w14:paraId="7278A216"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(5) Grad može dati jamstvo za dugoročno zaduživanje proračunskom korisniku Grada i ustanovi iz stavka 1. ovoga članka te pravnoj osobi iz stavka 3. ovoga članka, uz prethodno dobivenu suglasnost ministra financija, sukladno važećim propisima i Statutu Grada Karlovca.</w:t>
      </w:r>
    </w:p>
    <w:p w14:paraId="18EF0B00"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(6) Dana jamstva iz stavka 5. ovoga članka uključuju se u opseg mogućeg zaduživanja Grada.</w:t>
      </w:r>
    </w:p>
    <w:p w14:paraId="2585ACC8"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(7) Iznimno od odredbe stavka 6. ovoga članka, jamstvo koje je dano za zaduženje do ukupno prihvatljivog troška projekta sufinanciranog iz sredstava Europske unije ne uključuje se u opseg mogućeg zaduživanja Grada.</w:t>
      </w:r>
    </w:p>
    <w:p w14:paraId="14424DD3"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(8) Zahtjev za izdavanje suglasnosti za zaduživanje i/ili davanje jamstva iz ovoga članka se podnosi Upravnom odjelu za proračun i financije u pisanom obliku i mora sadržavati: namjenu kredita, naziv kreditora i uvjete kreditiranja s planom otplate. </w:t>
      </w:r>
    </w:p>
    <w:p w14:paraId="4EB050F9"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(9) Grad je obvezan o danim suglasnostima izvještavati Ministarstvo financija sukladno članku 128. Zakona o proračunu.</w:t>
      </w:r>
    </w:p>
    <w:p w14:paraId="5D1F389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(10) Grad je obvezan o danim jamstvima izvještavati Ministarstvo financija sukladno članku 130. Zakona o proračunu.</w:t>
      </w:r>
    </w:p>
    <w:p w14:paraId="11CA2A42"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(11) Pravne osobe u većinskom vlasništvu ili suvlasništvu Grada i ustanove čiji je osnivač Grad koje su dobile suglasnost ili jamstvo u smislu ovoga članka, dužne su Upravnom odjelu za proračun i financije tromjesečno, do 5. u mjesecu za prethodno tromjesečje dostaviti informacije o stanju zaduženosti, a ugovor o zaduživanju u roku od pet dana od dana potpisivanja.</w:t>
      </w:r>
    </w:p>
    <w:p w14:paraId="13C3EB10" w14:textId="77777777" w:rsidR="00974B7C" w:rsidRPr="00284EE4" w:rsidRDefault="00974B7C" w:rsidP="00974B7C">
      <w:pPr>
        <w:widowControl w:val="0"/>
        <w:tabs>
          <w:tab w:val="left" w:pos="720"/>
        </w:tabs>
        <w:autoSpaceDE w:val="0"/>
        <w:autoSpaceDN w:val="0"/>
        <w:adjustRightInd w:val="0"/>
        <w:spacing w:after="0" w:line="240" w:lineRule="auto"/>
        <w:jc w:val="both"/>
        <w:rPr>
          <w:rFonts w:ascii="Times New Roman" w:eastAsia="Times New Roman" w:hAnsi="Times New Roman" w:cs="Times New Roman"/>
          <w:lang w:eastAsia="hr-HR"/>
        </w:rPr>
      </w:pPr>
    </w:p>
    <w:p w14:paraId="5E1D8A6B" w14:textId="77777777" w:rsidR="00974B7C" w:rsidRPr="00284EE4" w:rsidRDefault="00974B7C" w:rsidP="00C47EC8">
      <w:pPr>
        <w:widowControl w:val="0"/>
        <w:numPr>
          <w:ilvl w:val="0"/>
          <w:numId w:val="17"/>
        </w:numPr>
        <w:autoSpaceDE w:val="0"/>
        <w:autoSpaceDN w:val="0"/>
        <w:adjustRightInd w:val="0"/>
        <w:spacing w:after="0" w:line="240" w:lineRule="auto"/>
        <w:jc w:val="both"/>
        <w:rPr>
          <w:rFonts w:ascii="Times New Roman" w:eastAsia="Times New Roman" w:hAnsi="Times New Roman" w:cs="Times New Roman"/>
          <w:b/>
          <w:bCs/>
          <w:lang w:eastAsia="hr-HR"/>
        </w:rPr>
      </w:pPr>
      <w:r w:rsidRPr="00284EE4">
        <w:rPr>
          <w:rFonts w:ascii="Times New Roman" w:eastAsia="Times New Roman" w:hAnsi="Times New Roman" w:cs="Times New Roman"/>
          <w:b/>
          <w:bCs/>
          <w:lang w:eastAsia="hr-HR"/>
        </w:rPr>
        <w:t>PRORAČUNSKI NADZOR I UNUTARNJA KONTROLA</w:t>
      </w:r>
    </w:p>
    <w:p w14:paraId="2E542142" w14:textId="77777777" w:rsidR="00974B7C" w:rsidRPr="00284EE4" w:rsidRDefault="00974B7C" w:rsidP="00974B7C">
      <w:pPr>
        <w:widowControl w:val="0"/>
        <w:tabs>
          <w:tab w:val="left" w:pos="2153"/>
        </w:tabs>
        <w:autoSpaceDE w:val="0"/>
        <w:autoSpaceDN w:val="0"/>
        <w:adjustRightInd w:val="0"/>
        <w:spacing w:after="0" w:line="240" w:lineRule="auto"/>
        <w:ind w:firstLine="342"/>
        <w:jc w:val="both"/>
        <w:rPr>
          <w:rFonts w:ascii="Times New Roman" w:eastAsia="Times New Roman" w:hAnsi="Times New Roman" w:cs="Times New Roman"/>
          <w:lang w:eastAsia="hr-HR"/>
        </w:rPr>
      </w:pPr>
    </w:p>
    <w:p w14:paraId="6C8CBA83"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37.</w:t>
      </w:r>
    </w:p>
    <w:p w14:paraId="6DDC361D"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(1) Grad Karlovac ima pravo i obavezu kontrole financijskog, materijalnog i računovodstvenog poslovanja svojih proračunskih korisnika kao i krajnjih korisnika proračuna.</w:t>
      </w:r>
    </w:p>
    <w:p w14:paraId="3414E08F"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(2) Proračunski nadzor i unutarnja revizija obavljaju kontrolu i nadzor korištenja proračunskih sredstava, upozoravaju na nepravilnosti i neusklađenost sa zakonskim i drugim propisima.</w:t>
      </w:r>
    </w:p>
    <w:p w14:paraId="1FF7A8B1"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(3) Ovlaštena osoba za proračunski nadzor provodi postupak proračunskog nadzora proračunskih  korisnika i krajnjih korisnika te namjenskog trošenja proračunskih sredstava svih pravnih i fizičkih osoba koja dobivaju sredstva iz Proračuna, kao i namjenskog korištenja kreditnih sredstava za koje je Grad dao jamstvo.</w:t>
      </w:r>
    </w:p>
    <w:p w14:paraId="7B0F4080" w14:textId="77777777" w:rsidR="00974B7C" w:rsidRPr="00284EE4" w:rsidRDefault="00974B7C" w:rsidP="00974B7C">
      <w:pPr>
        <w:widowControl w:val="0"/>
        <w:tabs>
          <w:tab w:val="left" w:pos="2153"/>
        </w:tabs>
        <w:autoSpaceDE w:val="0"/>
        <w:autoSpaceDN w:val="0"/>
        <w:adjustRightInd w:val="0"/>
        <w:spacing w:after="0" w:line="240" w:lineRule="auto"/>
        <w:ind w:firstLine="720"/>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(4)  Odgovorna osoba za nadzor mora izvijestiti Gradonačelnika o svim nepravilnostima u zapisniku o obavljenom nadzoru.</w:t>
      </w:r>
    </w:p>
    <w:p w14:paraId="132A632B" w14:textId="77777777" w:rsidR="00974B7C" w:rsidRPr="00284EE4" w:rsidRDefault="00974B7C" w:rsidP="00974B7C">
      <w:pPr>
        <w:spacing w:after="0" w:line="240" w:lineRule="auto"/>
        <w:ind w:firstLine="720"/>
        <w:jc w:val="both"/>
        <w:rPr>
          <w:rFonts w:ascii="Times New Roman" w:hAnsi="Times New Roman" w:cs="Times New Roman"/>
        </w:rPr>
      </w:pPr>
      <w:r w:rsidRPr="00284EE4">
        <w:rPr>
          <w:rFonts w:ascii="Times New Roman" w:hAnsi="Times New Roman" w:cs="Times New Roman"/>
        </w:rPr>
        <w:t>(5)  Korisnici  su obvezni dati sve potrebne podatke, isprave  i izvješća koja se od njih zatraže.</w:t>
      </w:r>
    </w:p>
    <w:p w14:paraId="5C2B150D" w14:textId="77777777" w:rsidR="00974B7C" w:rsidRPr="00284EE4" w:rsidRDefault="00974B7C" w:rsidP="00974B7C">
      <w:pPr>
        <w:overflowPunct w:val="0"/>
        <w:autoSpaceDE w:val="0"/>
        <w:autoSpaceDN w:val="0"/>
        <w:adjustRightInd w:val="0"/>
        <w:spacing w:after="0" w:line="240" w:lineRule="auto"/>
        <w:ind w:firstLine="720"/>
        <w:jc w:val="both"/>
        <w:rPr>
          <w:rFonts w:ascii="Times New Roman" w:eastAsia="Times New Roman" w:hAnsi="Times New Roman" w:cs="Times New Roman"/>
          <w:bCs/>
          <w:color w:val="000000"/>
        </w:rPr>
      </w:pPr>
      <w:r w:rsidRPr="00284EE4">
        <w:rPr>
          <w:rFonts w:ascii="Times New Roman" w:eastAsia="Times New Roman" w:hAnsi="Times New Roman" w:cs="Times New Roman"/>
          <w:bCs/>
          <w:color w:val="000000"/>
        </w:rPr>
        <w:t xml:space="preserve">(6)  Ako se prilikom vršenja proračunskog nadzora utvrdi da su sredstva bila korištena protivno Zakonu ili Proračunu, izvijestit će se </w:t>
      </w:r>
      <w:r w:rsidRPr="00284EE4">
        <w:rPr>
          <w:rFonts w:ascii="Times New Roman" w:eastAsia="Times New Roman" w:hAnsi="Times New Roman" w:cs="Times New Roman"/>
          <w:bCs/>
        </w:rPr>
        <w:t>Gradonačelnik i</w:t>
      </w:r>
      <w:r w:rsidRPr="00284EE4">
        <w:rPr>
          <w:rFonts w:ascii="Times New Roman" w:eastAsia="Times New Roman" w:hAnsi="Times New Roman" w:cs="Times New Roman"/>
          <w:bCs/>
          <w:color w:val="000000"/>
        </w:rPr>
        <w:t xml:space="preserve"> poduzeti mjere da se nadoknade tako utrošena sredstva ili će se privremeno obustaviti isplata sredstava s pozicija s kojih su sredstva bila nenamjenski utrošena.</w:t>
      </w:r>
    </w:p>
    <w:p w14:paraId="7D382FC7" w14:textId="77777777" w:rsidR="00974B7C" w:rsidRPr="00284EE4" w:rsidRDefault="00974B7C" w:rsidP="00974B7C">
      <w:pPr>
        <w:overflowPunct w:val="0"/>
        <w:autoSpaceDE w:val="0"/>
        <w:autoSpaceDN w:val="0"/>
        <w:adjustRightInd w:val="0"/>
        <w:spacing w:after="0" w:line="240" w:lineRule="auto"/>
        <w:jc w:val="center"/>
        <w:rPr>
          <w:rFonts w:ascii="Times New Roman" w:eastAsia="Times New Roman" w:hAnsi="Times New Roman" w:cs="Times New Roman"/>
          <w:bCs/>
        </w:rPr>
      </w:pPr>
      <w:r w:rsidRPr="00284EE4">
        <w:rPr>
          <w:rFonts w:ascii="Times New Roman" w:eastAsia="Times New Roman" w:hAnsi="Times New Roman" w:cs="Times New Roman"/>
          <w:bCs/>
        </w:rPr>
        <w:t>Članak 38.</w:t>
      </w:r>
    </w:p>
    <w:p w14:paraId="6F8DDD1A" w14:textId="77777777" w:rsidR="00974B7C" w:rsidRPr="00284EE4" w:rsidRDefault="00974B7C" w:rsidP="00974B7C">
      <w:pPr>
        <w:overflowPunct w:val="0"/>
        <w:autoSpaceDE w:val="0"/>
        <w:autoSpaceDN w:val="0"/>
        <w:adjustRightInd w:val="0"/>
        <w:spacing w:after="0" w:line="240" w:lineRule="auto"/>
        <w:ind w:firstLine="720"/>
        <w:jc w:val="both"/>
        <w:rPr>
          <w:rFonts w:ascii="Times New Roman" w:eastAsia="Times New Roman" w:hAnsi="Times New Roman" w:cs="Times New Roman"/>
          <w:bCs/>
        </w:rPr>
      </w:pPr>
      <w:r w:rsidRPr="00284EE4">
        <w:rPr>
          <w:rFonts w:ascii="Times New Roman" w:eastAsia="Times New Roman" w:hAnsi="Times New Roman" w:cs="Times New Roman"/>
          <w:bCs/>
        </w:rPr>
        <w:t>(1)  Unutarnji revizor dužan je izraditi strateški plan unutarnje revizije za trogodišnje razdoblje, te obaviti predviđene unutarnje revizije poslovnih procesa u 2026. godini, kao i poslove po nalogu Gradonačelnika.</w:t>
      </w:r>
    </w:p>
    <w:p w14:paraId="3068195F" w14:textId="77777777" w:rsidR="00974B7C" w:rsidRPr="00284EE4" w:rsidRDefault="00974B7C" w:rsidP="00974B7C">
      <w:pPr>
        <w:overflowPunct w:val="0"/>
        <w:autoSpaceDE w:val="0"/>
        <w:autoSpaceDN w:val="0"/>
        <w:adjustRightInd w:val="0"/>
        <w:spacing w:after="0" w:line="240" w:lineRule="auto"/>
        <w:ind w:firstLine="720"/>
        <w:jc w:val="both"/>
        <w:rPr>
          <w:rFonts w:ascii="Times New Roman" w:eastAsia="Times New Roman" w:hAnsi="Times New Roman" w:cs="Times New Roman"/>
          <w:bCs/>
          <w:color w:val="000000"/>
        </w:rPr>
      </w:pPr>
      <w:r w:rsidRPr="00284EE4">
        <w:rPr>
          <w:rFonts w:ascii="Times New Roman" w:eastAsia="Times New Roman" w:hAnsi="Times New Roman" w:cs="Times New Roman"/>
          <w:bCs/>
          <w:color w:val="000000"/>
        </w:rPr>
        <w:t>(2)  Nakon svake obavljene revizije izradit će izvješće u kojem se daje stručno mišljenje o uspostavljenim unutarnjim kontrolama u revidiranim poslovnim procesima.</w:t>
      </w:r>
    </w:p>
    <w:p w14:paraId="24A20CC8"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b/>
          <w:lang w:eastAsia="hr-HR"/>
        </w:rPr>
      </w:pPr>
    </w:p>
    <w:p w14:paraId="77D12221" w14:textId="77777777" w:rsidR="00974B7C" w:rsidRPr="00284EE4" w:rsidRDefault="00974B7C" w:rsidP="00C47EC8">
      <w:pPr>
        <w:widowControl w:val="0"/>
        <w:numPr>
          <w:ilvl w:val="0"/>
          <w:numId w:val="17"/>
        </w:numPr>
        <w:tabs>
          <w:tab w:val="left" w:pos="2153"/>
        </w:tabs>
        <w:autoSpaceDE w:val="0"/>
        <w:autoSpaceDN w:val="0"/>
        <w:adjustRightInd w:val="0"/>
        <w:spacing w:after="0" w:line="240" w:lineRule="auto"/>
        <w:jc w:val="both"/>
        <w:rPr>
          <w:rFonts w:ascii="Times New Roman" w:eastAsia="Times New Roman" w:hAnsi="Times New Roman" w:cs="Times New Roman"/>
          <w:b/>
          <w:lang w:eastAsia="hr-HR"/>
        </w:rPr>
      </w:pPr>
      <w:r w:rsidRPr="00284EE4">
        <w:rPr>
          <w:rFonts w:ascii="Times New Roman" w:eastAsia="Times New Roman" w:hAnsi="Times New Roman" w:cs="Times New Roman"/>
          <w:b/>
          <w:lang w:eastAsia="hr-HR"/>
        </w:rPr>
        <w:t>ZAVRŠNA ODREDBA</w:t>
      </w:r>
    </w:p>
    <w:p w14:paraId="2D174526" w14:textId="77777777" w:rsidR="00974B7C" w:rsidRPr="00284EE4" w:rsidRDefault="00974B7C" w:rsidP="00974B7C">
      <w:pPr>
        <w:widowControl w:val="0"/>
        <w:tabs>
          <w:tab w:val="left" w:pos="2153"/>
        </w:tabs>
        <w:autoSpaceDE w:val="0"/>
        <w:autoSpaceDN w:val="0"/>
        <w:adjustRightInd w:val="0"/>
        <w:spacing w:after="0" w:line="240" w:lineRule="auto"/>
        <w:jc w:val="both"/>
        <w:rPr>
          <w:rFonts w:ascii="Times New Roman" w:eastAsia="Times New Roman" w:hAnsi="Times New Roman" w:cs="Times New Roman"/>
          <w:b/>
          <w:lang w:eastAsia="hr-HR"/>
        </w:rPr>
      </w:pPr>
    </w:p>
    <w:p w14:paraId="70C491B4" w14:textId="77777777" w:rsidR="00974B7C" w:rsidRPr="00284EE4" w:rsidRDefault="00974B7C" w:rsidP="00974B7C">
      <w:pPr>
        <w:widowControl w:val="0"/>
        <w:autoSpaceDE w:val="0"/>
        <w:autoSpaceDN w:val="0"/>
        <w:adjustRightInd w:val="0"/>
        <w:spacing w:after="0" w:line="240" w:lineRule="auto"/>
        <w:jc w:val="center"/>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Članak 39.</w:t>
      </w:r>
    </w:p>
    <w:p w14:paraId="40168A7F" w14:textId="77777777" w:rsidR="00974B7C" w:rsidRPr="00284EE4" w:rsidRDefault="00974B7C" w:rsidP="00974B7C">
      <w:pPr>
        <w:widowControl w:val="0"/>
        <w:tabs>
          <w:tab w:val="left" w:pos="2153"/>
        </w:tabs>
        <w:autoSpaceDE w:val="0"/>
        <w:autoSpaceDN w:val="0"/>
        <w:adjustRightInd w:val="0"/>
        <w:spacing w:after="0" w:line="240" w:lineRule="auto"/>
        <w:ind w:firstLine="342"/>
        <w:jc w:val="both"/>
        <w:rPr>
          <w:rFonts w:ascii="Times New Roman" w:eastAsia="Times New Roman" w:hAnsi="Times New Roman" w:cs="Times New Roman"/>
          <w:lang w:eastAsia="hr-HR"/>
        </w:rPr>
      </w:pPr>
      <w:r w:rsidRPr="00284EE4">
        <w:rPr>
          <w:rFonts w:ascii="Times New Roman" w:eastAsia="Times New Roman" w:hAnsi="Times New Roman" w:cs="Times New Roman"/>
          <w:lang w:eastAsia="hr-HR"/>
        </w:rPr>
        <w:t xml:space="preserve">           Ova Odluka objavit će se u „Glasniku Grada Karlovca“, a stupa na snagu 1. siječnja 2026. godine.</w:t>
      </w:r>
    </w:p>
    <w:p w14:paraId="15A56EAB" w14:textId="77777777" w:rsidR="000F471D" w:rsidRDefault="000F471D" w:rsidP="000F471D">
      <w:pPr>
        <w:spacing w:after="0" w:line="240" w:lineRule="auto"/>
        <w:jc w:val="center"/>
        <w:rPr>
          <w:rFonts w:ascii="Times New Roman" w:hAnsi="Times New Roman" w:cs="Times New Roman"/>
          <w:b/>
          <w:iCs/>
        </w:rPr>
      </w:pPr>
      <w:r w:rsidRPr="000F471D">
        <w:rPr>
          <w:rFonts w:ascii="Times New Roman" w:hAnsi="Times New Roman" w:cs="Times New Roman"/>
          <w:b/>
          <w:iCs/>
        </w:rPr>
        <w:lastRenderedPageBreak/>
        <w:t>TOČKA 4.</w:t>
      </w:r>
    </w:p>
    <w:p w14:paraId="63607D5D" w14:textId="07B6547F" w:rsidR="00A24554" w:rsidRPr="00A24554" w:rsidRDefault="00A24554" w:rsidP="000F471D">
      <w:pPr>
        <w:spacing w:after="0" w:line="240" w:lineRule="auto"/>
        <w:jc w:val="center"/>
        <w:rPr>
          <w:rFonts w:ascii="Times New Roman" w:hAnsi="Times New Roman" w:cs="Times New Roman"/>
          <w:b/>
          <w:bCs/>
          <w:iCs/>
        </w:rPr>
      </w:pPr>
      <w:r w:rsidRPr="00A24554">
        <w:rPr>
          <w:rFonts w:ascii="Times New Roman" w:hAnsi="Times New Roman" w:cs="Times New Roman"/>
          <w:b/>
          <w:bCs/>
        </w:rPr>
        <w:t>Program građenja komunalne infrastrukture u 2026. godini</w:t>
      </w:r>
    </w:p>
    <w:p w14:paraId="5B8F6359" w14:textId="7A93B561" w:rsidR="000F471D" w:rsidRPr="006A32C8" w:rsidRDefault="000F471D" w:rsidP="000F471D">
      <w:pPr>
        <w:spacing w:after="0" w:line="240" w:lineRule="auto"/>
        <w:ind w:firstLine="708"/>
        <w:jc w:val="both"/>
        <w:rPr>
          <w:rFonts w:ascii="Times New Roman" w:eastAsia="Times New Roman" w:hAnsi="Times New Roman" w:cs="Times New Roman"/>
        </w:rPr>
      </w:pPr>
      <w:r w:rsidRPr="006A32C8">
        <w:rPr>
          <w:rFonts w:ascii="Times New Roman" w:eastAsia="Times New Roman" w:hAnsi="Times New Roman" w:cs="Times New Roman"/>
        </w:rPr>
        <w:t xml:space="preserve">Uvodno obrazloženje </w:t>
      </w:r>
      <w:r w:rsidR="00A24554">
        <w:rPr>
          <w:rFonts w:ascii="Times New Roman" w:eastAsia="Times New Roman" w:hAnsi="Times New Roman" w:cs="Times New Roman"/>
        </w:rPr>
        <w:t>dala je gospođa dr.sc. Ana Harnilović Trubić, dipl.ing.građ, pročelnica Upravnog odjela za gradnju i zaštitu okoliša</w:t>
      </w:r>
      <w:r w:rsidR="0054334F">
        <w:rPr>
          <w:rFonts w:ascii="Times New Roman" w:eastAsia="Times New Roman" w:hAnsi="Times New Roman" w:cs="Times New Roman"/>
        </w:rPr>
        <w:t>.</w:t>
      </w:r>
    </w:p>
    <w:p w14:paraId="490E5C69" w14:textId="2908927C" w:rsidR="0054334F" w:rsidRDefault="0054334F" w:rsidP="000F471D">
      <w:pPr>
        <w:spacing w:after="0" w:line="240" w:lineRule="auto"/>
        <w:ind w:firstLine="708"/>
        <w:jc w:val="both"/>
        <w:rPr>
          <w:rFonts w:ascii="Times New Roman" w:hAnsi="Times New Roman" w:cs="Times New Roman"/>
        </w:rPr>
      </w:pPr>
      <w:r>
        <w:rPr>
          <w:rFonts w:ascii="Times New Roman" w:hAnsi="Times New Roman" w:cs="Times New Roman"/>
          <w:iCs/>
        </w:rPr>
        <w:t xml:space="preserve">Predsjednik Gradskog vijeća izvijestio je vijećnike da je Odbor za </w:t>
      </w:r>
      <w:r w:rsidR="00A24554">
        <w:rPr>
          <w:rFonts w:ascii="Times New Roman" w:hAnsi="Times New Roman" w:cs="Times New Roman"/>
          <w:iCs/>
        </w:rPr>
        <w:t>komunalni sustav i razvoj grada</w:t>
      </w:r>
      <w:r>
        <w:rPr>
          <w:rFonts w:ascii="Times New Roman" w:hAnsi="Times New Roman" w:cs="Times New Roman"/>
          <w:iCs/>
        </w:rPr>
        <w:t xml:space="preserve"> razmatrao navedenu točku te predlažu da se donese </w:t>
      </w:r>
      <w:r w:rsidR="00A24554" w:rsidRPr="00637EA7">
        <w:rPr>
          <w:rFonts w:ascii="Times New Roman" w:hAnsi="Times New Roman" w:cs="Times New Roman"/>
        </w:rPr>
        <w:t>Program građenja komunalne infrastrukture u 2026. godini</w:t>
      </w:r>
      <w:r w:rsidR="00A24554">
        <w:rPr>
          <w:rFonts w:ascii="Times New Roman" w:hAnsi="Times New Roman" w:cs="Times New Roman"/>
        </w:rPr>
        <w:t>.</w:t>
      </w:r>
    </w:p>
    <w:p w14:paraId="16984EFD" w14:textId="49E5A8B7" w:rsidR="00A24554" w:rsidRPr="00A94A83" w:rsidRDefault="00A24554" w:rsidP="000F471D">
      <w:pPr>
        <w:spacing w:after="0" w:line="240" w:lineRule="auto"/>
        <w:ind w:firstLine="708"/>
        <w:jc w:val="both"/>
        <w:rPr>
          <w:rFonts w:ascii="Times New Roman" w:hAnsi="Times New Roman" w:cs="Times New Roman"/>
          <w:iCs/>
        </w:rPr>
      </w:pPr>
      <w:r w:rsidRPr="00A94A83">
        <w:rPr>
          <w:rFonts w:ascii="Times New Roman" w:hAnsi="Times New Roman" w:cs="Times New Roman"/>
        </w:rPr>
        <w:t>U raspravi su sudjelovali:</w:t>
      </w:r>
      <w:r w:rsidR="00BC541B" w:rsidRPr="00A94A83">
        <w:rPr>
          <w:rFonts w:ascii="Times New Roman" w:hAnsi="Times New Roman" w:cs="Times New Roman"/>
        </w:rPr>
        <w:t xml:space="preserve"> Dragutin Belavić</w:t>
      </w:r>
      <w:r w:rsidR="00A94A83" w:rsidRPr="00A94A83">
        <w:rPr>
          <w:rFonts w:ascii="Times New Roman" w:hAnsi="Times New Roman" w:cs="Times New Roman"/>
        </w:rPr>
        <w:t>.</w:t>
      </w:r>
    </w:p>
    <w:p w14:paraId="74BE6501" w14:textId="570850B7" w:rsidR="000F471D" w:rsidRPr="00A94A83" w:rsidRDefault="00A24554" w:rsidP="000F471D">
      <w:pPr>
        <w:spacing w:after="0" w:line="240" w:lineRule="auto"/>
        <w:ind w:firstLine="708"/>
        <w:jc w:val="both"/>
        <w:rPr>
          <w:rFonts w:ascii="Times New Roman" w:eastAsia="Times New Roman" w:hAnsi="Times New Roman" w:cs="Times New Roman"/>
        </w:rPr>
      </w:pPr>
      <w:r w:rsidRPr="00A94A83">
        <w:rPr>
          <w:rFonts w:ascii="Times New Roman" w:hAnsi="Times New Roman" w:cs="Times New Roman"/>
        </w:rPr>
        <w:t xml:space="preserve">Nakon provedene rasprave </w:t>
      </w:r>
      <w:r w:rsidR="000F471D" w:rsidRPr="00A94A83">
        <w:rPr>
          <w:rFonts w:ascii="Times New Roman" w:eastAsia="Times New Roman" w:hAnsi="Times New Roman" w:cs="Times New Roman"/>
        </w:rPr>
        <w:t xml:space="preserve">od nazočnih </w:t>
      </w:r>
      <w:r w:rsidR="008A1319" w:rsidRPr="00A94A83">
        <w:rPr>
          <w:rFonts w:ascii="Times New Roman" w:eastAsia="Times New Roman" w:hAnsi="Times New Roman" w:cs="Times New Roman"/>
        </w:rPr>
        <w:t>1</w:t>
      </w:r>
      <w:r w:rsidR="00A94A83" w:rsidRPr="00A94A83">
        <w:rPr>
          <w:rFonts w:ascii="Times New Roman" w:eastAsia="Times New Roman" w:hAnsi="Times New Roman" w:cs="Times New Roman"/>
        </w:rPr>
        <w:t>9</w:t>
      </w:r>
      <w:r w:rsidR="00446D24" w:rsidRPr="00A94A83">
        <w:rPr>
          <w:rFonts w:ascii="Times New Roman" w:eastAsia="Times New Roman" w:hAnsi="Times New Roman" w:cs="Times New Roman"/>
        </w:rPr>
        <w:t xml:space="preserve"> </w:t>
      </w:r>
      <w:r w:rsidR="000F471D" w:rsidRPr="00A94A83">
        <w:rPr>
          <w:rFonts w:ascii="Times New Roman" w:eastAsia="Times New Roman" w:hAnsi="Times New Roman" w:cs="Times New Roman"/>
        </w:rPr>
        <w:t xml:space="preserve">vijećnika u vijećnici, vijeće je sa </w:t>
      </w:r>
      <w:r w:rsidR="00C73090" w:rsidRPr="00A94A83">
        <w:rPr>
          <w:rFonts w:ascii="Times New Roman" w:eastAsia="Times New Roman" w:hAnsi="Times New Roman" w:cs="Times New Roman"/>
        </w:rPr>
        <w:t>1</w:t>
      </w:r>
      <w:r w:rsidR="00A94A83" w:rsidRPr="00A94A83">
        <w:rPr>
          <w:rFonts w:ascii="Times New Roman" w:eastAsia="Times New Roman" w:hAnsi="Times New Roman" w:cs="Times New Roman"/>
        </w:rPr>
        <w:t>1</w:t>
      </w:r>
      <w:r w:rsidR="000F471D" w:rsidRPr="00A94A83">
        <w:rPr>
          <w:rFonts w:ascii="Times New Roman" w:eastAsia="Times New Roman" w:hAnsi="Times New Roman" w:cs="Times New Roman"/>
        </w:rPr>
        <w:t xml:space="preserve"> glasova ZA</w:t>
      </w:r>
      <w:r w:rsidR="00A94A83" w:rsidRPr="00A94A83">
        <w:rPr>
          <w:rFonts w:ascii="Times New Roman" w:eastAsia="Times New Roman" w:hAnsi="Times New Roman" w:cs="Times New Roman"/>
        </w:rPr>
        <w:t xml:space="preserve">, 1 glasom PROTIV i 7 glasova SUZDRŽANIH </w:t>
      </w:r>
      <w:r w:rsidR="000F471D" w:rsidRPr="00A94A83">
        <w:rPr>
          <w:rFonts w:ascii="Times New Roman" w:eastAsia="Times New Roman" w:hAnsi="Times New Roman" w:cs="Times New Roman"/>
        </w:rPr>
        <w:t>donijelo:</w:t>
      </w:r>
    </w:p>
    <w:p w14:paraId="4735D731" w14:textId="77777777" w:rsidR="000F471D" w:rsidRPr="000F471D" w:rsidRDefault="000F471D" w:rsidP="000F471D">
      <w:pPr>
        <w:spacing w:after="0" w:line="240" w:lineRule="auto"/>
        <w:jc w:val="center"/>
        <w:rPr>
          <w:rFonts w:ascii="Times New Roman" w:eastAsia="Times New Roman" w:hAnsi="Times New Roman" w:cs="Times New Roman"/>
          <w:b/>
          <w:bCs/>
        </w:rPr>
      </w:pPr>
    </w:p>
    <w:p w14:paraId="1EB32DDF" w14:textId="77777777" w:rsidR="00A24554" w:rsidRPr="00A24554" w:rsidRDefault="00A24554" w:rsidP="00E47D1C">
      <w:pPr>
        <w:spacing w:after="0" w:line="240" w:lineRule="auto"/>
        <w:jc w:val="center"/>
        <w:rPr>
          <w:rFonts w:ascii="Times New Roman" w:hAnsi="Times New Roman" w:cs="Times New Roman"/>
          <w:b/>
          <w:bCs/>
        </w:rPr>
      </w:pPr>
      <w:r w:rsidRPr="00A24554">
        <w:rPr>
          <w:rFonts w:ascii="Times New Roman" w:hAnsi="Times New Roman" w:cs="Times New Roman"/>
          <w:b/>
          <w:bCs/>
        </w:rPr>
        <w:t>Program</w:t>
      </w:r>
    </w:p>
    <w:p w14:paraId="0EFC6A3A" w14:textId="3FC25E94" w:rsidR="00842F1A" w:rsidRDefault="00A24554" w:rsidP="00E47D1C">
      <w:pPr>
        <w:spacing w:after="0" w:line="240" w:lineRule="auto"/>
        <w:jc w:val="center"/>
        <w:rPr>
          <w:rFonts w:ascii="Times New Roman" w:hAnsi="Times New Roman" w:cs="Times New Roman"/>
          <w:b/>
          <w:bCs/>
        </w:rPr>
      </w:pPr>
      <w:r w:rsidRPr="00A24554">
        <w:rPr>
          <w:rFonts w:ascii="Times New Roman" w:hAnsi="Times New Roman" w:cs="Times New Roman"/>
          <w:b/>
          <w:bCs/>
        </w:rPr>
        <w:t>građenja komunalne infrastrukture u 2026. godini</w:t>
      </w:r>
    </w:p>
    <w:p w14:paraId="48CBAD20" w14:textId="77777777" w:rsidR="00A24554" w:rsidRPr="00A24554" w:rsidRDefault="00A24554" w:rsidP="00E47D1C">
      <w:pPr>
        <w:spacing w:after="0" w:line="240" w:lineRule="auto"/>
        <w:jc w:val="center"/>
        <w:rPr>
          <w:rFonts w:ascii="Times New Roman" w:hAnsi="Times New Roman" w:cs="Times New Roman"/>
          <w:b/>
          <w:bCs/>
          <w:iCs/>
        </w:rPr>
      </w:pPr>
    </w:p>
    <w:p w14:paraId="0432D5BA"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Članak 1.</w:t>
      </w:r>
    </w:p>
    <w:p w14:paraId="2D3E0355" w14:textId="77777777" w:rsidR="00974B7C" w:rsidRPr="00070648" w:rsidRDefault="00974B7C" w:rsidP="00974B7C">
      <w:pPr>
        <w:spacing w:after="0" w:line="240" w:lineRule="auto"/>
        <w:ind w:firstLine="709"/>
        <w:jc w:val="both"/>
        <w:rPr>
          <w:rFonts w:ascii="Times New Roman" w:eastAsia="Times New Roman" w:hAnsi="Times New Roman" w:cs="Times New Roman"/>
        </w:rPr>
      </w:pPr>
      <w:r w:rsidRPr="00070648">
        <w:rPr>
          <w:rFonts w:ascii="Times New Roman" w:eastAsia="Times New Roman" w:hAnsi="Times New Roman" w:cs="Times New Roman"/>
        </w:rPr>
        <w:t>Programom građenja komunalne infrastrukture u 2026. godini (dalje u tekstu: Program) sukladno primjenjivim odredbama Zakona o komunalnom gospodarstvu određuje se građenje komunalne infrastrukture na području Grada Karlovca za:</w:t>
      </w:r>
    </w:p>
    <w:p w14:paraId="3F12A7A6" w14:textId="77777777" w:rsidR="00974B7C" w:rsidRPr="00070648" w:rsidRDefault="00974B7C" w:rsidP="00C47EC8">
      <w:pPr>
        <w:numPr>
          <w:ilvl w:val="0"/>
          <w:numId w:val="19"/>
        </w:numPr>
        <w:spacing w:after="0" w:line="240" w:lineRule="auto"/>
        <w:contextualSpacing/>
        <w:jc w:val="both"/>
        <w:rPr>
          <w:rFonts w:ascii="Times New Roman" w:eastAsia="Times New Roman" w:hAnsi="Times New Roman" w:cs="Times New Roman"/>
          <w:strike/>
        </w:rPr>
      </w:pPr>
      <w:bookmarkStart w:id="1" w:name="_Hlk52801890"/>
      <w:r w:rsidRPr="00070648">
        <w:rPr>
          <w:rFonts w:ascii="Times New Roman" w:eastAsia="Times New Roman" w:hAnsi="Times New Roman" w:cs="Times New Roman"/>
        </w:rPr>
        <w:t>Građevine komunalne infrastrukture koje će se graditi radi uređenja neuređenih dijelova građevinskog područja, odnosno u uređenim dijelovima građevinskog područja</w:t>
      </w:r>
    </w:p>
    <w:bookmarkEnd w:id="1"/>
    <w:p w14:paraId="49B667FE" w14:textId="77777777" w:rsidR="00974B7C" w:rsidRPr="00070648" w:rsidRDefault="00974B7C" w:rsidP="00C47EC8">
      <w:pPr>
        <w:numPr>
          <w:ilvl w:val="0"/>
          <w:numId w:val="19"/>
        </w:numPr>
        <w:spacing w:after="0" w:line="240" w:lineRule="auto"/>
        <w:contextualSpacing/>
        <w:jc w:val="both"/>
        <w:rPr>
          <w:rFonts w:ascii="Times New Roman" w:eastAsia="Times New Roman" w:hAnsi="Times New Roman" w:cs="Times New Roman"/>
        </w:rPr>
      </w:pPr>
      <w:r w:rsidRPr="00070648">
        <w:rPr>
          <w:rFonts w:ascii="Times New Roman" w:eastAsia="Times New Roman" w:hAnsi="Times New Roman" w:cs="Times New Roman"/>
        </w:rPr>
        <w:t>Građevine komunalne infrastrukture koje će se graditi izvan građevinskog područja</w:t>
      </w:r>
    </w:p>
    <w:p w14:paraId="75C04932" w14:textId="77777777" w:rsidR="00974B7C" w:rsidRPr="00070648" w:rsidRDefault="00974B7C" w:rsidP="00C47EC8">
      <w:pPr>
        <w:numPr>
          <w:ilvl w:val="0"/>
          <w:numId w:val="19"/>
        </w:numPr>
        <w:spacing w:after="0" w:line="240" w:lineRule="auto"/>
        <w:contextualSpacing/>
        <w:jc w:val="both"/>
        <w:rPr>
          <w:rFonts w:ascii="Times New Roman" w:eastAsia="Times New Roman" w:hAnsi="Times New Roman" w:cs="Times New Roman"/>
          <w:strike/>
        </w:rPr>
      </w:pPr>
      <w:r w:rsidRPr="00070648">
        <w:rPr>
          <w:rFonts w:ascii="Times New Roman" w:eastAsia="Times New Roman" w:hAnsi="Times New Roman" w:cs="Times New Roman"/>
        </w:rPr>
        <w:t>Postojeće građevine komunalne infrastrukture koje će se rekonstruirati i način rekonstrukcije.</w:t>
      </w:r>
    </w:p>
    <w:p w14:paraId="6CC4FFC4"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rPr>
        <w:t xml:space="preserve">            </w:t>
      </w:r>
      <w:r w:rsidRPr="00070648">
        <w:rPr>
          <w:rFonts w:ascii="Times New Roman" w:eastAsia="Times New Roman" w:hAnsi="Times New Roman" w:cs="Times New Roman"/>
          <w:lang w:eastAsia="hr-HR"/>
        </w:rPr>
        <w:t>Program sadrži procjenu troškova građenja komunalne infrastrukture odvojeno za svaku građevinu i ukupno te odvojeno prema izvoru njihova financiranja, kao i opis planiranih projekata.</w:t>
      </w:r>
    </w:p>
    <w:p w14:paraId="5C95051A" w14:textId="77777777" w:rsidR="00974B7C" w:rsidRPr="00070648" w:rsidRDefault="00974B7C" w:rsidP="00974B7C">
      <w:pPr>
        <w:spacing w:after="0" w:line="240" w:lineRule="auto"/>
        <w:jc w:val="both"/>
        <w:rPr>
          <w:rFonts w:ascii="Times New Roman" w:eastAsia="Times New Roman" w:hAnsi="Times New Roman" w:cs="Times New Roman"/>
          <w:color w:val="FF0000"/>
          <w:lang w:eastAsia="hr-HR"/>
        </w:rPr>
      </w:pPr>
    </w:p>
    <w:p w14:paraId="5BF19CDF"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Članak 2.</w:t>
      </w:r>
    </w:p>
    <w:p w14:paraId="5F1BFC77" w14:textId="77777777" w:rsidR="00974B7C" w:rsidRPr="00070648" w:rsidRDefault="00974B7C" w:rsidP="00974B7C">
      <w:pPr>
        <w:spacing w:after="0" w:line="240" w:lineRule="auto"/>
        <w:ind w:firstLine="360"/>
        <w:jc w:val="both"/>
        <w:rPr>
          <w:rFonts w:ascii="Times New Roman" w:eastAsia="Times New Roman" w:hAnsi="Times New Roman" w:cs="Times New Roman"/>
        </w:rPr>
      </w:pPr>
      <w:r w:rsidRPr="00070648">
        <w:rPr>
          <w:rFonts w:ascii="Times New Roman" w:eastAsia="Times New Roman" w:hAnsi="Times New Roman" w:cs="Times New Roman"/>
        </w:rPr>
        <w:t xml:space="preserve">      Procijenjeni troškovi građenja komunalne infrastrukture u 2026. godini sadržani u ovom Programu iznose sveukupno 13.547.938,00 eura. </w:t>
      </w:r>
    </w:p>
    <w:p w14:paraId="4FB138D2" w14:textId="77777777" w:rsidR="00974B7C" w:rsidRPr="00070648" w:rsidRDefault="00974B7C" w:rsidP="00974B7C">
      <w:pPr>
        <w:spacing w:after="0" w:line="240" w:lineRule="auto"/>
        <w:jc w:val="center"/>
        <w:rPr>
          <w:rFonts w:ascii="Times New Roman" w:eastAsia="Times New Roman" w:hAnsi="Times New Roman" w:cs="Times New Roman"/>
          <w:lang w:eastAsia="hr-HR"/>
        </w:rPr>
      </w:pPr>
    </w:p>
    <w:p w14:paraId="5CDDB717" w14:textId="77777777" w:rsidR="00974B7C" w:rsidRPr="00070648" w:rsidRDefault="00974B7C" w:rsidP="00974B7C">
      <w:pPr>
        <w:spacing w:after="0" w:line="240" w:lineRule="auto"/>
        <w:jc w:val="center"/>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Članak 3.</w:t>
      </w:r>
    </w:p>
    <w:p w14:paraId="40C5CF49"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 xml:space="preserve">           Ukupno procijenjeni troškovi građenja građevina komunalne infrastrukture koje će se graditi radi uređenja neuređenih dijelova građevinskog područja, odnosno u uređenim dijelovima građevinskog područja iznose 6.144.763,00 eura, a odnose se na sljedeće projekte: </w:t>
      </w:r>
    </w:p>
    <w:p w14:paraId="7FAE0CDD" w14:textId="77777777" w:rsidR="00974B7C" w:rsidRDefault="00974B7C" w:rsidP="00974B7C">
      <w:pPr>
        <w:spacing w:after="0" w:line="240" w:lineRule="auto"/>
        <w:jc w:val="both"/>
        <w:rPr>
          <w:rFonts w:ascii="Times New Roman" w:eastAsia="Times New Roman" w:hAnsi="Times New Roman" w:cs="Times New Roman"/>
          <w:u w:val="single"/>
          <w:lang w:eastAsia="hr-HR"/>
        </w:rPr>
      </w:pPr>
      <w:bookmarkStart w:id="2" w:name="_Hlk55297604"/>
    </w:p>
    <w:p w14:paraId="53308953"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 xml:space="preserve">3.1. OBILAZNICA ZVIJEZDE </w:t>
      </w:r>
      <w:r w:rsidRPr="00070648">
        <w:rPr>
          <w:rFonts w:ascii="Times New Roman" w:eastAsia="Times New Roman" w:hAnsi="Times New Roman" w:cs="Times New Roman"/>
          <w:lang w:eastAsia="hr-HR"/>
        </w:rPr>
        <w:t>–</w:t>
      </w:r>
      <w:r w:rsidRPr="00070648">
        <w:rPr>
          <w:rFonts w:ascii="Times New Roman" w:eastAsia="Times New Roman" w:hAnsi="Times New Roman" w:cs="Times New Roman"/>
          <w:color w:val="FF0000"/>
          <w:lang w:eastAsia="hr-HR"/>
        </w:rPr>
        <w:t xml:space="preserve"> </w:t>
      </w:r>
      <w:r w:rsidRPr="00070648">
        <w:rPr>
          <w:rFonts w:ascii="Times New Roman" w:eastAsia="Times New Roman" w:hAnsi="Times New Roman" w:cs="Times New Roman"/>
          <w:lang w:eastAsia="hr-HR"/>
        </w:rPr>
        <w:t>osigurana su sredstva za dovršetak rješavanja imovinsko pravnih odnosa te za radove na rekonstrukciji postojeće prometnice Put D. Trstenjaka i izgradnju produžetka iste ulice kako bi se spojila s Ulicom J. Draškovića (tzv. obilaznica Zvijezde). Zahvat se planira u dužini od 1490 m uz izgradnju prateće komunalne infrastrukture (pješačko – biciklističke staze, javne rasvjete, oborinske odvodnje, krajobraznog uređenja) a s ciljem razvoja prometne infrastrukture i usluga te očuvanja i revitalizacije zaštićene povijesne jezgre Grada Karlovca.</w:t>
      </w:r>
    </w:p>
    <w:p w14:paraId="0811058E"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 xml:space="preserve">Planiraju se financijska sredstva i za radove na uklanjanju stambenog objekta (za koji su prethodno riješeni imovinsko pravni odnosi s bivšim vlasnicima/korisnicima), a koji se nalazi na trasi buduće prometnice. </w:t>
      </w:r>
    </w:p>
    <w:p w14:paraId="100EC83E" w14:textId="77777777" w:rsidR="00974B7C" w:rsidRPr="00070648" w:rsidRDefault="00974B7C" w:rsidP="00974B7C">
      <w:pPr>
        <w:spacing w:after="0" w:line="240" w:lineRule="auto"/>
        <w:jc w:val="both"/>
        <w:rPr>
          <w:rFonts w:ascii="Times New Roman" w:eastAsia="Times New Roman" w:hAnsi="Times New Roman" w:cs="Times New Roman"/>
          <w:color w:val="EE0000"/>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7"/>
        <w:gridCol w:w="1653"/>
        <w:gridCol w:w="2441"/>
        <w:gridCol w:w="1659"/>
      </w:tblGrid>
      <w:tr w:rsidR="00974B7C" w:rsidRPr="00070648" w14:paraId="7EDFBD91" w14:textId="77777777" w:rsidTr="001C4D07">
        <w:tc>
          <w:tcPr>
            <w:tcW w:w="4300" w:type="dxa"/>
            <w:gridSpan w:val="2"/>
            <w:tcBorders>
              <w:top w:val="single" w:sz="8" w:space="0" w:color="8064A2"/>
              <w:left w:val="single" w:sz="8" w:space="0" w:color="8064A2"/>
              <w:bottom w:val="single" w:sz="8" w:space="0" w:color="8064A2"/>
              <w:right w:val="single" w:sz="8" w:space="0" w:color="8064A2"/>
            </w:tcBorders>
            <w:hideMark/>
          </w:tcPr>
          <w:p w14:paraId="2224BA15" w14:textId="77777777" w:rsidR="00974B7C" w:rsidRPr="00070648" w:rsidRDefault="00974B7C" w:rsidP="001C4D07">
            <w:pPr>
              <w:spacing w:after="0" w:line="240" w:lineRule="auto"/>
              <w:jc w:val="both"/>
              <w:rPr>
                <w:rFonts w:ascii="Times New Roman" w:eastAsia="Times New Roman" w:hAnsi="Times New Roman" w:cs="Times New Roman"/>
                <w:bCs/>
              </w:rPr>
            </w:pPr>
            <w:bookmarkStart w:id="3" w:name="_Hlk52865853"/>
            <w:r w:rsidRPr="00070648">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hideMark/>
          </w:tcPr>
          <w:p w14:paraId="76037D0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1481FA72" w14:textId="77777777" w:rsidTr="001C4D07">
        <w:tc>
          <w:tcPr>
            <w:tcW w:w="2647" w:type="dxa"/>
            <w:tcBorders>
              <w:top w:val="single" w:sz="8" w:space="0" w:color="8064A2"/>
              <w:left w:val="single" w:sz="8" w:space="0" w:color="8064A2"/>
              <w:bottom w:val="single" w:sz="8" w:space="0" w:color="8064A2"/>
              <w:right w:val="single" w:sz="8" w:space="0" w:color="8064A2"/>
            </w:tcBorders>
            <w:vAlign w:val="center"/>
            <w:hideMark/>
          </w:tcPr>
          <w:p w14:paraId="6878700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imovinskopravnih odnosa-otkup zemljišta</w:t>
            </w:r>
          </w:p>
        </w:tc>
        <w:tc>
          <w:tcPr>
            <w:tcW w:w="1653" w:type="dxa"/>
            <w:tcBorders>
              <w:top w:val="single" w:sz="8" w:space="0" w:color="8064A2"/>
              <w:left w:val="single" w:sz="8" w:space="0" w:color="8064A2"/>
              <w:bottom w:val="single" w:sz="8" w:space="0" w:color="8064A2"/>
              <w:right w:val="single" w:sz="8" w:space="0" w:color="8064A2"/>
            </w:tcBorders>
            <w:vAlign w:val="center"/>
            <w:hideMark/>
          </w:tcPr>
          <w:p w14:paraId="6F6E2B88"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10.000,00</w:t>
            </w:r>
          </w:p>
        </w:tc>
        <w:tc>
          <w:tcPr>
            <w:tcW w:w="2441" w:type="dxa"/>
            <w:tcBorders>
              <w:top w:val="single" w:sz="8" w:space="0" w:color="8064A2"/>
              <w:left w:val="single" w:sz="8" w:space="0" w:color="8064A2"/>
              <w:bottom w:val="single" w:sz="8" w:space="0" w:color="8064A2"/>
              <w:right w:val="single" w:sz="8" w:space="0" w:color="8064A2"/>
            </w:tcBorders>
            <w:vAlign w:val="center"/>
            <w:hideMark/>
          </w:tcPr>
          <w:p w14:paraId="7088F7B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rPr>
              <w:t>Opći prihodi i primici</w:t>
            </w:r>
          </w:p>
        </w:tc>
        <w:tc>
          <w:tcPr>
            <w:tcW w:w="1659" w:type="dxa"/>
            <w:tcBorders>
              <w:top w:val="single" w:sz="8" w:space="0" w:color="8064A2"/>
              <w:left w:val="single" w:sz="8" w:space="0" w:color="8064A2"/>
              <w:bottom w:val="single" w:sz="8" w:space="0" w:color="8064A2"/>
              <w:right w:val="single" w:sz="8" w:space="0" w:color="8064A2"/>
            </w:tcBorders>
            <w:vAlign w:val="center"/>
            <w:hideMark/>
          </w:tcPr>
          <w:p w14:paraId="519321B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10.000,00</w:t>
            </w:r>
          </w:p>
        </w:tc>
      </w:tr>
      <w:tr w:rsidR="00974B7C" w:rsidRPr="00070648" w14:paraId="0A7A3F43" w14:textId="77777777" w:rsidTr="001C4D07">
        <w:tc>
          <w:tcPr>
            <w:tcW w:w="2647" w:type="dxa"/>
            <w:tcBorders>
              <w:top w:val="single" w:sz="8" w:space="0" w:color="8064A2"/>
              <w:left w:val="single" w:sz="8" w:space="0" w:color="8064A2"/>
              <w:bottom w:val="single" w:sz="8" w:space="0" w:color="8064A2"/>
              <w:right w:val="single" w:sz="8" w:space="0" w:color="8064A2"/>
            </w:tcBorders>
            <w:vAlign w:val="center"/>
            <w:hideMark/>
          </w:tcPr>
          <w:p w14:paraId="5971B663"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653" w:type="dxa"/>
            <w:tcBorders>
              <w:top w:val="single" w:sz="8" w:space="0" w:color="8064A2"/>
              <w:left w:val="single" w:sz="8" w:space="0" w:color="8064A2"/>
              <w:bottom w:val="single" w:sz="8" w:space="0" w:color="8064A2"/>
              <w:right w:val="single" w:sz="8" w:space="0" w:color="8064A2"/>
            </w:tcBorders>
            <w:vAlign w:val="center"/>
            <w:hideMark/>
          </w:tcPr>
          <w:p w14:paraId="7A6EDF09"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4.920.000,00</w:t>
            </w:r>
          </w:p>
        </w:tc>
        <w:tc>
          <w:tcPr>
            <w:tcW w:w="2441" w:type="dxa"/>
            <w:tcBorders>
              <w:top w:val="single" w:sz="8" w:space="0" w:color="8064A2"/>
              <w:left w:val="single" w:sz="8" w:space="0" w:color="8064A2"/>
              <w:bottom w:val="single" w:sz="8" w:space="0" w:color="8064A2"/>
              <w:right w:val="single" w:sz="8" w:space="0" w:color="8064A2"/>
            </w:tcBorders>
            <w:vAlign w:val="center"/>
            <w:hideMark/>
          </w:tcPr>
          <w:p w14:paraId="0A6F4BC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Europski fond za regionalni razvoj</w:t>
            </w:r>
          </w:p>
        </w:tc>
        <w:tc>
          <w:tcPr>
            <w:tcW w:w="1659" w:type="dxa"/>
            <w:tcBorders>
              <w:top w:val="single" w:sz="8" w:space="0" w:color="8064A2"/>
              <w:left w:val="single" w:sz="8" w:space="0" w:color="8064A2"/>
              <w:bottom w:val="single" w:sz="8" w:space="0" w:color="8064A2"/>
              <w:right w:val="single" w:sz="8" w:space="0" w:color="8064A2"/>
            </w:tcBorders>
            <w:vAlign w:val="center"/>
            <w:hideMark/>
          </w:tcPr>
          <w:p w14:paraId="6ABA5C7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3.000.000,00</w:t>
            </w:r>
          </w:p>
        </w:tc>
      </w:tr>
      <w:tr w:rsidR="00974B7C" w:rsidRPr="00070648" w14:paraId="4D74787B" w14:textId="77777777" w:rsidTr="001C4D07">
        <w:tc>
          <w:tcPr>
            <w:tcW w:w="2647" w:type="dxa"/>
            <w:tcBorders>
              <w:top w:val="single" w:sz="8" w:space="0" w:color="8064A2"/>
              <w:left w:val="single" w:sz="8" w:space="0" w:color="8064A2"/>
              <w:bottom w:val="single" w:sz="8" w:space="0" w:color="8064A2"/>
              <w:right w:val="single" w:sz="8" w:space="0" w:color="8064A2"/>
            </w:tcBorders>
            <w:vAlign w:val="center"/>
            <w:hideMark/>
          </w:tcPr>
          <w:p w14:paraId="0ED9B4C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653" w:type="dxa"/>
            <w:tcBorders>
              <w:top w:val="single" w:sz="8" w:space="0" w:color="8064A2"/>
              <w:left w:val="single" w:sz="8" w:space="0" w:color="8064A2"/>
              <w:bottom w:val="single" w:sz="8" w:space="0" w:color="8064A2"/>
              <w:right w:val="single" w:sz="8" w:space="0" w:color="8064A2"/>
            </w:tcBorders>
            <w:vAlign w:val="center"/>
            <w:hideMark/>
          </w:tcPr>
          <w:p w14:paraId="50F7E13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80.000,00</w:t>
            </w:r>
          </w:p>
        </w:tc>
        <w:tc>
          <w:tcPr>
            <w:tcW w:w="2441" w:type="dxa"/>
            <w:tcBorders>
              <w:top w:val="single" w:sz="8" w:space="0" w:color="8064A2"/>
              <w:left w:val="single" w:sz="8" w:space="0" w:color="8064A2"/>
              <w:bottom w:val="single" w:sz="8" w:space="0" w:color="8064A2"/>
              <w:right w:val="single" w:sz="8" w:space="0" w:color="8064A2"/>
            </w:tcBorders>
            <w:vAlign w:val="center"/>
            <w:hideMark/>
          </w:tcPr>
          <w:p w14:paraId="508724E3"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Namjenski primici od zaduživanja - ostali</w:t>
            </w:r>
          </w:p>
        </w:tc>
        <w:tc>
          <w:tcPr>
            <w:tcW w:w="1659" w:type="dxa"/>
            <w:tcBorders>
              <w:top w:val="single" w:sz="8" w:space="0" w:color="8064A2"/>
              <w:left w:val="single" w:sz="8" w:space="0" w:color="8064A2"/>
              <w:bottom w:val="single" w:sz="8" w:space="0" w:color="8064A2"/>
              <w:right w:val="single" w:sz="8" w:space="0" w:color="8064A2"/>
            </w:tcBorders>
            <w:vAlign w:val="center"/>
            <w:hideMark/>
          </w:tcPr>
          <w:p w14:paraId="6B9EFD9E"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2.020.000,00</w:t>
            </w:r>
          </w:p>
        </w:tc>
      </w:tr>
      <w:tr w:rsidR="00974B7C" w:rsidRPr="00070648" w14:paraId="7D9F206C" w14:textId="77777777" w:rsidTr="001C4D07">
        <w:tc>
          <w:tcPr>
            <w:tcW w:w="2647" w:type="dxa"/>
            <w:tcBorders>
              <w:top w:val="single" w:sz="8" w:space="0" w:color="8064A2"/>
              <w:left w:val="single" w:sz="8" w:space="0" w:color="8064A2"/>
              <w:bottom w:val="single" w:sz="8" w:space="0" w:color="8064A2"/>
              <w:right w:val="single" w:sz="8" w:space="0" w:color="8064A2"/>
            </w:tcBorders>
            <w:vAlign w:val="center"/>
            <w:hideMark/>
          </w:tcPr>
          <w:p w14:paraId="083ED7A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Uklanjanje objekta</w:t>
            </w:r>
          </w:p>
        </w:tc>
        <w:tc>
          <w:tcPr>
            <w:tcW w:w="1653" w:type="dxa"/>
            <w:tcBorders>
              <w:top w:val="single" w:sz="8" w:space="0" w:color="8064A2"/>
              <w:left w:val="single" w:sz="8" w:space="0" w:color="8064A2"/>
              <w:bottom w:val="single" w:sz="8" w:space="0" w:color="8064A2"/>
              <w:right w:val="single" w:sz="8" w:space="0" w:color="8064A2"/>
            </w:tcBorders>
            <w:vAlign w:val="center"/>
            <w:hideMark/>
          </w:tcPr>
          <w:p w14:paraId="6DE5159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20.000,00</w:t>
            </w:r>
          </w:p>
        </w:tc>
        <w:tc>
          <w:tcPr>
            <w:tcW w:w="2441" w:type="dxa"/>
            <w:tcBorders>
              <w:top w:val="single" w:sz="8" w:space="0" w:color="8064A2"/>
              <w:left w:val="single" w:sz="8" w:space="0" w:color="8064A2"/>
              <w:bottom w:val="single" w:sz="8" w:space="0" w:color="8064A2"/>
              <w:right w:val="single" w:sz="8" w:space="0" w:color="8064A2"/>
            </w:tcBorders>
            <w:vAlign w:val="center"/>
          </w:tcPr>
          <w:p w14:paraId="087AF4FE"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59" w:type="dxa"/>
            <w:tcBorders>
              <w:top w:val="single" w:sz="8" w:space="0" w:color="8064A2"/>
              <w:left w:val="single" w:sz="8" w:space="0" w:color="8064A2"/>
              <w:bottom w:val="single" w:sz="8" w:space="0" w:color="8064A2"/>
              <w:right w:val="single" w:sz="8" w:space="0" w:color="8064A2"/>
            </w:tcBorders>
            <w:vAlign w:val="center"/>
          </w:tcPr>
          <w:p w14:paraId="7015565D" w14:textId="77777777" w:rsidR="00974B7C" w:rsidRPr="00070648" w:rsidRDefault="00974B7C" w:rsidP="001C4D07">
            <w:pPr>
              <w:spacing w:after="0" w:line="240" w:lineRule="auto"/>
              <w:jc w:val="center"/>
              <w:rPr>
                <w:rFonts w:ascii="Times New Roman" w:eastAsia="Times New Roman" w:hAnsi="Times New Roman" w:cs="Times New Roman"/>
              </w:rPr>
            </w:pPr>
          </w:p>
        </w:tc>
      </w:tr>
      <w:tr w:rsidR="00974B7C" w:rsidRPr="00070648" w14:paraId="6EB6052D" w14:textId="77777777" w:rsidTr="001C4D07">
        <w:tc>
          <w:tcPr>
            <w:tcW w:w="264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CABCC2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6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5C35320"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5.030.000,00 €</w:t>
            </w:r>
          </w:p>
        </w:tc>
        <w:tc>
          <w:tcPr>
            <w:tcW w:w="244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7158C87D"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61069C1"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5.030.000,00 €</w:t>
            </w:r>
          </w:p>
        </w:tc>
      </w:tr>
    </w:tbl>
    <w:p w14:paraId="6573D021" w14:textId="77777777" w:rsidR="00974B7C" w:rsidRPr="00070648" w:rsidRDefault="00974B7C" w:rsidP="00974B7C">
      <w:pPr>
        <w:spacing w:after="0" w:line="240" w:lineRule="auto"/>
        <w:jc w:val="both"/>
        <w:rPr>
          <w:rFonts w:ascii="Times New Roman" w:eastAsia="Times New Roman" w:hAnsi="Times New Roman" w:cs="Times New Roman"/>
          <w:lang w:eastAsia="hr-HR"/>
        </w:rPr>
      </w:pPr>
      <w:bookmarkStart w:id="4" w:name="_Hlk55204786"/>
      <w:bookmarkEnd w:id="2"/>
      <w:bookmarkEnd w:id="3"/>
      <w:r w:rsidRPr="00070648">
        <w:rPr>
          <w:rFonts w:ascii="Times New Roman" w:eastAsia="Times New Roman" w:hAnsi="Times New Roman" w:cs="Times New Roman"/>
          <w:u w:val="single"/>
          <w:lang w:eastAsia="hr-HR"/>
        </w:rPr>
        <w:lastRenderedPageBreak/>
        <w:t>3.2. PROMETNICA POSLOVNA ZONA SELCE</w:t>
      </w:r>
      <w:r w:rsidRPr="00070648">
        <w:rPr>
          <w:rFonts w:ascii="Times New Roman" w:eastAsia="Times New Roman" w:hAnsi="Times New Roman" w:cs="Times New Roman"/>
          <w:lang w:eastAsia="hr-HR"/>
        </w:rPr>
        <w:t xml:space="preserve"> – osigurana su sredstva za dovršetak rješavanja imovinsko pravnih odnosa za izgradnju prometnice u Poslovnoj zoni Selce. Prometnica se planirana u ukupnoj dužini od 3.000 metara, za dvosmjerni promet s oborinskom odvodnjom, DTK kanalizacijom i javnom rasvjetom na više katastarskih čestica u k.o. Karlovac I. </w:t>
      </w:r>
    </w:p>
    <w:p w14:paraId="27046319"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1"/>
        <w:gridCol w:w="1659"/>
        <w:gridCol w:w="2432"/>
        <w:gridCol w:w="1668"/>
      </w:tblGrid>
      <w:tr w:rsidR="00974B7C" w:rsidRPr="00070648" w14:paraId="60A70A8F" w14:textId="77777777" w:rsidTr="001C4D07">
        <w:tc>
          <w:tcPr>
            <w:tcW w:w="4300" w:type="dxa"/>
            <w:gridSpan w:val="2"/>
            <w:tcBorders>
              <w:top w:val="single" w:sz="8" w:space="0" w:color="8064A2"/>
              <w:left w:val="single" w:sz="8" w:space="0" w:color="8064A2"/>
              <w:bottom w:val="single" w:sz="8" w:space="0" w:color="8064A2"/>
              <w:right w:val="single" w:sz="8" w:space="0" w:color="8064A2"/>
            </w:tcBorders>
            <w:hideMark/>
          </w:tcPr>
          <w:p w14:paraId="6E5A7924"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hideMark/>
          </w:tcPr>
          <w:p w14:paraId="1FE649B9"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0D697541" w14:textId="77777777" w:rsidTr="001C4D07">
        <w:tc>
          <w:tcPr>
            <w:tcW w:w="2641" w:type="dxa"/>
            <w:tcBorders>
              <w:top w:val="single" w:sz="8" w:space="0" w:color="8064A2"/>
              <w:left w:val="single" w:sz="8" w:space="0" w:color="8064A2"/>
              <w:bottom w:val="single" w:sz="8" w:space="0" w:color="8064A2"/>
              <w:right w:val="single" w:sz="8" w:space="0" w:color="8064A2"/>
            </w:tcBorders>
            <w:vAlign w:val="center"/>
            <w:hideMark/>
          </w:tcPr>
          <w:p w14:paraId="034CED5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imovinskopravnih odnosa-otkup zemljišta</w:t>
            </w:r>
          </w:p>
        </w:tc>
        <w:tc>
          <w:tcPr>
            <w:tcW w:w="1659" w:type="dxa"/>
            <w:tcBorders>
              <w:top w:val="single" w:sz="8" w:space="0" w:color="8064A2"/>
              <w:left w:val="single" w:sz="8" w:space="0" w:color="8064A2"/>
              <w:bottom w:val="single" w:sz="8" w:space="0" w:color="8064A2"/>
              <w:right w:val="single" w:sz="8" w:space="0" w:color="8064A2"/>
            </w:tcBorders>
            <w:vAlign w:val="center"/>
            <w:hideMark/>
          </w:tcPr>
          <w:p w14:paraId="3938D5FA"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140.000,00</w:t>
            </w:r>
          </w:p>
        </w:tc>
        <w:tc>
          <w:tcPr>
            <w:tcW w:w="2432" w:type="dxa"/>
            <w:tcBorders>
              <w:top w:val="single" w:sz="8" w:space="0" w:color="8064A2"/>
              <w:left w:val="single" w:sz="8" w:space="0" w:color="8064A2"/>
              <w:bottom w:val="single" w:sz="8" w:space="0" w:color="8064A2"/>
              <w:right w:val="single" w:sz="8" w:space="0" w:color="8064A2"/>
            </w:tcBorders>
            <w:vAlign w:val="center"/>
            <w:hideMark/>
          </w:tcPr>
          <w:p w14:paraId="5475AF5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bCs/>
              </w:rPr>
              <w:t>Opći prihodi i primici</w:t>
            </w:r>
          </w:p>
        </w:tc>
        <w:tc>
          <w:tcPr>
            <w:tcW w:w="1668" w:type="dxa"/>
            <w:tcBorders>
              <w:top w:val="single" w:sz="8" w:space="0" w:color="8064A2"/>
              <w:left w:val="single" w:sz="8" w:space="0" w:color="8064A2"/>
              <w:bottom w:val="single" w:sz="8" w:space="0" w:color="8064A2"/>
              <w:right w:val="single" w:sz="8" w:space="0" w:color="8064A2"/>
            </w:tcBorders>
            <w:vAlign w:val="center"/>
            <w:hideMark/>
          </w:tcPr>
          <w:p w14:paraId="41D46D14"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140.000,00</w:t>
            </w:r>
          </w:p>
        </w:tc>
      </w:tr>
      <w:tr w:rsidR="00974B7C" w:rsidRPr="00070648" w14:paraId="357D9D8B" w14:textId="77777777" w:rsidTr="001C4D07">
        <w:tc>
          <w:tcPr>
            <w:tcW w:w="264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21C4020D" w14:textId="77777777" w:rsidR="00974B7C" w:rsidRPr="00070648" w:rsidRDefault="00974B7C" w:rsidP="001C4D07">
            <w:pPr>
              <w:spacing w:after="0" w:line="240" w:lineRule="auto"/>
              <w:jc w:val="both"/>
              <w:rPr>
                <w:rFonts w:ascii="Times New Roman" w:eastAsia="Times New Roman" w:hAnsi="Times New Roman" w:cs="Times New Roman"/>
                <w:bCs/>
              </w:rPr>
            </w:pPr>
          </w:p>
          <w:p w14:paraId="778F727A"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6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527B6A5" w14:textId="77777777" w:rsidR="00974B7C" w:rsidRPr="00070648" w:rsidRDefault="00974B7C" w:rsidP="001C4D07">
            <w:pPr>
              <w:spacing w:after="0" w:line="240" w:lineRule="auto"/>
              <w:jc w:val="right"/>
              <w:rPr>
                <w:rFonts w:ascii="Times New Roman" w:eastAsia="Times New Roman" w:hAnsi="Times New Roman" w:cs="Times New Roman"/>
                <w:bCs/>
              </w:rPr>
            </w:pPr>
          </w:p>
          <w:p w14:paraId="6F96A963"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140.000,00 €</w:t>
            </w:r>
          </w:p>
        </w:tc>
        <w:tc>
          <w:tcPr>
            <w:tcW w:w="2432"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01ED25D1"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1D0774E" w14:textId="77777777" w:rsidR="00974B7C" w:rsidRPr="00070648" w:rsidRDefault="00974B7C" w:rsidP="001C4D07">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 xml:space="preserve">                       140.000,00 € </w:t>
            </w:r>
          </w:p>
        </w:tc>
      </w:tr>
    </w:tbl>
    <w:p w14:paraId="2F119C6F" w14:textId="77777777" w:rsidR="00974B7C" w:rsidRPr="00070648" w:rsidRDefault="00974B7C" w:rsidP="00974B7C">
      <w:pPr>
        <w:spacing w:after="0" w:line="240" w:lineRule="auto"/>
        <w:jc w:val="both"/>
        <w:rPr>
          <w:rFonts w:ascii="Times New Roman" w:eastAsia="Times New Roman" w:hAnsi="Times New Roman" w:cs="Times New Roman"/>
          <w:u w:val="single"/>
          <w:lang w:eastAsia="hr-HR"/>
        </w:rPr>
      </w:pPr>
      <w:bookmarkStart w:id="5" w:name="_Hlk181868178"/>
    </w:p>
    <w:p w14:paraId="51AB1056" w14:textId="77777777" w:rsidR="00974B7C" w:rsidRDefault="00974B7C" w:rsidP="00974B7C">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u w:val="single"/>
          <w:lang w:eastAsia="hr-HR"/>
        </w:rPr>
        <w:t xml:space="preserve">3.3. IZGRADNJA PROMETNICE LUŠČIĆ </w:t>
      </w:r>
      <w:r w:rsidRPr="00070648">
        <w:rPr>
          <w:rFonts w:ascii="Times New Roman" w:eastAsia="Times New Roman" w:hAnsi="Times New Roman" w:cs="Times New Roman"/>
          <w:lang w:eastAsia="hr-HR"/>
        </w:rPr>
        <w:t>– osiguravaju se sredstva za dovršetak radova</w:t>
      </w:r>
      <w:r w:rsidRPr="00070648">
        <w:rPr>
          <w:rFonts w:ascii="Times New Roman" w:eastAsia="Calibri" w:hAnsi="Times New Roman" w:cs="Times New Roman"/>
          <w:lang w:eastAsia="hr-HR"/>
        </w:rPr>
        <w:t xml:space="preserve"> na izgradnji</w:t>
      </w:r>
      <w:r w:rsidRPr="00070648">
        <w:rPr>
          <w:rFonts w:ascii="Times New Roman" w:eastAsia="Times New Roman" w:hAnsi="Times New Roman" w:cs="Times New Roman"/>
        </w:rPr>
        <w:t xml:space="preserve"> prometnice koja će omogućiti pristup budućem dječjem vrtiću, osnovnoj školi te ostalim sadržajima na prostoru nekadašnje vojarne Luščić. Prometnica se izvodi u duljini od 850 metara, za dvosmjerno odvijanje prometa s pješačkom i biciklističkom stazom te s pripadajućom komunalnom i zelenom infrastrukturom. Dio financijskih sredstava planira se za uslugu izrade projektne dokumentacije za izgradnju pristupne ceste do budućeg doma umirovljenika na Luščiću.</w:t>
      </w:r>
    </w:p>
    <w:p w14:paraId="2A9E8E0F" w14:textId="77777777" w:rsidR="00974B7C" w:rsidRPr="00070648" w:rsidRDefault="00974B7C" w:rsidP="00974B7C">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78AD77A5"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1FBC8E9F"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1FB833F1"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56CFE214"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31D3DFA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2837633B" w14:textId="77777777" w:rsidR="00974B7C" w:rsidRPr="00070648" w:rsidRDefault="00974B7C" w:rsidP="001C4D07">
            <w:pPr>
              <w:spacing w:after="0" w:line="240" w:lineRule="auto"/>
              <w:jc w:val="center"/>
              <w:rPr>
                <w:rFonts w:ascii="Times New Roman" w:eastAsia="Times New Roman" w:hAnsi="Times New Roman" w:cs="Times New Roman"/>
                <w:color w:val="000000" w:themeColor="text1"/>
              </w:rPr>
            </w:pPr>
            <w:r w:rsidRPr="00070648">
              <w:rPr>
                <w:rFonts w:ascii="Times New Roman" w:eastAsia="Times New Roman" w:hAnsi="Times New Roman" w:cs="Times New Roman"/>
                <w:color w:val="000000" w:themeColor="text1"/>
              </w:rPr>
              <w:t>49.500,00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6FE6A14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Mehanizam za oporavak i otpornost – bespovratna sredstva</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7DC70320"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42.500,00</w:t>
            </w:r>
          </w:p>
        </w:tc>
      </w:tr>
      <w:tr w:rsidR="00974B7C" w:rsidRPr="00070648" w14:paraId="1B4668C6"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0020F20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0AF2E64B" w14:textId="77777777" w:rsidR="00974B7C" w:rsidRPr="00070648" w:rsidRDefault="00974B7C" w:rsidP="001C4D07">
            <w:pPr>
              <w:spacing w:after="0" w:line="240" w:lineRule="auto"/>
              <w:jc w:val="center"/>
              <w:rPr>
                <w:rFonts w:ascii="Times New Roman" w:eastAsia="Times New Roman" w:hAnsi="Times New Roman" w:cs="Times New Roman"/>
                <w:color w:val="000000" w:themeColor="text1"/>
              </w:rPr>
            </w:pPr>
            <w:r w:rsidRPr="00070648">
              <w:rPr>
                <w:rFonts w:ascii="Times New Roman" w:eastAsia="Times New Roman" w:hAnsi="Times New Roman" w:cs="Times New Roman"/>
                <w:color w:val="000000" w:themeColor="text1"/>
              </w:rPr>
              <w:t xml:space="preserve">     500,00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2379919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Namjenski primici od zaduživanja - ostali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09D3BEAB"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7.500,00</w:t>
            </w:r>
          </w:p>
        </w:tc>
      </w:tr>
      <w:tr w:rsidR="00974B7C" w:rsidRPr="00070648" w14:paraId="024E6527"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772E2A1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41109DDD"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3584F4B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48ABCFC4"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50.000,00</w:t>
            </w:r>
          </w:p>
        </w:tc>
      </w:tr>
      <w:tr w:rsidR="00974B7C" w:rsidRPr="00070648" w14:paraId="0B79003C"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48B3F9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D127293"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100.000,00 €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07C2342B"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0580307"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100.000,00 €</w:t>
            </w:r>
          </w:p>
        </w:tc>
      </w:tr>
      <w:bookmarkEnd w:id="5"/>
    </w:tbl>
    <w:p w14:paraId="3C0AA55C" w14:textId="77777777" w:rsidR="00974B7C" w:rsidRPr="00070648" w:rsidRDefault="00974B7C" w:rsidP="00974B7C">
      <w:pPr>
        <w:autoSpaceDE w:val="0"/>
        <w:autoSpaceDN w:val="0"/>
        <w:spacing w:after="0" w:line="240" w:lineRule="auto"/>
        <w:jc w:val="both"/>
        <w:rPr>
          <w:rFonts w:ascii="Times New Roman" w:eastAsia="Times New Roman" w:hAnsi="Times New Roman" w:cs="Times New Roman"/>
          <w:b/>
          <w:bCs/>
          <w:strike/>
          <w:u w:val="single"/>
          <w:lang w:eastAsia="hr-HR"/>
        </w:rPr>
      </w:pPr>
    </w:p>
    <w:p w14:paraId="7F7690A9"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r w:rsidRPr="00070648">
        <w:rPr>
          <w:rFonts w:ascii="Times New Roman" w:eastAsia="Times New Roman" w:hAnsi="Times New Roman" w:cs="Times New Roman"/>
          <w:u w:val="single"/>
        </w:rPr>
        <w:t>3.4. PROMETNICA ZAGRAD GAJ</w:t>
      </w:r>
      <w:r w:rsidRPr="00070648">
        <w:rPr>
          <w:rFonts w:ascii="Times New Roman" w:eastAsia="Times New Roman" w:hAnsi="Times New Roman" w:cs="Times New Roman"/>
          <w:b/>
          <w:bCs/>
          <w:u w:val="single"/>
        </w:rPr>
        <w:t xml:space="preserve"> –</w:t>
      </w:r>
      <w:r w:rsidRPr="00070648">
        <w:rPr>
          <w:rFonts w:ascii="Times New Roman" w:eastAsia="Times New Roman" w:hAnsi="Times New Roman" w:cs="Times New Roman"/>
        </w:rPr>
        <w:t xml:space="preserve"> planiraju se financijska sredstva za uslugu izmjene i dopune idejnog i glavnog projekta te za dovršetak radova na izgradnji, odnosno rekonstrukciji </w:t>
      </w:r>
      <w:r w:rsidRPr="00070648">
        <w:rPr>
          <w:rFonts w:ascii="Times New Roman" w:eastAsia="Aptos" w:hAnsi="Times New Roman" w:cs="Times New Roman"/>
          <w14:ligatures w14:val="standardContextual"/>
        </w:rPr>
        <w:t xml:space="preserve">prometnice koja će se osigurati bolji pristup Starom gradu Dubovcu te omogućiti parkiranje za posjetitelje i korisnike sadržaja koji se organiziraju na Starom gradu. U prvoj fazi radova izvodi se dio Ulice Zagrad-Gaj s parkiralištem i okretištem (uključujući pripadajuću infrastrukturu), te prilaz prema trafostanici. Parkiralište ima 15 parkirnih mjesta, od kojih su 3 parkirna mjesta za vozila osoba sa invaliditetom, te ima parkirnu površinu za motocikle i bicikle. </w:t>
      </w:r>
    </w:p>
    <w:p w14:paraId="0298A639" w14:textId="77777777" w:rsidR="00974B7C" w:rsidRDefault="00974B7C" w:rsidP="00974B7C">
      <w:pPr>
        <w:spacing w:after="0" w:line="240" w:lineRule="auto"/>
        <w:jc w:val="both"/>
        <w:rPr>
          <w:rFonts w:ascii="Times New Roman" w:eastAsia="Aptos" w:hAnsi="Times New Roman" w:cs="Times New Roman"/>
          <w14:ligatures w14:val="standardContextual"/>
        </w:rPr>
      </w:pPr>
    </w:p>
    <w:p w14:paraId="352D91E1"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r w:rsidRPr="00070648">
        <w:rPr>
          <w:rFonts w:ascii="Times New Roman" w:eastAsia="Aptos" w:hAnsi="Times New Roman" w:cs="Times New Roman"/>
          <w14:ligatures w14:val="standardContextual"/>
        </w:rPr>
        <w:t>Druga faza radova obuhvaća izgradnju parkirališta s 56 parkirališnih mjesta.</w:t>
      </w:r>
    </w:p>
    <w:p w14:paraId="30422EEC" w14:textId="77777777" w:rsidR="00974B7C" w:rsidRDefault="00974B7C" w:rsidP="00974B7C">
      <w:pPr>
        <w:spacing w:after="0" w:line="240" w:lineRule="auto"/>
        <w:jc w:val="both"/>
        <w:rPr>
          <w:rFonts w:ascii="Times New Roman" w:eastAsia="Aptos" w:hAnsi="Times New Roman" w:cs="Times New Roman"/>
          <w14:ligatures w14:val="standardContextual"/>
        </w:rPr>
      </w:pPr>
    </w:p>
    <w:p w14:paraId="760ED777"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r w:rsidRPr="00070648">
        <w:rPr>
          <w:rFonts w:ascii="Times New Roman" w:eastAsia="Aptos" w:hAnsi="Times New Roman" w:cs="Times New Roman"/>
          <w14:ligatures w14:val="standardContextual"/>
        </w:rPr>
        <w:t>Zahvat obuhvaća radove na odvodnji, izgradnji javne rasvjete i DTK instalacije.</w:t>
      </w:r>
    </w:p>
    <w:p w14:paraId="326CF83A"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12E8A4C0"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197B96A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354E2B87"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B42226D"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020510E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17661568" w14:textId="77777777" w:rsidR="00974B7C" w:rsidRPr="00070648" w:rsidRDefault="00974B7C" w:rsidP="001C4D07">
            <w:pPr>
              <w:spacing w:after="0" w:line="240" w:lineRule="auto"/>
              <w:jc w:val="center"/>
              <w:rPr>
                <w:rFonts w:ascii="Times New Roman" w:eastAsia="Times New Roman" w:hAnsi="Times New Roman" w:cs="Times New Roman"/>
                <w:color w:val="000000" w:themeColor="text1"/>
              </w:rPr>
            </w:pPr>
            <w:r w:rsidRPr="00070648">
              <w:rPr>
                <w:rFonts w:ascii="Times New Roman" w:eastAsia="Times New Roman" w:hAnsi="Times New Roman" w:cs="Times New Roman"/>
                <w:color w:val="000000" w:themeColor="text1"/>
              </w:rPr>
              <w:t xml:space="preserve">        315.000,00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4250060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Europski fond za regionalni razvoj</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13053EAD"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272.000,00</w:t>
            </w:r>
          </w:p>
        </w:tc>
      </w:tr>
      <w:tr w:rsidR="00974B7C" w:rsidRPr="00070648" w14:paraId="0862CCB7"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432F968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13AF68BB" w14:textId="77777777" w:rsidR="00974B7C" w:rsidRPr="00070648" w:rsidRDefault="00974B7C" w:rsidP="001C4D07">
            <w:pPr>
              <w:spacing w:after="0" w:line="240" w:lineRule="auto"/>
              <w:jc w:val="center"/>
              <w:rPr>
                <w:rFonts w:ascii="Times New Roman" w:eastAsia="Times New Roman" w:hAnsi="Times New Roman" w:cs="Times New Roman"/>
                <w:color w:val="000000" w:themeColor="text1"/>
              </w:rPr>
            </w:pPr>
            <w:r w:rsidRPr="00070648">
              <w:rPr>
                <w:rFonts w:ascii="Times New Roman" w:eastAsia="Times New Roman" w:hAnsi="Times New Roman" w:cs="Times New Roman"/>
                <w:color w:val="000000" w:themeColor="text1"/>
              </w:rPr>
              <w:t xml:space="preserve">          5.000,00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4B5188A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Namjenski primici od zaduživanja - ostali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11F53E46"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48.000,00</w:t>
            </w:r>
          </w:p>
        </w:tc>
      </w:tr>
      <w:tr w:rsidR="00974B7C" w:rsidRPr="00070648" w14:paraId="24FFB7B6"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51542E52"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2581CF3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8.738,00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7FF73922"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4A57CA7B"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8.738,00</w:t>
            </w:r>
          </w:p>
        </w:tc>
      </w:tr>
      <w:tr w:rsidR="00974B7C" w:rsidRPr="00070648" w14:paraId="146106CF"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137919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BD92AD7"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328.738,00 €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654D63E7" w14:textId="77777777" w:rsidR="00974B7C" w:rsidRPr="00070648" w:rsidRDefault="00974B7C" w:rsidP="001C4D07">
            <w:pPr>
              <w:spacing w:after="0" w:line="240" w:lineRule="auto"/>
              <w:jc w:val="both"/>
              <w:rPr>
                <w:rFonts w:ascii="Times New Roman" w:eastAsia="Times New Roman" w:hAnsi="Times New Roman" w:cs="Times New Roman"/>
                <w:bCs/>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64FE8C80"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328.738,00 €</w:t>
            </w:r>
          </w:p>
        </w:tc>
      </w:tr>
    </w:tbl>
    <w:p w14:paraId="694EF3C9" w14:textId="77777777" w:rsidR="00974B7C" w:rsidRPr="00070648" w:rsidRDefault="00974B7C" w:rsidP="00974B7C">
      <w:pPr>
        <w:spacing w:after="0" w:line="240" w:lineRule="auto"/>
        <w:jc w:val="both"/>
        <w:rPr>
          <w:rFonts w:ascii="Times New Roman" w:eastAsia="Times New Roman" w:hAnsi="Times New Roman" w:cs="Times New Roman"/>
          <w:u w:val="single"/>
          <w:lang w:eastAsia="hr-HR"/>
        </w:rPr>
      </w:pPr>
    </w:p>
    <w:p w14:paraId="14EB55E4"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Times New Roman" w:hAnsi="Times New Roman" w:cs="Times New Roman"/>
          <w:u w:val="single"/>
          <w:lang w:eastAsia="hr-HR"/>
        </w:rPr>
        <w:t>3.5. IZGRADNJA NOGOSTUPA LOGORIŠTE</w:t>
      </w:r>
      <w:r w:rsidRPr="00070648">
        <w:rPr>
          <w:rFonts w:ascii="Times New Roman" w:eastAsia="Times New Roman" w:hAnsi="Times New Roman" w:cs="Times New Roman"/>
          <w:lang w:eastAsia="hr-HR"/>
        </w:rPr>
        <w:t xml:space="preserve"> – planiraju se financijska sredstva za </w:t>
      </w:r>
      <w:r w:rsidRPr="00070648">
        <w:rPr>
          <w:rFonts w:ascii="Times New Roman" w:eastAsia="Calibri" w:hAnsi="Times New Roman" w:cs="Times New Roman"/>
        </w:rPr>
        <w:t xml:space="preserve">izgradnju pješačke staze na k.č. 2237/4 k.o. Mala Švarča (u MO Logorište) uz kolnik nerazvrstane županijske ceste NC318500, i to kao nastavak postojećeg nogostupa. Projektirani zahvat ukupne je dužine 328 m, dok je sama pješačka staza duljine 291 m, prosječne širine 2,5 m. Između pješačke staze i kolnika ceste </w:t>
      </w:r>
      <w:r w:rsidRPr="00070648">
        <w:rPr>
          <w:rFonts w:ascii="Times New Roman" w:eastAsia="Calibri" w:hAnsi="Times New Roman" w:cs="Times New Roman"/>
        </w:rPr>
        <w:lastRenderedPageBreak/>
        <w:t>izvodi se rigol u koji su postavljaju slivnici s taložnicama, za odvodnju oborinskih voda s dijela prometne površine i pješačke površine.</w:t>
      </w:r>
    </w:p>
    <w:p w14:paraId="234AC693"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014C4BCC"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06B0B87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44A1768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8DD4024"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67047A2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bCs/>
              </w:rPr>
              <w:t>Radovi na izgradnji</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31CFB225"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73.500,00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07F1F15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Komunalni doprinos</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67C3428E"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75.000,00</w:t>
            </w:r>
          </w:p>
        </w:tc>
      </w:tr>
      <w:tr w:rsidR="00974B7C" w:rsidRPr="00070648" w14:paraId="054DBED6"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6AF276E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72C83CE1"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1.500,00</w:t>
            </w:r>
          </w:p>
        </w:tc>
        <w:tc>
          <w:tcPr>
            <w:tcW w:w="2571" w:type="dxa"/>
            <w:tcBorders>
              <w:top w:val="single" w:sz="8" w:space="0" w:color="8064A2"/>
              <w:left w:val="single" w:sz="8" w:space="0" w:color="8064A2"/>
              <w:bottom w:val="single" w:sz="8" w:space="0" w:color="8064A2"/>
              <w:right w:val="single" w:sz="8" w:space="0" w:color="8064A2"/>
            </w:tcBorders>
            <w:vAlign w:val="center"/>
          </w:tcPr>
          <w:p w14:paraId="06D4702A"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71" w:type="dxa"/>
            <w:tcBorders>
              <w:top w:val="single" w:sz="8" w:space="0" w:color="8064A2"/>
              <w:left w:val="single" w:sz="8" w:space="0" w:color="8064A2"/>
              <w:bottom w:val="single" w:sz="8" w:space="0" w:color="8064A2"/>
              <w:right w:val="single" w:sz="8" w:space="0" w:color="8064A2"/>
            </w:tcBorders>
            <w:vAlign w:val="center"/>
          </w:tcPr>
          <w:p w14:paraId="1EDFA871" w14:textId="77777777" w:rsidR="00974B7C" w:rsidRPr="00070648" w:rsidRDefault="00974B7C" w:rsidP="001C4D07">
            <w:pPr>
              <w:spacing w:after="0" w:line="240" w:lineRule="auto"/>
              <w:jc w:val="center"/>
              <w:rPr>
                <w:rFonts w:ascii="Times New Roman" w:eastAsia="Times New Roman" w:hAnsi="Times New Roman" w:cs="Times New Roman"/>
              </w:rPr>
            </w:pPr>
          </w:p>
        </w:tc>
      </w:tr>
      <w:tr w:rsidR="00974B7C" w:rsidRPr="00070648" w14:paraId="2283AB94"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29ECBAC"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0F8343D"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75.000,00 €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7CF8EF2F" w14:textId="77777777" w:rsidR="00974B7C" w:rsidRPr="00070648" w:rsidRDefault="00974B7C" w:rsidP="001C4D07">
            <w:pPr>
              <w:spacing w:after="0" w:line="240" w:lineRule="auto"/>
              <w:jc w:val="both"/>
              <w:rPr>
                <w:rFonts w:ascii="Times New Roman" w:eastAsia="Times New Roman" w:hAnsi="Times New Roman" w:cs="Times New Roman"/>
                <w:bCs/>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4FCD4FC"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75.000,00 €</w:t>
            </w:r>
          </w:p>
        </w:tc>
      </w:tr>
    </w:tbl>
    <w:p w14:paraId="305A1320" w14:textId="77777777" w:rsidR="00974B7C" w:rsidRPr="00070648" w:rsidRDefault="00974B7C" w:rsidP="00974B7C">
      <w:pPr>
        <w:spacing w:after="0" w:line="240" w:lineRule="auto"/>
        <w:jc w:val="both"/>
        <w:rPr>
          <w:rFonts w:ascii="Times New Roman" w:eastAsia="Times New Roman" w:hAnsi="Times New Roman" w:cs="Times New Roman"/>
          <w:u w:val="single"/>
          <w:lang w:eastAsia="hr-HR"/>
        </w:rPr>
      </w:pPr>
    </w:p>
    <w:p w14:paraId="0A9C7B9C"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3.6. PARKIRALIŠTE I PRISTUPNA PROMETNICA GROBLJA JAMADOL</w:t>
      </w:r>
      <w:r w:rsidRPr="00070648">
        <w:rPr>
          <w:rFonts w:ascii="Times New Roman" w:eastAsia="Times New Roman" w:hAnsi="Times New Roman" w:cs="Times New Roman"/>
          <w:lang w:eastAsia="hr-HR"/>
        </w:rPr>
        <w:t xml:space="preserve"> – planiraju se financijska sredstva za dovršetak izrade projektne dokumentacije (glavni projekt) </w:t>
      </w:r>
      <w:bookmarkStart w:id="6" w:name="_Hlk192488609"/>
      <w:r w:rsidRPr="00070648">
        <w:rPr>
          <w:rFonts w:ascii="Times New Roman" w:eastAsia="Times New Roman" w:hAnsi="Times New Roman" w:cs="Times New Roman"/>
          <w:lang w:eastAsia="hr-HR"/>
        </w:rPr>
        <w:t xml:space="preserve">te za rješavanje imovinsko pravnih odnosa za uređenje okoliša groblja Jamadol u ulici Strmac, a što obuhvaća izgradnju parkirališta (10 motorističkih, 19 biciklističkih i 214 automobilskih parkirališnih mjesta) i rekonstrukciju prometnice, s pripadajućom odvodnjom i javnom rasvjetom. Prometnica je planirana za dvosmjerno odvijanje kolnog prometa s obostranim stazama za kretanje pješaka. Zahvat se izvodi od križanja ulice Strmac i Jamadolske ulice, gdje je prema prostornom planu planirano kružno raskrižje, do pozicije mrtvačnice groblja Jamadol, odnosno 240 metara sjeverno od raskrižja. </w:t>
      </w:r>
    </w:p>
    <w:bookmarkEnd w:id="6"/>
    <w:p w14:paraId="303EC000" w14:textId="77777777" w:rsidR="00974B7C" w:rsidRPr="00070648" w:rsidRDefault="00974B7C" w:rsidP="00974B7C">
      <w:pPr>
        <w:spacing w:after="0" w:line="240" w:lineRule="auto"/>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65A992E6"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72589FE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4CFB744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758A1EB8"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3575751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7619F700"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14.675,00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5D25C0AC"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0C5D6220"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14.675,00</w:t>
            </w:r>
          </w:p>
        </w:tc>
      </w:tr>
      <w:tr w:rsidR="00974B7C" w:rsidRPr="00070648" w14:paraId="7B923442"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4EC9626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imovinskopravnih odnosa</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1ED17A2A"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4.000,00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6548682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Prihodi od prodaje zemljišta</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25D1C57E"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4.000,00</w:t>
            </w:r>
          </w:p>
        </w:tc>
      </w:tr>
      <w:tr w:rsidR="00974B7C" w:rsidRPr="00070648" w14:paraId="3D3F8DF6"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2EBBEB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9012EC1"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18.675,00 €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D6B70A3" w14:textId="77777777" w:rsidR="00974B7C" w:rsidRPr="00070648" w:rsidRDefault="00974B7C" w:rsidP="001C4D07">
            <w:pPr>
              <w:spacing w:after="0" w:line="240" w:lineRule="auto"/>
              <w:jc w:val="both"/>
              <w:rPr>
                <w:rFonts w:ascii="Times New Roman" w:eastAsia="Times New Roman" w:hAnsi="Times New Roman" w:cs="Times New Roman"/>
                <w:bCs/>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DCD04D6"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18.675,00 €</w:t>
            </w:r>
          </w:p>
        </w:tc>
      </w:tr>
    </w:tbl>
    <w:p w14:paraId="4A35F8E6" w14:textId="77777777" w:rsidR="00974B7C" w:rsidRPr="00070648" w:rsidRDefault="00974B7C" w:rsidP="00974B7C">
      <w:pPr>
        <w:spacing w:after="0" w:line="240" w:lineRule="auto"/>
        <w:rPr>
          <w:rFonts w:ascii="Times New Roman" w:eastAsia="Times New Roman" w:hAnsi="Times New Roman" w:cs="Times New Roman"/>
          <w:lang w:eastAsia="hr-HR"/>
        </w:rPr>
      </w:pPr>
    </w:p>
    <w:p w14:paraId="139A63ED" w14:textId="77777777" w:rsidR="00974B7C" w:rsidRDefault="00974B7C" w:rsidP="00974B7C">
      <w:pPr>
        <w:spacing w:after="0" w:line="240" w:lineRule="auto"/>
        <w:jc w:val="both"/>
        <w:rPr>
          <w:rFonts w:ascii="Times New Roman" w:eastAsia="Calibri" w:hAnsi="Times New Roman" w:cs="Times New Roman"/>
          <w:lang w:eastAsia="hr-HR"/>
        </w:rPr>
      </w:pPr>
      <w:r w:rsidRPr="00070648">
        <w:rPr>
          <w:rFonts w:ascii="Times New Roman" w:eastAsia="Times New Roman" w:hAnsi="Times New Roman" w:cs="Times New Roman"/>
          <w:u w:val="single"/>
          <w:lang w:eastAsia="hr-HR"/>
        </w:rPr>
        <w:t xml:space="preserve">3.7. KOMUNALNO OPREMANJE ZGRADE POS_a </w:t>
      </w:r>
      <w:r w:rsidRPr="00070648">
        <w:rPr>
          <w:rFonts w:ascii="Times New Roman" w:eastAsia="Times New Roman" w:hAnsi="Times New Roman" w:cs="Times New Roman"/>
          <w:lang w:eastAsia="hr-HR"/>
        </w:rPr>
        <w:t xml:space="preserve">– </w:t>
      </w:r>
      <w:r w:rsidRPr="00070648">
        <w:rPr>
          <w:rFonts w:ascii="Times New Roman" w:eastAsia="Calibri" w:hAnsi="Times New Roman" w:cs="Times New Roman"/>
          <w:lang w:eastAsia="hr-HR"/>
        </w:rPr>
        <w:t xml:space="preserve">osiguravaju se sredstva za potrebe izgradnje komunalne infrastrukture za nesmetano funkcioniranje buduće zgrade programa društveno poticane stanogradnje u Ulici Herte Turze. </w:t>
      </w:r>
    </w:p>
    <w:p w14:paraId="24F842CE" w14:textId="77777777" w:rsidR="00974B7C" w:rsidRPr="00070648" w:rsidRDefault="00974B7C" w:rsidP="00974B7C">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350E9338"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6327AC2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040453C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581744A"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0B329F5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301797D6"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19.600,00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1428AE4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77B3BDB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r>
      <w:tr w:rsidR="00974B7C" w:rsidRPr="00070648" w14:paraId="44DA6EE9"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125702E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2F16ADA9"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1410F52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Naknada za koncesije</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69999AF4"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15.000,00</w:t>
            </w:r>
          </w:p>
        </w:tc>
      </w:tr>
      <w:tr w:rsidR="00974B7C" w:rsidRPr="00070648" w14:paraId="2051F1AE"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ADDCC8B"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9FCB98C"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20.000,00 €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6F6733E1"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653E4109"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20.000,00 €</w:t>
            </w:r>
          </w:p>
        </w:tc>
      </w:tr>
      <w:bookmarkEnd w:id="4"/>
    </w:tbl>
    <w:p w14:paraId="02B159E9" w14:textId="77777777" w:rsidR="00974B7C" w:rsidRPr="00070648" w:rsidRDefault="00974B7C" w:rsidP="00974B7C">
      <w:pPr>
        <w:spacing w:after="0" w:line="240" w:lineRule="auto"/>
        <w:jc w:val="both"/>
        <w:rPr>
          <w:rFonts w:ascii="Times New Roman" w:eastAsia="Times New Roman" w:hAnsi="Times New Roman" w:cs="Times New Roman"/>
          <w:bCs/>
          <w:u w:val="single"/>
          <w:lang w:eastAsia="hr-HR"/>
        </w:rPr>
      </w:pPr>
    </w:p>
    <w:p w14:paraId="68D2EDE0" w14:textId="77777777" w:rsidR="00974B7C"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 xml:space="preserve">3.8. UREĐENJE TRGA I PODZEMNE GARAŽE U NAZOROVOJ </w:t>
      </w:r>
      <w:r w:rsidRPr="00070648">
        <w:rPr>
          <w:rFonts w:ascii="Times New Roman" w:eastAsia="Times New Roman" w:hAnsi="Times New Roman" w:cs="Times New Roman"/>
          <w:lang w:eastAsia="hr-HR"/>
        </w:rPr>
        <w:t>– sukladno provedenom urbanističko-arhitektonskom natječaju, osiguravaju se sredstva za uslugu izrade projektno - tehničke dokumentacije za uređenje javne površine (trga) i javne podzemne garaže.</w:t>
      </w:r>
    </w:p>
    <w:p w14:paraId="7EFC86FC" w14:textId="77777777" w:rsidR="00974B7C" w:rsidRPr="00070648" w:rsidRDefault="00974B7C" w:rsidP="00974B7C">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5E3A1C5A"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38D375DF"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235DBD7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79EA6962"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765E834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22DF5226"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225.000,00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6C5F525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1FE6F24E"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225.000,00</w:t>
            </w:r>
          </w:p>
        </w:tc>
      </w:tr>
      <w:tr w:rsidR="00974B7C" w:rsidRPr="00070648" w14:paraId="19638C8C"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0D9C6A5"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DA66D1A"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225.000,00 €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64B44B05"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3AEF114"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225.000,00 €</w:t>
            </w:r>
          </w:p>
        </w:tc>
      </w:tr>
    </w:tbl>
    <w:p w14:paraId="1B138924" w14:textId="77777777" w:rsidR="00974B7C" w:rsidRPr="00070648" w:rsidRDefault="00974B7C" w:rsidP="00974B7C">
      <w:pPr>
        <w:spacing w:after="0" w:line="240" w:lineRule="auto"/>
        <w:jc w:val="both"/>
        <w:rPr>
          <w:rFonts w:ascii="Times New Roman" w:eastAsia="Times New Roman" w:hAnsi="Times New Roman" w:cs="Times New Roman"/>
          <w:bCs/>
          <w:u w:val="single"/>
          <w:lang w:eastAsia="hr-HR"/>
        </w:rPr>
      </w:pPr>
    </w:p>
    <w:p w14:paraId="5780D8FB" w14:textId="77777777" w:rsidR="00974B7C"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3.9. PARK GRABRIK</w:t>
      </w:r>
      <w:r w:rsidRPr="00070648">
        <w:rPr>
          <w:rFonts w:ascii="Times New Roman" w:eastAsia="Times New Roman" w:hAnsi="Times New Roman" w:cs="Times New Roman"/>
          <w:b/>
          <w:bCs/>
          <w:u w:val="single"/>
          <w:lang w:eastAsia="hr-HR"/>
        </w:rPr>
        <w:t xml:space="preserve"> </w:t>
      </w:r>
      <w:r w:rsidRPr="00070648">
        <w:rPr>
          <w:rFonts w:ascii="Times New Roman" w:eastAsia="Times New Roman" w:hAnsi="Times New Roman" w:cs="Times New Roman"/>
          <w:b/>
          <w:bCs/>
          <w:i/>
          <w:iCs/>
          <w:lang w:eastAsia="hr-HR"/>
        </w:rPr>
        <w:t xml:space="preserve">– </w:t>
      </w:r>
      <w:r w:rsidRPr="00070648">
        <w:rPr>
          <w:rFonts w:ascii="Times New Roman" w:eastAsia="Times New Roman" w:hAnsi="Times New Roman" w:cs="Times New Roman"/>
          <w:lang w:eastAsia="hr-HR"/>
        </w:rPr>
        <w:t xml:space="preserve">nakon izgradnje novog parka u Grabriku s nadogradnjom biciklističke infrastrukture, osiguravaju se financijska sredstva za troškove usluge promocije i vidljivosti projekta, kao i za nabavu i ugradnju opreme (mjerač broja bicikala). Planirana sredstva za usluge, kao i za nabavu opreme, uz projekt Park Grabrik, obuhvaćaju i navedene troškove za projekt Izgradnje prometnice Luščić (oba projekt se provode unutar istog javnog poziva za financiranje iz ITU mehanizma). </w:t>
      </w:r>
    </w:p>
    <w:p w14:paraId="05110A27" w14:textId="77777777" w:rsidR="00974B7C" w:rsidRPr="00070648" w:rsidRDefault="00974B7C" w:rsidP="00974B7C">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7"/>
        <w:gridCol w:w="1673"/>
        <w:gridCol w:w="2268"/>
        <w:gridCol w:w="1832"/>
      </w:tblGrid>
      <w:tr w:rsidR="00974B7C" w:rsidRPr="00070648" w14:paraId="1E1A0032" w14:textId="77777777" w:rsidTr="00974B7C">
        <w:trPr>
          <w:trHeight w:val="417"/>
        </w:trPr>
        <w:tc>
          <w:tcPr>
            <w:tcW w:w="4300" w:type="dxa"/>
            <w:gridSpan w:val="2"/>
            <w:tcBorders>
              <w:top w:val="single" w:sz="8" w:space="0" w:color="8064A2"/>
              <w:left w:val="single" w:sz="8" w:space="0" w:color="8064A2"/>
              <w:bottom w:val="single" w:sz="8" w:space="0" w:color="8064A2"/>
              <w:right w:val="single" w:sz="8" w:space="0" w:color="8064A2"/>
            </w:tcBorders>
            <w:hideMark/>
          </w:tcPr>
          <w:p w14:paraId="79BF1C0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hideMark/>
          </w:tcPr>
          <w:p w14:paraId="33A3630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76375CFD" w14:textId="77777777" w:rsidTr="001C4D07">
        <w:tc>
          <w:tcPr>
            <w:tcW w:w="2627" w:type="dxa"/>
            <w:tcBorders>
              <w:top w:val="single" w:sz="8" w:space="0" w:color="8064A2"/>
              <w:left w:val="single" w:sz="8" w:space="0" w:color="8064A2"/>
              <w:bottom w:val="single" w:sz="8" w:space="0" w:color="8064A2"/>
              <w:right w:val="single" w:sz="8" w:space="0" w:color="8064A2"/>
            </w:tcBorders>
            <w:vAlign w:val="center"/>
            <w:hideMark/>
          </w:tcPr>
          <w:p w14:paraId="6686480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Rashodi za usluge (promocija i vidljivost)</w:t>
            </w:r>
          </w:p>
        </w:tc>
        <w:tc>
          <w:tcPr>
            <w:tcW w:w="1673" w:type="dxa"/>
            <w:tcBorders>
              <w:top w:val="single" w:sz="8" w:space="0" w:color="8064A2"/>
              <w:left w:val="single" w:sz="8" w:space="0" w:color="8064A2"/>
              <w:bottom w:val="single" w:sz="8" w:space="0" w:color="8064A2"/>
              <w:right w:val="single" w:sz="8" w:space="0" w:color="8064A2"/>
            </w:tcBorders>
            <w:vAlign w:val="center"/>
            <w:hideMark/>
          </w:tcPr>
          <w:p w14:paraId="4886AB95"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25.000,00</w:t>
            </w:r>
          </w:p>
        </w:tc>
        <w:tc>
          <w:tcPr>
            <w:tcW w:w="2268" w:type="dxa"/>
            <w:tcBorders>
              <w:top w:val="single" w:sz="8" w:space="0" w:color="8064A2"/>
              <w:left w:val="single" w:sz="8" w:space="0" w:color="8064A2"/>
              <w:bottom w:val="single" w:sz="8" w:space="0" w:color="8064A2"/>
              <w:right w:val="single" w:sz="8" w:space="0" w:color="8064A2"/>
            </w:tcBorders>
            <w:vAlign w:val="center"/>
            <w:hideMark/>
          </w:tcPr>
          <w:p w14:paraId="717147F2"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Europski fond za regionalni razvoj</w:t>
            </w:r>
          </w:p>
        </w:tc>
        <w:tc>
          <w:tcPr>
            <w:tcW w:w="1832" w:type="dxa"/>
            <w:tcBorders>
              <w:top w:val="single" w:sz="8" w:space="0" w:color="8064A2"/>
              <w:left w:val="single" w:sz="8" w:space="0" w:color="8064A2"/>
              <w:bottom w:val="single" w:sz="8" w:space="0" w:color="8064A2"/>
              <w:right w:val="single" w:sz="8" w:space="0" w:color="8064A2"/>
            </w:tcBorders>
            <w:vAlign w:val="center"/>
            <w:hideMark/>
          </w:tcPr>
          <w:p w14:paraId="21E2006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44.468,00</w:t>
            </w:r>
          </w:p>
        </w:tc>
      </w:tr>
      <w:tr w:rsidR="00974B7C" w:rsidRPr="00070648" w14:paraId="7CE0A749" w14:textId="77777777" w:rsidTr="001C4D07">
        <w:tc>
          <w:tcPr>
            <w:tcW w:w="2627" w:type="dxa"/>
            <w:tcBorders>
              <w:top w:val="single" w:sz="8" w:space="0" w:color="8064A2"/>
              <w:left w:val="single" w:sz="8" w:space="0" w:color="8064A2"/>
              <w:bottom w:val="single" w:sz="8" w:space="0" w:color="8064A2"/>
              <w:right w:val="single" w:sz="8" w:space="0" w:color="8064A2"/>
            </w:tcBorders>
            <w:vAlign w:val="center"/>
            <w:hideMark/>
          </w:tcPr>
          <w:p w14:paraId="44F75EB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lastRenderedPageBreak/>
              <w:t>Oprema</w:t>
            </w:r>
          </w:p>
        </w:tc>
        <w:tc>
          <w:tcPr>
            <w:tcW w:w="1673" w:type="dxa"/>
            <w:tcBorders>
              <w:top w:val="single" w:sz="8" w:space="0" w:color="8064A2"/>
              <w:left w:val="single" w:sz="8" w:space="0" w:color="8064A2"/>
              <w:bottom w:val="single" w:sz="8" w:space="0" w:color="8064A2"/>
              <w:right w:val="single" w:sz="8" w:space="0" w:color="8064A2"/>
            </w:tcBorders>
            <w:vAlign w:val="center"/>
            <w:hideMark/>
          </w:tcPr>
          <w:p w14:paraId="60F9F97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27.725,00</w:t>
            </w:r>
          </w:p>
        </w:tc>
        <w:tc>
          <w:tcPr>
            <w:tcW w:w="2268" w:type="dxa"/>
            <w:tcBorders>
              <w:top w:val="single" w:sz="8" w:space="0" w:color="8064A2"/>
              <w:left w:val="single" w:sz="8" w:space="0" w:color="8064A2"/>
              <w:bottom w:val="single" w:sz="8" w:space="0" w:color="8064A2"/>
              <w:right w:val="single" w:sz="8" w:space="0" w:color="8064A2"/>
            </w:tcBorders>
            <w:vAlign w:val="center"/>
            <w:hideMark/>
          </w:tcPr>
          <w:p w14:paraId="70E4E3C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832" w:type="dxa"/>
            <w:tcBorders>
              <w:top w:val="single" w:sz="8" w:space="0" w:color="8064A2"/>
              <w:left w:val="single" w:sz="8" w:space="0" w:color="8064A2"/>
              <w:bottom w:val="single" w:sz="8" w:space="0" w:color="8064A2"/>
              <w:right w:val="single" w:sz="8" w:space="0" w:color="8064A2"/>
            </w:tcBorders>
            <w:vAlign w:val="center"/>
            <w:hideMark/>
          </w:tcPr>
          <w:p w14:paraId="18046D45"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8.257,00</w:t>
            </w:r>
          </w:p>
        </w:tc>
      </w:tr>
      <w:tr w:rsidR="00974B7C" w:rsidRPr="00070648" w14:paraId="08E09066" w14:textId="77777777" w:rsidTr="001C4D07">
        <w:tc>
          <w:tcPr>
            <w:tcW w:w="262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17E96B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67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068428C"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52.725,00 €</w:t>
            </w:r>
          </w:p>
        </w:tc>
        <w:tc>
          <w:tcPr>
            <w:tcW w:w="226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3ACDAF74"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832"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FD0D0A0"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52.725,00 €</w:t>
            </w:r>
          </w:p>
        </w:tc>
      </w:tr>
    </w:tbl>
    <w:p w14:paraId="2A105FB7" w14:textId="77777777" w:rsidR="00974B7C" w:rsidRPr="00070648" w:rsidRDefault="00974B7C" w:rsidP="00974B7C">
      <w:pPr>
        <w:spacing w:after="0" w:line="240" w:lineRule="auto"/>
        <w:jc w:val="both"/>
        <w:rPr>
          <w:rFonts w:ascii="Times New Roman" w:eastAsia="Times New Roman" w:hAnsi="Times New Roman" w:cs="Times New Roman"/>
          <w:bCs/>
          <w:lang w:eastAsia="hr-HR"/>
        </w:rPr>
      </w:pPr>
    </w:p>
    <w:p w14:paraId="5134ADF8" w14:textId="77777777" w:rsidR="00974B7C" w:rsidRPr="00070648" w:rsidRDefault="00974B7C" w:rsidP="00974B7C">
      <w:pPr>
        <w:autoSpaceDE w:val="0"/>
        <w:autoSpaceDN w:val="0"/>
        <w:adjustRightInd w:val="0"/>
        <w:spacing w:after="0" w:line="240" w:lineRule="auto"/>
        <w:jc w:val="both"/>
        <w:rPr>
          <w:rFonts w:ascii="Times New Roman" w:eastAsia="Times New Roman" w:hAnsi="Times New Roman" w:cs="Times New Roman"/>
          <w:lang w:eastAsia="hr-HR"/>
        </w:rPr>
      </w:pPr>
      <w:bookmarkStart w:id="7" w:name="_Hlk214016683"/>
      <w:r w:rsidRPr="00070648">
        <w:rPr>
          <w:rFonts w:ascii="Times New Roman" w:eastAsia="Times New Roman" w:hAnsi="Times New Roman" w:cs="Times New Roman"/>
          <w:u w:val="single"/>
          <w:lang w:eastAsia="hr-HR"/>
        </w:rPr>
        <w:t>3.10. IZGRADNJA RASVJETE BASEBALL IGRALIŠTA</w:t>
      </w:r>
      <w:r w:rsidRPr="00070648">
        <w:rPr>
          <w:rFonts w:ascii="Times New Roman" w:eastAsia="Times New Roman" w:hAnsi="Times New Roman" w:cs="Times New Roman"/>
          <w:lang w:eastAsia="hr-HR"/>
        </w:rPr>
        <w:t xml:space="preserve"> – osiguravaju se sredstva za uslugu izrade projektne dokumentacije</w:t>
      </w:r>
      <w:r w:rsidRPr="00070648">
        <w:rPr>
          <w:rFonts w:ascii="Times New Roman" w:eastAsia="Times New Roman" w:hAnsi="Times New Roman" w:cs="Times New Roman"/>
          <w:color w:val="EE0000"/>
          <w:lang w:eastAsia="hr-HR"/>
        </w:rPr>
        <w:t xml:space="preserve"> </w:t>
      </w:r>
      <w:r w:rsidRPr="00070648">
        <w:rPr>
          <w:rFonts w:ascii="Times New Roman" w:eastAsia="Times New Roman" w:hAnsi="Times New Roman" w:cs="Times New Roman"/>
          <w:lang w:eastAsia="hr-HR"/>
        </w:rPr>
        <w:t>za izgradnju rasvjete baseball igrališta u Grabriku .</w:t>
      </w:r>
    </w:p>
    <w:p w14:paraId="6D02EFAA"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974B7C" w:rsidRPr="00070648" w14:paraId="395996F6"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24B12E2B"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3C44E031"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7213A80F" w14:textId="77777777" w:rsidTr="001C4D07">
        <w:tc>
          <w:tcPr>
            <w:tcW w:w="2619" w:type="dxa"/>
            <w:tcBorders>
              <w:top w:val="single" w:sz="8" w:space="0" w:color="8064A2"/>
              <w:left w:val="single" w:sz="8" w:space="0" w:color="8064A2"/>
              <w:bottom w:val="single" w:sz="8" w:space="0" w:color="8064A2"/>
              <w:right w:val="single" w:sz="8" w:space="0" w:color="8064A2"/>
            </w:tcBorders>
            <w:vAlign w:val="center"/>
            <w:hideMark/>
          </w:tcPr>
          <w:p w14:paraId="3D012911"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39" w:type="dxa"/>
            <w:tcBorders>
              <w:top w:val="single" w:sz="8" w:space="0" w:color="8064A2"/>
              <w:left w:val="single" w:sz="8" w:space="0" w:color="8064A2"/>
              <w:bottom w:val="single" w:sz="8" w:space="0" w:color="8064A2"/>
              <w:right w:val="single" w:sz="8" w:space="0" w:color="8064A2"/>
            </w:tcBorders>
            <w:vAlign w:val="center"/>
            <w:hideMark/>
          </w:tcPr>
          <w:p w14:paraId="709158E0"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8.500,00</w:t>
            </w:r>
          </w:p>
        </w:tc>
        <w:tc>
          <w:tcPr>
            <w:tcW w:w="2577" w:type="dxa"/>
            <w:tcBorders>
              <w:top w:val="single" w:sz="8" w:space="0" w:color="8064A2"/>
              <w:left w:val="single" w:sz="8" w:space="0" w:color="8064A2"/>
              <w:bottom w:val="single" w:sz="8" w:space="0" w:color="8064A2"/>
              <w:right w:val="single" w:sz="8" w:space="0" w:color="8064A2"/>
            </w:tcBorders>
            <w:vAlign w:val="center"/>
            <w:hideMark/>
          </w:tcPr>
          <w:p w14:paraId="130B723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3928ECDD"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8.500,00</w:t>
            </w:r>
          </w:p>
        </w:tc>
      </w:tr>
      <w:tr w:rsidR="00974B7C" w:rsidRPr="00070648" w14:paraId="68E3DCC9" w14:textId="77777777" w:rsidTr="001C4D07">
        <w:tc>
          <w:tcPr>
            <w:tcW w:w="261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723361E"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CE001AE"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8.500,00 €</w:t>
            </w:r>
          </w:p>
        </w:tc>
        <w:tc>
          <w:tcPr>
            <w:tcW w:w="257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8AD2F86"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705142E"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8.500,00 €</w:t>
            </w:r>
          </w:p>
        </w:tc>
      </w:tr>
      <w:bookmarkEnd w:id="7"/>
    </w:tbl>
    <w:p w14:paraId="0899EE14" w14:textId="77777777" w:rsidR="00974B7C" w:rsidRPr="00070648" w:rsidRDefault="00974B7C" w:rsidP="00974B7C">
      <w:pPr>
        <w:spacing w:after="0" w:line="240" w:lineRule="auto"/>
        <w:jc w:val="both"/>
        <w:rPr>
          <w:rFonts w:ascii="Times New Roman" w:eastAsia="Times New Roman" w:hAnsi="Times New Roman" w:cs="Times New Roman"/>
          <w:bCs/>
          <w:lang w:eastAsia="hr-HR"/>
        </w:rPr>
      </w:pPr>
    </w:p>
    <w:p w14:paraId="144F2DB1" w14:textId="77777777" w:rsidR="00974B7C" w:rsidRPr="00070648" w:rsidRDefault="00974B7C" w:rsidP="00974B7C">
      <w:pPr>
        <w:autoSpaceDE w:val="0"/>
        <w:autoSpaceDN w:val="0"/>
        <w:adjustRightInd w:val="0"/>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 xml:space="preserve">3.11. IZGRADNJA RASVJETE KOŠARKAŠKOG IGRALIŠTA - NOVI CENTAR </w:t>
      </w:r>
      <w:r w:rsidRPr="00070648">
        <w:rPr>
          <w:rFonts w:ascii="Times New Roman" w:eastAsia="Times New Roman" w:hAnsi="Times New Roman" w:cs="Times New Roman"/>
          <w:lang w:eastAsia="hr-HR"/>
        </w:rPr>
        <w:t>– osiguravaju se sredstva za uslugu izrade projektne dokumentacije za izgradnju rasvjete košarkaškog igrališta u Gradskoj četvrti Novi Centar.</w:t>
      </w:r>
    </w:p>
    <w:p w14:paraId="3C988A29"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974B7C" w:rsidRPr="00070648" w14:paraId="0A908A2C"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42F91CD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69D424B1"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744AC0D3" w14:textId="77777777" w:rsidTr="001C4D07">
        <w:tc>
          <w:tcPr>
            <w:tcW w:w="2619" w:type="dxa"/>
            <w:tcBorders>
              <w:top w:val="single" w:sz="8" w:space="0" w:color="8064A2"/>
              <w:left w:val="single" w:sz="8" w:space="0" w:color="8064A2"/>
              <w:bottom w:val="single" w:sz="8" w:space="0" w:color="8064A2"/>
              <w:right w:val="single" w:sz="8" w:space="0" w:color="8064A2"/>
            </w:tcBorders>
            <w:vAlign w:val="center"/>
            <w:hideMark/>
          </w:tcPr>
          <w:p w14:paraId="661174BA"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39" w:type="dxa"/>
            <w:tcBorders>
              <w:top w:val="single" w:sz="8" w:space="0" w:color="8064A2"/>
              <w:left w:val="single" w:sz="8" w:space="0" w:color="8064A2"/>
              <w:bottom w:val="single" w:sz="8" w:space="0" w:color="8064A2"/>
              <w:right w:val="single" w:sz="8" w:space="0" w:color="8064A2"/>
            </w:tcBorders>
            <w:vAlign w:val="center"/>
            <w:hideMark/>
          </w:tcPr>
          <w:p w14:paraId="46B7ECF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c>
          <w:tcPr>
            <w:tcW w:w="2577" w:type="dxa"/>
            <w:tcBorders>
              <w:top w:val="single" w:sz="8" w:space="0" w:color="8064A2"/>
              <w:left w:val="single" w:sz="8" w:space="0" w:color="8064A2"/>
              <w:bottom w:val="single" w:sz="8" w:space="0" w:color="8064A2"/>
              <w:right w:val="single" w:sz="8" w:space="0" w:color="8064A2"/>
            </w:tcBorders>
            <w:vAlign w:val="center"/>
            <w:hideMark/>
          </w:tcPr>
          <w:p w14:paraId="190BBBE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7234F29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r>
      <w:tr w:rsidR="00974B7C" w:rsidRPr="00070648" w14:paraId="780C0B80" w14:textId="77777777" w:rsidTr="001C4D07">
        <w:tc>
          <w:tcPr>
            <w:tcW w:w="261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2D44D2B"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5A167D3"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5.000,00 €</w:t>
            </w:r>
          </w:p>
        </w:tc>
        <w:tc>
          <w:tcPr>
            <w:tcW w:w="257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2C18F793" w14:textId="77777777" w:rsidR="00974B7C" w:rsidRPr="00070648" w:rsidRDefault="00974B7C" w:rsidP="001C4D07">
            <w:pPr>
              <w:spacing w:after="0" w:line="240" w:lineRule="auto"/>
              <w:jc w:val="both"/>
              <w:rPr>
                <w:rFonts w:ascii="Times New Roman" w:eastAsia="Times New Roman" w:hAnsi="Times New Roman" w:cs="Times New Roman"/>
                <w:bCs/>
              </w:rPr>
            </w:pPr>
          </w:p>
        </w:tc>
        <w:tc>
          <w:tcPr>
            <w:tcW w:w="166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4DE87C9"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5.000,00 €</w:t>
            </w:r>
          </w:p>
        </w:tc>
      </w:tr>
    </w:tbl>
    <w:p w14:paraId="01221368" w14:textId="77777777" w:rsidR="00974B7C" w:rsidRPr="00070648" w:rsidRDefault="00974B7C" w:rsidP="00974B7C">
      <w:pPr>
        <w:spacing w:after="0" w:line="240" w:lineRule="auto"/>
        <w:jc w:val="both"/>
        <w:rPr>
          <w:rFonts w:ascii="Times New Roman" w:eastAsia="Times New Roman" w:hAnsi="Times New Roman" w:cs="Times New Roman"/>
          <w:bCs/>
          <w:lang w:eastAsia="hr-HR"/>
        </w:rPr>
      </w:pPr>
    </w:p>
    <w:p w14:paraId="134F3175" w14:textId="77777777" w:rsidR="00974B7C" w:rsidRDefault="00974B7C" w:rsidP="00974B7C">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u w:val="single"/>
        </w:rPr>
        <w:t>3.12. OBORINSKA ODVODNJA ULICA SLAVKA ROZGAJA</w:t>
      </w:r>
      <w:r w:rsidRPr="00070648">
        <w:rPr>
          <w:rFonts w:ascii="Times New Roman" w:eastAsia="Times New Roman" w:hAnsi="Times New Roman" w:cs="Times New Roman"/>
          <w:b/>
          <w:bCs/>
          <w:u w:val="single"/>
        </w:rPr>
        <w:t xml:space="preserve"> –</w:t>
      </w:r>
      <w:r w:rsidRPr="00070648">
        <w:rPr>
          <w:rFonts w:ascii="Times New Roman" w:eastAsia="Times New Roman" w:hAnsi="Times New Roman" w:cs="Times New Roman"/>
        </w:rPr>
        <w:t xml:space="preserve"> planiraju se potrebna financijska sredstva za rješavanje imovinsko pravnih odnosa i radove na izgradnji oborinske odvodnje u Ulici Slavka Rozgaja. </w:t>
      </w:r>
    </w:p>
    <w:p w14:paraId="60292394"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22ECA6A4"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2546D47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2950FC5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23CB60B"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6BC194A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 pravnih odnosa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7C71AC6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1.500,00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2FEFD97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1F7763C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1.500,00</w:t>
            </w:r>
          </w:p>
        </w:tc>
      </w:tr>
      <w:tr w:rsidR="00974B7C" w:rsidRPr="00070648" w14:paraId="1F17DB37"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2E20A68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35A15D6A"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61.500,00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0A89733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Komunalna naknada</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5615D84D"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62.500,00</w:t>
            </w:r>
          </w:p>
        </w:tc>
      </w:tr>
      <w:tr w:rsidR="00974B7C" w:rsidRPr="00070648" w14:paraId="0E566715"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71418D4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7AD5640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1.000,00</w:t>
            </w:r>
          </w:p>
        </w:tc>
        <w:tc>
          <w:tcPr>
            <w:tcW w:w="2159" w:type="dxa"/>
            <w:tcBorders>
              <w:top w:val="single" w:sz="8" w:space="0" w:color="8064A2"/>
              <w:left w:val="single" w:sz="8" w:space="0" w:color="8064A2"/>
              <w:bottom w:val="single" w:sz="8" w:space="0" w:color="8064A2"/>
              <w:right w:val="single" w:sz="8" w:space="0" w:color="8064A2"/>
            </w:tcBorders>
            <w:vAlign w:val="center"/>
          </w:tcPr>
          <w:p w14:paraId="676C851D"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58" w:type="dxa"/>
            <w:tcBorders>
              <w:top w:val="single" w:sz="8" w:space="0" w:color="8064A2"/>
              <w:left w:val="single" w:sz="8" w:space="0" w:color="8064A2"/>
              <w:bottom w:val="single" w:sz="8" w:space="0" w:color="8064A2"/>
              <w:right w:val="single" w:sz="8" w:space="0" w:color="8064A2"/>
            </w:tcBorders>
            <w:vAlign w:val="center"/>
          </w:tcPr>
          <w:p w14:paraId="493B9881" w14:textId="77777777" w:rsidR="00974B7C" w:rsidRPr="00070648" w:rsidRDefault="00974B7C" w:rsidP="001C4D07">
            <w:pPr>
              <w:spacing w:after="0" w:line="240" w:lineRule="auto"/>
              <w:jc w:val="center"/>
              <w:rPr>
                <w:rFonts w:ascii="Times New Roman" w:eastAsia="Times New Roman" w:hAnsi="Times New Roman" w:cs="Times New Roman"/>
              </w:rPr>
            </w:pPr>
          </w:p>
        </w:tc>
      </w:tr>
      <w:tr w:rsidR="00974B7C" w:rsidRPr="00070648" w14:paraId="78A11098"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3BD386B"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D2A25A8" w14:textId="77777777" w:rsidR="00974B7C" w:rsidRPr="00070648" w:rsidRDefault="00974B7C" w:rsidP="001C4D07">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 xml:space="preserve">                               64.000,00 €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44F36E21"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49D4C87F" w14:textId="77777777" w:rsidR="00974B7C" w:rsidRPr="00070648" w:rsidRDefault="00974B7C" w:rsidP="001C4D07">
            <w:pPr>
              <w:spacing w:after="0" w:line="240" w:lineRule="auto"/>
              <w:jc w:val="right"/>
              <w:rPr>
                <w:rFonts w:ascii="Times New Roman" w:eastAsia="Times New Roman" w:hAnsi="Times New Roman" w:cs="Times New Roman"/>
                <w:bCs/>
              </w:rPr>
            </w:pPr>
          </w:p>
          <w:p w14:paraId="031C882E"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64.000,00 €</w:t>
            </w:r>
          </w:p>
        </w:tc>
      </w:tr>
    </w:tbl>
    <w:p w14:paraId="560686CA" w14:textId="77777777" w:rsidR="00974B7C" w:rsidRPr="00070648" w:rsidRDefault="00974B7C" w:rsidP="00974B7C">
      <w:pPr>
        <w:spacing w:after="0" w:line="240" w:lineRule="auto"/>
        <w:rPr>
          <w:rFonts w:ascii="Times New Roman" w:eastAsia="Times New Roman" w:hAnsi="Times New Roman" w:cs="Times New Roman"/>
          <w:b/>
          <w:bCs/>
          <w:lang w:eastAsia="hr-HR"/>
        </w:rPr>
      </w:pPr>
    </w:p>
    <w:p w14:paraId="536DCF9E" w14:textId="77777777" w:rsidR="00974B7C" w:rsidRPr="00070648" w:rsidRDefault="00974B7C" w:rsidP="00974B7C">
      <w:pPr>
        <w:autoSpaceDE w:val="0"/>
        <w:autoSpaceDN w:val="0"/>
        <w:adjustRightInd w:val="0"/>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3.13. OBORINSKA ODVODNJA U NASELJU JELSA</w:t>
      </w:r>
      <w:r w:rsidRPr="00070648">
        <w:rPr>
          <w:rFonts w:ascii="Times New Roman" w:eastAsia="Times New Roman" w:hAnsi="Times New Roman" w:cs="Times New Roman"/>
          <w:lang w:eastAsia="hr-HR"/>
        </w:rPr>
        <w:t xml:space="preserve"> – osiguravaju se sredstva za potrebe rješavanja imovinsko pravnih odnosa te za uslugu izrade projektne dokumentacije za buduću izgradnju oborinske odvodnje u naselju Jelsa (dio ulice Borlin, ulica Donja Jelsa, dio Gornje Jelse, Budin, ulica J. Matka, Perinčići, dio Seljana, Brdo, Ribi, dio Brodaraca). </w:t>
      </w:r>
    </w:p>
    <w:p w14:paraId="36C2D13E"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974B7C" w:rsidRPr="00070648" w14:paraId="5A45B50A"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6AE2002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7B2BCC3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0BE5A7F7" w14:textId="77777777" w:rsidTr="001C4D07">
        <w:tc>
          <w:tcPr>
            <w:tcW w:w="2619" w:type="dxa"/>
            <w:tcBorders>
              <w:top w:val="single" w:sz="8" w:space="0" w:color="8064A2"/>
              <w:left w:val="single" w:sz="8" w:space="0" w:color="8064A2"/>
              <w:bottom w:val="single" w:sz="8" w:space="0" w:color="8064A2"/>
              <w:right w:val="single" w:sz="8" w:space="0" w:color="8064A2"/>
            </w:tcBorders>
            <w:vAlign w:val="center"/>
            <w:hideMark/>
          </w:tcPr>
          <w:p w14:paraId="3F3F2BDB"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imovinskopravnih odnosa</w:t>
            </w:r>
          </w:p>
        </w:tc>
        <w:tc>
          <w:tcPr>
            <w:tcW w:w="1539" w:type="dxa"/>
            <w:tcBorders>
              <w:top w:val="single" w:sz="8" w:space="0" w:color="8064A2"/>
              <w:left w:val="single" w:sz="8" w:space="0" w:color="8064A2"/>
              <w:bottom w:val="single" w:sz="8" w:space="0" w:color="8064A2"/>
              <w:right w:val="single" w:sz="8" w:space="0" w:color="8064A2"/>
            </w:tcBorders>
            <w:vAlign w:val="center"/>
            <w:hideMark/>
          </w:tcPr>
          <w:p w14:paraId="7582479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1.500,00</w:t>
            </w:r>
          </w:p>
        </w:tc>
        <w:tc>
          <w:tcPr>
            <w:tcW w:w="2577" w:type="dxa"/>
            <w:tcBorders>
              <w:top w:val="single" w:sz="8" w:space="0" w:color="8064A2"/>
              <w:left w:val="single" w:sz="8" w:space="0" w:color="8064A2"/>
              <w:bottom w:val="single" w:sz="8" w:space="0" w:color="8064A2"/>
              <w:right w:val="single" w:sz="8" w:space="0" w:color="8064A2"/>
            </w:tcBorders>
            <w:vAlign w:val="center"/>
            <w:hideMark/>
          </w:tcPr>
          <w:p w14:paraId="2202A18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59FAF714"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1.500,00</w:t>
            </w:r>
          </w:p>
        </w:tc>
      </w:tr>
      <w:tr w:rsidR="00974B7C" w:rsidRPr="00070648" w14:paraId="70DF2834" w14:textId="77777777" w:rsidTr="001C4D07">
        <w:tc>
          <w:tcPr>
            <w:tcW w:w="2619" w:type="dxa"/>
            <w:tcBorders>
              <w:top w:val="single" w:sz="8" w:space="0" w:color="8064A2"/>
              <w:left w:val="single" w:sz="8" w:space="0" w:color="8064A2"/>
              <w:bottom w:val="single" w:sz="8" w:space="0" w:color="8064A2"/>
              <w:right w:val="single" w:sz="8" w:space="0" w:color="8064A2"/>
            </w:tcBorders>
            <w:vAlign w:val="center"/>
            <w:hideMark/>
          </w:tcPr>
          <w:p w14:paraId="04695F3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39" w:type="dxa"/>
            <w:tcBorders>
              <w:top w:val="single" w:sz="8" w:space="0" w:color="8064A2"/>
              <w:left w:val="single" w:sz="8" w:space="0" w:color="8064A2"/>
              <w:bottom w:val="single" w:sz="8" w:space="0" w:color="8064A2"/>
              <w:right w:val="single" w:sz="8" w:space="0" w:color="8064A2"/>
            </w:tcBorders>
            <w:vAlign w:val="center"/>
            <w:hideMark/>
          </w:tcPr>
          <w:p w14:paraId="59766219"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62.500,00</w:t>
            </w:r>
          </w:p>
        </w:tc>
        <w:tc>
          <w:tcPr>
            <w:tcW w:w="2577" w:type="dxa"/>
            <w:tcBorders>
              <w:top w:val="single" w:sz="8" w:space="0" w:color="8064A2"/>
              <w:left w:val="single" w:sz="8" w:space="0" w:color="8064A2"/>
              <w:bottom w:val="single" w:sz="8" w:space="0" w:color="8064A2"/>
              <w:right w:val="single" w:sz="8" w:space="0" w:color="8064A2"/>
            </w:tcBorders>
            <w:vAlign w:val="center"/>
            <w:hideMark/>
          </w:tcPr>
          <w:p w14:paraId="2D9E3DD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2AB8068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62.500,00</w:t>
            </w:r>
          </w:p>
        </w:tc>
      </w:tr>
      <w:tr w:rsidR="00974B7C" w:rsidRPr="00070648" w14:paraId="012A6DF3" w14:textId="77777777" w:rsidTr="001C4D07">
        <w:tc>
          <w:tcPr>
            <w:tcW w:w="261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C1657D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033A965"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64.000,00 €</w:t>
            </w:r>
          </w:p>
        </w:tc>
        <w:tc>
          <w:tcPr>
            <w:tcW w:w="257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18F65193"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CA42BA0"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64.000,00 €</w:t>
            </w:r>
          </w:p>
        </w:tc>
      </w:tr>
    </w:tbl>
    <w:p w14:paraId="53C8A811" w14:textId="77777777" w:rsidR="00974B7C" w:rsidRPr="00070648" w:rsidRDefault="00974B7C" w:rsidP="00974B7C">
      <w:pPr>
        <w:spacing w:after="0" w:line="240" w:lineRule="auto"/>
        <w:rPr>
          <w:rFonts w:ascii="Times New Roman" w:eastAsia="Times New Roman" w:hAnsi="Times New Roman" w:cs="Times New Roman"/>
          <w:bCs/>
          <w:lang w:eastAsia="hr-HR"/>
        </w:rPr>
      </w:pPr>
    </w:p>
    <w:p w14:paraId="53E47522" w14:textId="77777777" w:rsidR="00974B7C" w:rsidRPr="00070648" w:rsidRDefault="00974B7C" w:rsidP="00974B7C">
      <w:pPr>
        <w:autoSpaceDE w:val="0"/>
        <w:autoSpaceDN w:val="0"/>
        <w:adjustRightInd w:val="0"/>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 xml:space="preserve">3.14. IZGRADNJA </w:t>
      </w:r>
      <w:r w:rsidRPr="00070648">
        <w:rPr>
          <w:rFonts w:ascii="Times New Roman" w:eastAsia="Times New Roman" w:hAnsi="Times New Roman" w:cs="Times New Roman"/>
          <w:color w:val="000000" w:themeColor="text1"/>
          <w:u w:val="single"/>
          <w:lang w:eastAsia="hr-HR"/>
        </w:rPr>
        <w:t xml:space="preserve">OBORINSKE ODVODNJE </w:t>
      </w:r>
      <w:r w:rsidRPr="00070648">
        <w:rPr>
          <w:rFonts w:ascii="Times New Roman" w:eastAsia="Times New Roman" w:hAnsi="Times New Roman" w:cs="Times New Roman"/>
          <w:u w:val="single"/>
          <w:lang w:eastAsia="hr-HR"/>
        </w:rPr>
        <w:t>U DIJELU ULICE DONJA ŠVARČA</w:t>
      </w:r>
      <w:r w:rsidRPr="00070648">
        <w:rPr>
          <w:rFonts w:ascii="Times New Roman" w:eastAsia="Times New Roman" w:hAnsi="Times New Roman" w:cs="Times New Roman"/>
          <w:lang w:eastAsia="hr-HR"/>
        </w:rPr>
        <w:t xml:space="preserve"> – osiguravaju se sredstva za troškove usluge izrade projektne dokumentacije za buduću izgradnju oborinskog kanala (duljine cca 470 m) u dijelu ulice Donja Švarča (od kućnog broja 78 do kućnog broja 90, od kućnog broja 49 do kućnog broja 45, i dalje do oborinskog kanala).</w:t>
      </w:r>
    </w:p>
    <w:p w14:paraId="7E6E804D" w14:textId="77777777" w:rsidR="00974B7C" w:rsidRDefault="00974B7C" w:rsidP="00974B7C">
      <w:pPr>
        <w:spacing w:after="0" w:line="240" w:lineRule="auto"/>
        <w:jc w:val="both"/>
        <w:rPr>
          <w:rFonts w:ascii="Times New Roman" w:eastAsia="Times New Roman" w:hAnsi="Times New Roman" w:cs="Times New Roman"/>
          <w:lang w:eastAsia="hr-HR"/>
        </w:rPr>
      </w:pPr>
    </w:p>
    <w:p w14:paraId="6A8D7DBC" w14:textId="77777777" w:rsidR="00974B7C" w:rsidRDefault="00974B7C" w:rsidP="00974B7C">
      <w:pPr>
        <w:spacing w:after="0" w:line="240" w:lineRule="auto"/>
        <w:jc w:val="both"/>
        <w:rPr>
          <w:rFonts w:ascii="Times New Roman" w:eastAsia="Times New Roman" w:hAnsi="Times New Roman" w:cs="Times New Roman"/>
          <w:lang w:eastAsia="hr-HR"/>
        </w:rPr>
      </w:pPr>
    </w:p>
    <w:p w14:paraId="71B61DF4" w14:textId="77777777" w:rsidR="00974B7C" w:rsidRDefault="00974B7C" w:rsidP="00974B7C">
      <w:pPr>
        <w:spacing w:after="0" w:line="240" w:lineRule="auto"/>
        <w:jc w:val="both"/>
        <w:rPr>
          <w:rFonts w:ascii="Times New Roman" w:eastAsia="Times New Roman" w:hAnsi="Times New Roman" w:cs="Times New Roman"/>
          <w:lang w:eastAsia="hr-HR"/>
        </w:rPr>
      </w:pPr>
    </w:p>
    <w:p w14:paraId="32F1E7E0" w14:textId="77777777" w:rsidR="00974B7C" w:rsidRDefault="00974B7C" w:rsidP="00974B7C">
      <w:pPr>
        <w:spacing w:after="0" w:line="240" w:lineRule="auto"/>
        <w:jc w:val="both"/>
        <w:rPr>
          <w:rFonts w:ascii="Times New Roman" w:eastAsia="Times New Roman" w:hAnsi="Times New Roman" w:cs="Times New Roman"/>
          <w:lang w:eastAsia="hr-HR"/>
        </w:rPr>
      </w:pPr>
    </w:p>
    <w:p w14:paraId="4F13D03D"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974B7C" w:rsidRPr="00070648" w14:paraId="16E476FD"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703CF9D7"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lastRenderedPageBreak/>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6E498E49"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0F587F4B" w14:textId="77777777" w:rsidTr="00974B7C">
        <w:trPr>
          <w:trHeight w:val="279"/>
        </w:trPr>
        <w:tc>
          <w:tcPr>
            <w:tcW w:w="2619" w:type="dxa"/>
            <w:tcBorders>
              <w:top w:val="single" w:sz="8" w:space="0" w:color="8064A2"/>
              <w:left w:val="single" w:sz="8" w:space="0" w:color="8064A2"/>
              <w:bottom w:val="single" w:sz="8" w:space="0" w:color="8064A2"/>
              <w:right w:val="single" w:sz="8" w:space="0" w:color="8064A2"/>
            </w:tcBorders>
            <w:vAlign w:val="center"/>
            <w:hideMark/>
          </w:tcPr>
          <w:p w14:paraId="55B5941C"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539" w:type="dxa"/>
            <w:tcBorders>
              <w:top w:val="single" w:sz="8" w:space="0" w:color="8064A2"/>
              <w:left w:val="single" w:sz="8" w:space="0" w:color="8064A2"/>
              <w:bottom w:val="single" w:sz="8" w:space="0" w:color="8064A2"/>
              <w:right w:val="single" w:sz="8" w:space="0" w:color="8064A2"/>
            </w:tcBorders>
            <w:vAlign w:val="center"/>
            <w:hideMark/>
          </w:tcPr>
          <w:p w14:paraId="31FFEBF6"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13.125,00</w:t>
            </w:r>
          </w:p>
        </w:tc>
        <w:tc>
          <w:tcPr>
            <w:tcW w:w="2577" w:type="dxa"/>
            <w:tcBorders>
              <w:top w:val="single" w:sz="8" w:space="0" w:color="8064A2"/>
              <w:left w:val="single" w:sz="8" w:space="0" w:color="8064A2"/>
              <w:bottom w:val="single" w:sz="8" w:space="0" w:color="8064A2"/>
              <w:right w:val="single" w:sz="8" w:space="0" w:color="8064A2"/>
            </w:tcBorders>
            <w:vAlign w:val="center"/>
            <w:hideMark/>
          </w:tcPr>
          <w:p w14:paraId="420C048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62165F7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13.125,00</w:t>
            </w:r>
          </w:p>
        </w:tc>
      </w:tr>
      <w:tr w:rsidR="00974B7C" w:rsidRPr="00070648" w14:paraId="64D4F0E6" w14:textId="77777777" w:rsidTr="001C4D07">
        <w:tc>
          <w:tcPr>
            <w:tcW w:w="261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11822C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5FB37E3"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13.125,00 €</w:t>
            </w:r>
          </w:p>
        </w:tc>
        <w:tc>
          <w:tcPr>
            <w:tcW w:w="2577"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319BC227"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F741EF8"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13.125,00 €</w:t>
            </w:r>
          </w:p>
        </w:tc>
      </w:tr>
    </w:tbl>
    <w:p w14:paraId="582A9B78" w14:textId="77777777" w:rsidR="00974B7C" w:rsidRPr="00070648" w:rsidRDefault="00974B7C" w:rsidP="00974B7C">
      <w:pPr>
        <w:spacing w:after="0" w:line="240" w:lineRule="auto"/>
        <w:rPr>
          <w:rFonts w:ascii="Times New Roman" w:eastAsia="Times New Roman" w:hAnsi="Times New Roman" w:cs="Times New Roman"/>
          <w:b/>
          <w:bCs/>
          <w:lang w:eastAsia="hr-HR"/>
        </w:rPr>
      </w:pPr>
    </w:p>
    <w:p w14:paraId="759B245B" w14:textId="77777777" w:rsidR="00974B7C" w:rsidRPr="00070648" w:rsidRDefault="00974B7C" w:rsidP="00974B7C">
      <w:pPr>
        <w:spacing w:after="0" w:line="240" w:lineRule="auto"/>
        <w:jc w:val="center"/>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Članak 4.</w:t>
      </w:r>
    </w:p>
    <w:p w14:paraId="5BCEA820" w14:textId="77777777" w:rsidR="00974B7C"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 xml:space="preserve">         Ukupno procijenjeni troškovi građenja građevina komunalne infrastrukture koje će se graditi </w:t>
      </w:r>
      <w:r w:rsidRPr="00070648">
        <w:rPr>
          <w:rFonts w:ascii="Times New Roman" w:eastAsia="Times New Roman" w:hAnsi="Times New Roman" w:cs="Times New Roman"/>
        </w:rPr>
        <w:t>izvan građevinskog područj</w:t>
      </w:r>
      <w:r w:rsidRPr="00070648">
        <w:rPr>
          <w:rFonts w:ascii="Times New Roman" w:eastAsia="Times New Roman" w:hAnsi="Times New Roman" w:cs="Times New Roman"/>
          <w:lang w:eastAsia="hr-HR"/>
        </w:rPr>
        <w:t xml:space="preserve">a iznose 32.000,00 eura, a odnose se na sljedeći projekt: </w:t>
      </w:r>
    </w:p>
    <w:p w14:paraId="2214B136"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p w14:paraId="0EDF3970" w14:textId="77777777" w:rsidR="00974B7C" w:rsidRPr="00070648" w:rsidRDefault="00974B7C" w:rsidP="00974B7C">
      <w:pPr>
        <w:autoSpaceDE w:val="0"/>
        <w:autoSpaceDN w:val="0"/>
        <w:adjustRightInd w:val="0"/>
        <w:spacing w:after="0" w:line="240" w:lineRule="auto"/>
        <w:jc w:val="both"/>
        <w:rPr>
          <w:rFonts w:ascii="Times New Roman" w:eastAsia="CIDFont+F1" w:hAnsi="Times New Roman" w:cs="Times New Roman"/>
        </w:rPr>
      </w:pPr>
      <w:r w:rsidRPr="00070648">
        <w:rPr>
          <w:rFonts w:ascii="Times New Roman" w:eastAsia="Times New Roman" w:hAnsi="Times New Roman" w:cs="Times New Roman"/>
          <w:u w:val="single"/>
          <w:lang w:eastAsia="hr-HR"/>
        </w:rPr>
        <w:t>4.1. SANACIJA KANALA SAJEVAC</w:t>
      </w:r>
      <w:r w:rsidRPr="00070648">
        <w:rPr>
          <w:rFonts w:ascii="Times New Roman" w:eastAsia="Times New Roman" w:hAnsi="Times New Roman" w:cs="Times New Roman"/>
          <w:lang w:eastAsia="hr-HR"/>
        </w:rPr>
        <w:t xml:space="preserve"> –</w:t>
      </w:r>
      <w:r w:rsidRPr="00070648">
        <w:rPr>
          <w:rFonts w:ascii="Times New Roman" w:eastAsia="CIDFont+F1" w:hAnsi="Times New Roman" w:cs="Times New Roman"/>
        </w:rPr>
        <w:t xml:space="preserve"> osiguravaju se financijska sredstva za potrebe rješavanja imovinsko pravnih odnosa (kupnju zemljišta) za izgradnju</w:t>
      </w:r>
      <w:r w:rsidRPr="00070648">
        <w:rPr>
          <w:rFonts w:ascii="Times New Roman" w:eastAsia="Times New Roman" w:hAnsi="Times New Roman" w:cs="Times New Roman"/>
          <w:lang w:eastAsia="hr-HR"/>
        </w:rPr>
        <w:t xml:space="preserve"> kanala oborinske odvodnje dijela pritoka potoka Sajevac u naselju Turanj</w:t>
      </w:r>
      <w:r w:rsidRPr="00070648">
        <w:rPr>
          <w:rFonts w:ascii="Times New Roman" w:eastAsia="CIDFont+F1" w:hAnsi="Times New Roman" w:cs="Times New Roman"/>
        </w:rPr>
        <w:t xml:space="preserve"> kroz postojeće korito u slivu dužine 1,55 km.</w:t>
      </w:r>
    </w:p>
    <w:p w14:paraId="24AB48D8"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681"/>
        <w:gridCol w:w="2435"/>
        <w:gridCol w:w="1665"/>
      </w:tblGrid>
      <w:tr w:rsidR="00974B7C" w:rsidRPr="00070648" w14:paraId="5BBF017E" w14:textId="77777777" w:rsidTr="001C4D07">
        <w:tc>
          <w:tcPr>
            <w:tcW w:w="4300" w:type="dxa"/>
            <w:gridSpan w:val="2"/>
            <w:tcBorders>
              <w:top w:val="single" w:sz="8" w:space="0" w:color="8064A2"/>
              <w:left w:val="single" w:sz="8" w:space="0" w:color="8064A2"/>
              <w:bottom w:val="single" w:sz="8" w:space="0" w:color="8064A2"/>
              <w:right w:val="single" w:sz="8" w:space="0" w:color="8064A2"/>
            </w:tcBorders>
            <w:hideMark/>
          </w:tcPr>
          <w:p w14:paraId="5A16411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hideMark/>
          </w:tcPr>
          <w:p w14:paraId="22CADE4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2F78A7D3" w14:textId="77777777" w:rsidTr="001C4D07">
        <w:tc>
          <w:tcPr>
            <w:tcW w:w="2619" w:type="dxa"/>
            <w:tcBorders>
              <w:top w:val="single" w:sz="8" w:space="0" w:color="8064A2"/>
              <w:left w:val="single" w:sz="8" w:space="0" w:color="8064A2"/>
              <w:bottom w:val="single" w:sz="8" w:space="0" w:color="8064A2"/>
              <w:right w:val="single" w:sz="8" w:space="0" w:color="8064A2"/>
            </w:tcBorders>
            <w:vAlign w:val="center"/>
            <w:hideMark/>
          </w:tcPr>
          <w:p w14:paraId="49A9309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Kupnja zemljišta</w:t>
            </w:r>
          </w:p>
        </w:tc>
        <w:tc>
          <w:tcPr>
            <w:tcW w:w="1681" w:type="dxa"/>
            <w:tcBorders>
              <w:top w:val="single" w:sz="8" w:space="0" w:color="8064A2"/>
              <w:left w:val="single" w:sz="8" w:space="0" w:color="8064A2"/>
              <w:bottom w:val="single" w:sz="8" w:space="0" w:color="8064A2"/>
              <w:right w:val="single" w:sz="8" w:space="0" w:color="8064A2"/>
            </w:tcBorders>
            <w:vAlign w:val="center"/>
            <w:hideMark/>
          </w:tcPr>
          <w:p w14:paraId="7AB9E75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32.000,00</w:t>
            </w:r>
          </w:p>
        </w:tc>
        <w:tc>
          <w:tcPr>
            <w:tcW w:w="2435" w:type="dxa"/>
            <w:tcBorders>
              <w:top w:val="single" w:sz="8" w:space="0" w:color="8064A2"/>
              <w:left w:val="single" w:sz="8" w:space="0" w:color="8064A2"/>
              <w:bottom w:val="single" w:sz="8" w:space="0" w:color="8064A2"/>
              <w:right w:val="single" w:sz="8" w:space="0" w:color="8064A2"/>
            </w:tcBorders>
            <w:vAlign w:val="center"/>
            <w:hideMark/>
          </w:tcPr>
          <w:p w14:paraId="48EC262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vAlign w:val="center"/>
            <w:hideMark/>
          </w:tcPr>
          <w:p w14:paraId="26809FA1"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32.000,00</w:t>
            </w:r>
          </w:p>
        </w:tc>
      </w:tr>
      <w:tr w:rsidR="00974B7C" w:rsidRPr="00070648" w14:paraId="539FE99F" w14:textId="77777777" w:rsidTr="001C4D07">
        <w:tc>
          <w:tcPr>
            <w:tcW w:w="261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2CB164E"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68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4238136"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32.000,00 €</w:t>
            </w:r>
          </w:p>
        </w:tc>
        <w:tc>
          <w:tcPr>
            <w:tcW w:w="243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6120A40C"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C423960"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32.000,00 €</w:t>
            </w:r>
          </w:p>
        </w:tc>
      </w:tr>
    </w:tbl>
    <w:p w14:paraId="38D2591F" w14:textId="77777777" w:rsidR="00974B7C" w:rsidRPr="00070648" w:rsidRDefault="00974B7C" w:rsidP="00974B7C">
      <w:pPr>
        <w:spacing w:after="0" w:line="240" w:lineRule="auto"/>
        <w:jc w:val="both"/>
        <w:rPr>
          <w:rFonts w:ascii="Times New Roman" w:eastAsia="Times New Roman" w:hAnsi="Times New Roman" w:cs="Times New Roman"/>
          <w:b/>
        </w:rPr>
      </w:pPr>
    </w:p>
    <w:p w14:paraId="78B1C45D" w14:textId="77777777" w:rsidR="00974B7C" w:rsidRPr="00070648" w:rsidRDefault="00974B7C" w:rsidP="00974B7C">
      <w:pPr>
        <w:spacing w:after="0" w:line="240" w:lineRule="auto"/>
        <w:jc w:val="center"/>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Članak 5.</w:t>
      </w:r>
    </w:p>
    <w:p w14:paraId="56C71646" w14:textId="77777777" w:rsidR="00974B7C"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lang w:eastAsia="hr-HR"/>
        </w:rPr>
        <w:t xml:space="preserve">     Ukupno procijenjeni troškovi rekonstruiranja građevina komunalne infrastrukture iznose 7.371.175,00 eura, a odnose se na sljedeće projekte:</w:t>
      </w:r>
    </w:p>
    <w:p w14:paraId="2EAE6A40"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p w14:paraId="742EE586" w14:textId="77777777" w:rsidR="00974B7C" w:rsidRPr="00070648" w:rsidRDefault="00974B7C" w:rsidP="00974B7C">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u w:val="single"/>
          <w:lang w:eastAsia="hr-HR"/>
        </w:rPr>
        <w:t>5.1. KARLOVAC II – ZVIJEZDA</w:t>
      </w:r>
      <w:r w:rsidRPr="00070648">
        <w:rPr>
          <w:rFonts w:ascii="Times New Roman" w:eastAsia="Times New Roman" w:hAnsi="Times New Roman" w:cs="Times New Roman"/>
          <w:lang w:eastAsia="hr-HR"/>
        </w:rPr>
        <w:t xml:space="preserve">– </w:t>
      </w:r>
      <w:r w:rsidRPr="00070648">
        <w:rPr>
          <w:rFonts w:ascii="Times New Roman" w:eastAsia="Times New Roman" w:hAnsi="Times New Roman" w:cs="Times New Roman"/>
        </w:rPr>
        <w:t>projekt obuhvaća rekonstrukciju i uređenje prometnih površina unutar Zvijezde (zahvati: EE, vrelovod, hortikultura, urbana oprema, plinovod, parterno uređenje, izgradnja DTK).</w:t>
      </w:r>
      <w:r w:rsidRPr="00070648">
        <w:rPr>
          <w:rFonts w:ascii="Times New Roman" w:eastAsia="Times New Roman" w:hAnsi="Times New Roman" w:cs="Times New Roman"/>
          <w:color w:val="FF0000"/>
        </w:rPr>
        <w:t xml:space="preserve"> </w:t>
      </w:r>
      <w:r w:rsidRPr="00070648">
        <w:rPr>
          <w:rFonts w:ascii="Times New Roman" w:eastAsia="Times New Roman" w:hAnsi="Times New Roman" w:cs="Times New Roman"/>
        </w:rPr>
        <w:t>U 2026. godini osiguravaju se potrebna financijska sredstva za dovršetak radova, kao i za uslugu izmjene i dopune projektne dokumentacije.</w:t>
      </w:r>
    </w:p>
    <w:p w14:paraId="4628426F" w14:textId="77777777" w:rsidR="00974B7C" w:rsidRPr="00070648" w:rsidRDefault="00974B7C" w:rsidP="00974B7C">
      <w:pPr>
        <w:spacing w:after="0" w:line="240" w:lineRule="auto"/>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5"/>
        <w:gridCol w:w="1946"/>
        <w:gridCol w:w="2170"/>
        <w:gridCol w:w="1669"/>
      </w:tblGrid>
      <w:tr w:rsidR="00974B7C" w:rsidRPr="00070648" w14:paraId="33652994" w14:textId="77777777" w:rsidTr="001C4D07">
        <w:tc>
          <w:tcPr>
            <w:tcW w:w="4561" w:type="dxa"/>
            <w:gridSpan w:val="2"/>
            <w:tcBorders>
              <w:top w:val="single" w:sz="8" w:space="0" w:color="8064A2"/>
              <w:left w:val="single" w:sz="8" w:space="0" w:color="8064A2"/>
              <w:bottom w:val="single" w:sz="8" w:space="0" w:color="8064A2"/>
              <w:right w:val="single" w:sz="8" w:space="0" w:color="8064A2"/>
            </w:tcBorders>
            <w:hideMark/>
          </w:tcPr>
          <w:p w14:paraId="118986C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39" w:type="dxa"/>
            <w:gridSpan w:val="2"/>
            <w:tcBorders>
              <w:top w:val="single" w:sz="8" w:space="0" w:color="8064A2"/>
              <w:left w:val="single" w:sz="8" w:space="0" w:color="8064A2"/>
              <w:bottom w:val="single" w:sz="8" w:space="0" w:color="8064A2"/>
              <w:right w:val="single" w:sz="8" w:space="0" w:color="8064A2"/>
            </w:tcBorders>
            <w:hideMark/>
          </w:tcPr>
          <w:p w14:paraId="64051E3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1C45C9C8" w14:textId="77777777" w:rsidTr="001C4D07">
        <w:tc>
          <w:tcPr>
            <w:tcW w:w="2615" w:type="dxa"/>
            <w:tcBorders>
              <w:top w:val="single" w:sz="8" w:space="0" w:color="8064A2"/>
              <w:left w:val="single" w:sz="8" w:space="0" w:color="8064A2"/>
              <w:bottom w:val="single" w:sz="8" w:space="0" w:color="8064A2"/>
              <w:right w:val="single" w:sz="8" w:space="0" w:color="8064A2"/>
            </w:tcBorders>
            <w:vAlign w:val="center"/>
            <w:hideMark/>
          </w:tcPr>
          <w:p w14:paraId="4AF8E76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rekonstrukciji</w:t>
            </w:r>
          </w:p>
        </w:tc>
        <w:tc>
          <w:tcPr>
            <w:tcW w:w="1946" w:type="dxa"/>
            <w:tcBorders>
              <w:top w:val="nil"/>
              <w:left w:val="nil"/>
              <w:bottom w:val="single" w:sz="8" w:space="0" w:color="8064A2"/>
              <w:right w:val="single" w:sz="8" w:space="0" w:color="8064A2"/>
            </w:tcBorders>
            <w:vAlign w:val="center"/>
            <w:hideMark/>
          </w:tcPr>
          <w:p w14:paraId="49D370E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468.000,00</w:t>
            </w:r>
          </w:p>
        </w:tc>
        <w:tc>
          <w:tcPr>
            <w:tcW w:w="2170" w:type="dxa"/>
            <w:tcBorders>
              <w:top w:val="single" w:sz="8" w:space="0" w:color="8064A2"/>
              <w:left w:val="single" w:sz="8" w:space="0" w:color="8064A2"/>
              <w:bottom w:val="single" w:sz="8" w:space="0" w:color="8064A2"/>
              <w:right w:val="single" w:sz="8" w:space="0" w:color="8064A2"/>
            </w:tcBorders>
            <w:vAlign w:val="center"/>
            <w:hideMark/>
          </w:tcPr>
          <w:p w14:paraId="4F9F371E"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69" w:type="dxa"/>
            <w:tcBorders>
              <w:top w:val="single" w:sz="8" w:space="0" w:color="8064A2"/>
              <w:left w:val="single" w:sz="8" w:space="0" w:color="8064A2"/>
              <w:bottom w:val="single" w:sz="8" w:space="0" w:color="8064A2"/>
              <w:right w:val="single" w:sz="8" w:space="0" w:color="8064A2"/>
            </w:tcBorders>
            <w:vAlign w:val="center"/>
            <w:hideMark/>
          </w:tcPr>
          <w:p w14:paraId="2A1254A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40.000,00</w:t>
            </w:r>
          </w:p>
        </w:tc>
      </w:tr>
      <w:tr w:rsidR="00974B7C" w:rsidRPr="00070648" w14:paraId="0DD0DE90" w14:textId="77777777" w:rsidTr="001C4D07">
        <w:tc>
          <w:tcPr>
            <w:tcW w:w="2615" w:type="dxa"/>
            <w:tcBorders>
              <w:top w:val="single" w:sz="8" w:space="0" w:color="8064A2"/>
              <w:left w:val="single" w:sz="8" w:space="0" w:color="8064A2"/>
              <w:bottom w:val="single" w:sz="8" w:space="0" w:color="8064A2"/>
              <w:right w:val="single" w:sz="8" w:space="0" w:color="8064A2"/>
            </w:tcBorders>
            <w:vAlign w:val="center"/>
            <w:hideMark/>
          </w:tcPr>
          <w:p w14:paraId="3C5ACBF5"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946" w:type="dxa"/>
            <w:tcBorders>
              <w:top w:val="nil"/>
              <w:left w:val="nil"/>
              <w:bottom w:val="single" w:sz="8" w:space="0" w:color="8064A2"/>
              <w:right w:val="single" w:sz="8" w:space="0" w:color="8064A2"/>
            </w:tcBorders>
            <w:vAlign w:val="center"/>
            <w:hideMark/>
          </w:tcPr>
          <w:p w14:paraId="024F48BB"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17.000,00</w:t>
            </w:r>
          </w:p>
        </w:tc>
        <w:tc>
          <w:tcPr>
            <w:tcW w:w="2170" w:type="dxa"/>
            <w:tcBorders>
              <w:top w:val="single" w:sz="8" w:space="0" w:color="8064A2"/>
              <w:left w:val="single" w:sz="8" w:space="0" w:color="8064A2"/>
              <w:bottom w:val="single" w:sz="8" w:space="0" w:color="8064A2"/>
              <w:right w:val="single" w:sz="8" w:space="0" w:color="8064A2"/>
            </w:tcBorders>
            <w:vAlign w:val="center"/>
            <w:hideMark/>
          </w:tcPr>
          <w:p w14:paraId="36A5CF6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Komunalni doprinos</w:t>
            </w:r>
          </w:p>
        </w:tc>
        <w:tc>
          <w:tcPr>
            <w:tcW w:w="1669" w:type="dxa"/>
            <w:tcBorders>
              <w:top w:val="single" w:sz="8" w:space="0" w:color="8064A2"/>
              <w:left w:val="single" w:sz="8" w:space="0" w:color="8064A2"/>
              <w:bottom w:val="single" w:sz="8" w:space="0" w:color="8064A2"/>
              <w:right w:val="single" w:sz="8" w:space="0" w:color="8064A2"/>
            </w:tcBorders>
            <w:vAlign w:val="center"/>
            <w:hideMark/>
          </w:tcPr>
          <w:p w14:paraId="121369D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500.000,00</w:t>
            </w:r>
          </w:p>
        </w:tc>
      </w:tr>
      <w:tr w:rsidR="00974B7C" w:rsidRPr="00070648" w14:paraId="7F8B30C0" w14:textId="77777777" w:rsidTr="001C4D07">
        <w:tc>
          <w:tcPr>
            <w:tcW w:w="2615" w:type="dxa"/>
            <w:tcBorders>
              <w:top w:val="single" w:sz="8" w:space="0" w:color="8064A2"/>
              <w:left w:val="single" w:sz="8" w:space="0" w:color="8064A2"/>
              <w:bottom w:val="single" w:sz="8" w:space="0" w:color="8064A2"/>
              <w:right w:val="single" w:sz="8" w:space="0" w:color="8064A2"/>
            </w:tcBorders>
            <w:vAlign w:val="center"/>
            <w:hideMark/>
          </w:tcPr>
          <w:p w14:paraId="20F6F249"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vođenja projekta – upravljanje projektom</w:t>
            </w:r>
          </w:p>
        </w:tc>
        <w:tc>
          <w:tcPr>
            <w:tcW w:w="1946" w:type="dxa"/>
            <w:tcBorders>
              <w:top w:val="nil"/>
              <w:left w:val="nil"/>
              <w:bottom w:val="single" w:sz="8" w:space="0" w:color="8064A2"/>
              <w:right w:val="single" w:sz="8" w:space="0" w:color="8064A2"/>
            </w:tcBorders>
            <w:vAlign w:val="center"/>
            <w:hideMark/>
          </w:tcPr>
          <w:p w14:paraId="3CB9A84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12.500,00</w:t>
            </w:r>
          </w:p>
        </w:tc>
        <w:tc>
          <w:tcPr>
            <w:tcW w:w="2170" w:type="dxa"/>
            <w:tcBorders>
              <w:top w:val="single" w:sz="8" w:space="0" w:color="8064A2"/>
              <w:left w:val="single" w:sz="8" w:space="0" w:color="8064A2"/>
              <w:bottom w:val="single" w:sz="8" w:space="0" w:color="8064A2"/>
              <w:right w:val="single" w:sz="8" w:space="0" w:color="8064A2"/>
            </w:tcBorders>
            <w:vAlign w:val="center"/>
          </w:tcPr>
          <w:p w14:paraId="397A33EA"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69" w:type="dxa"/>
            <w:tcBorders>
              <w:top w:val="single" w:sz="8" w:space="0" w:color="8064A2"/>
              <w:left w:val="single" w:sz="8" w:space="0" w:color="8064A2"/>
              <w:bottom w:val="single" w:sz="8" w:space="0" w:color="8064A2"/>
              <w:right w:val="single" w:sz="8" w:space="0" w:color="8064A2"/>
            </w:tcBorders>
            <w:vAlign w:val="center"/>
          </w:tcPr>
          <w:p w14:paraId="20267CB7" w14:textId="77777777" w:rsidR="00974B7C" w:rsidRPr="00070648" w:rsidRDefault="00974B7C" w:rsidP="001C4D07">
            <w:pPr>
              <w:spacing w:after="0" w:line="240" w:lineRule="auto"/>
              <w:jc w:val="center"/>
              <w:rPr>
                <w:rFonts w:ascii="Times New Roman" w:eastAsia="Times New Roman" w:hAnsi="Times New Roman" w:cs="Times New Roman"/>
              </w:rPr>
            </w:pPr>
          </w:p>
        </w:tc>
      </w:tr>
      <w:tr w:rsidR="00974B7C" w:rsidRPr="00070648" w14:paraId="5B2AED3D" w14:textId="77777777" w:rsidTr="001C4D07">
        <w:tc>
          <w:tcPr>
            <w:tcW w:w="2615" w:type="dxa"/>
            <w:tcBorders>
              <w:top w:val="single" w:sz="8" w:space="0" w:color="8064A2"/>
              <w:left w:val="single" w:sz="8" w:space="0" w:color="8064A2"/>
              <w:bottom w:val="single" w:sz="8" w:space="0" w:color="8064A2"/>
              <w:right w:val="single" w:sz="8" w:space="0" w:color="8064A2"/>
            </w:tcBorders>
            <w:vAlign w:val="center"/>
            <w:hideMark/>
          </w:tcPr>
          <w:p w14:paraId="19DA1F67"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vođenja projekta – pravna podrška</w:t>
            </w:r>
          </w:p>
        </w:tc>
        <w:tc>
          <w:tcPr>
            <w:tcW w:w="1946" w:type="dxa"/>
            <w:tcBorders>
              <w:top w:val="nil"/>
              <w:left w:val="nil"/>
              <w:bottom w:val="single" w:sz="8" w:space="0" w:color="8064A2"/>
              <w:right w:val="single" w:sz="8" w:space="0" w:color="8064A2"/>
            </w:tcBorders>
            <w:vAlign w:val="center"/>
            <w:hideMark/>
          </w:tcPr>
          <w:p w14:paraId="5FF36A6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2.500,00</w:t>
            </w:r>
          </w:p>
        </w:tc>
        <w:tc>
          <w:tcPr>
            <w:tcW w:w="2170" w:type="dxa"/>
            <w:tcBorders>
              <w:top w:val="single" w:sz="8" w:space="0" w:color="8064A2"/>
              <w:left w:val="single" w:sz="8" w:space="0" w:color="8064A2"/>
              <w:bottom w:val="single" w:sz="8" w:space="0" w:color="8064A2"/>
              <w:right w:val="single" w:sz="8" w:space="0" w:color="8064A2"/>
            </w:tcBorders>
            <w:vAlign w:val="center"/>
          </w:tcPr>
          <w:p w14:paraId="18454C1B"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69" w:type="dxa"/>
            <w:tcBorders>
              <w:top w:val="single" w:sz="8" w:space="0" w:color="8064A2"/>
              <w:left w:val="single" w:sz="8" w:space="0" w:color="8064A2"/>
              <w:bottom w:val="single" w:sz="8" w:space="0" w:color="8064A2"/>
              <w:right w:val="single" w:sz="8" w:space="0" w:color="8064A2"/>
            </w:tcBorders>
            <w:vAlign w:val="center"/>
          </w:tcPr>
          <w:p w14:paraId="3585701E" w14:textId="77777777" w:rsidR="00974B7C" w:rsidRPr="00070648" w:rsidRDefault="00974B7C" w:rsidP="001C4D07">
            <w:pPr>
              <w:spacing w:after="0" w:line="240" w:lineRule="auto"/>
              <w:rPr>
                <w:rFonts w:ascii="Times New Roman" w:eastAsia="Times New Roman" w:hAnsi="Times New Roman" w:cs="Times New Roman"/>
              </w:rPr>
            </w:pPr>
          </w:p>
        </w:tc>
      </w:tr>
      <w:tr w:rsidR="00974B7C" w:rsidRPr="00070648" w14:paraId="0179ED51" w14:textId="77777777" w:rsidTr="001C4D07">
        <w:tc>
          <w:tcPr>
            <w:tcW w:w="2615" w:type="dxa"/>
            <w:tcBorders>
              <w:top w:val="single" w:sz="8" w:space="0" w:color="8064A2"/>
              <w:left w:val="single" w:sz="8" w:space="0" w:color="8064A2"/>
              <w:bottom w:val="single" w:sz="8" w:space="0" w:color="8064A2"/>
              <w:right w:val="single" w:sz="8" w:space="0" w:color="8064A2"/>
            </w:tcBorders>
            <w:vAlign w:val="center"/>
            <w:hideMark/>
          </w:tcPr>
          <w:p w14:paraId="18DC1BCC"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946" w:type="dxa"/>
            <w:tcBorders>
              <w:top w:val="nil"/>
              <w:left w:val="nil"/>
              <w:bottom w:val="single" w:sz="8" w:space="0" w:color="8064A2"/>
              <w:right w:val="single" w:sz="8" w:space="0" w:color="8064A2"/>
            </w:tcBorders>
            <w:vAlign w:val="center"/>
            <w:hideMark/>
          </w:tcPr>
          <w:p w14:paraId="4F232465"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40.000,00</w:t>
            </w:r>
          </w:p>
        </w:tc>
        <w:tc>
          <w:tcPr>
            <w:tcW w:w="2170" w:type="dxa"/>
            <w:tcBorders>
              <w:top w:val="single" w:sz="8" w:space="0" w:color="8064A2"/>
              <w:left w:val="single" w:sz="8" w:space="0" w:color="8064A2"/>
              <w:bottom w:val="single" w:sz="8" w:space="0" w:color="8064A2"/>
              <w:right w:val="single" w:sz="8" w:space="0" w:color="8064A2"/>
            </w:tcBorders>
            <w:vAlign w:val="center"/>
          </w:tcPr>
          <w:p w14:paraId="123814E1"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69" w:type="dxa"/>
            <w:tcBorders>
              <w:top w:val="single" w:sz="8" w:space="0" w:color="8064A2"/>
              <w:left w:val="single" w:sz="8" w:space="0" w:color="8064A2"/>
              <w:bottom w:val="single" w:sz="8" w:space="0" w:color="8064A2"/>
              <w:right w:val="single" w:sz="8" w:space="0" w:color="8064A2"/>
            </w:tcBorders>
            <w:vAlign w:val="center"/>
          </w:tcPr>
          <w:p w14:paraId="0C85BB95" w14:textId="77777777" w:rsidR="00974B7C" w:rsidRPr="00070648" w:rsidRDefault="00974B7C" w:rsidP="001C4D07">
            <w:pPr>
              <w:spacing w:after="0" w:line="240" w:lineRule="auto"/>
              <w:rPr>
                <w:rFonts w:ascii="Times New Roman" w:eastAsia="Times New Roman" w:hAnsi="Times New Roman" w:cs="Times New Roman"/>
              </w:rPr>
            </w:pPr>
          </w:p>
        </w:tc>
      </w:tr>
      <w:tr w:rsidR="00974B7C" w:rsidRPr="00070648" w14:paraId="1B45F760" w14:textId="77777777" w:rsidTr="001C4D07">
        <w:tc>
          <w:tcPr>
            <w:tcW w:w="261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D91FA04"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6"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4315122"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540.000,00 €</w:t>
            </w:r>
          </w:p>
        </w:tc>
        <w:tc>
          <w:tcPr>
            <w:tcW w:w="217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130256F4"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6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BCE7AB2"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540.000,00 €</w:t>
            </w:r>
          </w:p>
        </w:tc>
      </w:tr>
    </w:tbl>
    <w:p w14:paraId="662FE940" w14:textId="77777777" w:rsidR="00974B7C" w:rsidRDefault="00974B7C" w:rsidP="00974B7C">
      <w:pPr>
        <w:spacing w:after="0" w:line="240" w:lineRule="auto"/>
        <w:jc w:val="both"/>
        <w:rPr>
          <w:rFonts w:ascii="Times New Roman" w:eastAsia="Times New Roman" w:hAnsi="Times New Roman" w:cs="Times New Roman"/>
          <w:u w:val="single"/>
          <w:lang w:eastAsia="en-GB"/>
        </w:rPr>
      </w:pPr>
      <w:bookmarkStart w:id="8" w:name="_Hlk118880331"/>
      <w:bookmarkStart w:id="9" w:name="_Hlk55213943"/>
    </w:p>
    <w:p w14:paraId="5714321C" w14:textId="77777777" w:rsidR="00974B7C" w:rsidRDefault="00974B7C" w:rsidP="00974B7C">
      <w:pPr>
        <w:spacing w:after="0" w:line="240" w:lineRule="auto"/>
        <w:jc w:val="both"/>
        <w:rPr>
          <w:rFonts w:ascii="Times New Roman" w:eastAsia="Calibri" w:hAnsi="Times New Roman" w:cs="Times New Roman"/>
          <w:lang w:eastAsia="en-GB"/>
        </w:rPr>
      </w:pPr>
      <w:r w:rsidRPr="00070648">
        <w:rPr>
          <w:rFonts w:ascii="Times New Roman" w:eastAsia="Times New Roman" w:hAnsi="Times New Roman" w:cs="Times New Roman"/>
          <w:u w:val="single"/>
          <w:lang w:eastAsia="en-GB"/>
        </w:rPr>
        <w:t>5.2. NOGOSTUP HRNETIĆ</w:t>
      </w:r>
      <w:r w:rsidRPr="00070648">
        <w:rPr>
          <w:rFonts w:ascii="Times New Roman" w:eastAsia="Times New Roman" w:hAnsi="Times New Roman" w:cs="Times New Roman"/>
          <w:b/>
          <w:bCs/>
          <w:u w:val="single"/>
          <w:lang w:eastAsia="en-GB"/>
        </w:rPr>
        <w:t xml:space="preserve">– </w:t>
      </w:r>
      <w:r w:rsidRPr="00070648">
        <w:rPr>
          <w:rFonts w:ascii="Times New Roman" w:eastAsia="Times New Roman" w:hAnsi="Times New Roman" w:cs="Times New Roman"/>
          <w:lang w:eastAsia="en-GB"/>
        </w:rPr>
        <w:t>u 2026. godini planiraju se financijska sredstva za dovršetak radova na izgradnji nogostupa</w:t>
      </w:r>
      <w:r w:rsidRPr="00070648">
        <w:rPr>
          <w:rFonts w:ascii="Times New Roman" w:eastAsia="Calibri" w:hAnsi="Times New Roman" w:cs="Times New Roman"/>
          <w:lang w:eastAsia="en-GB"/>
        </w:rPr>
        <w:t xml:space="preserve"> i rekonstrukciji dijela prometnice u naselju Hrnetić – Novaki, kao i za uslugu izrade projektne dokumentacije (izmjena i dopuna glavnog projekta). Nogostup se izvodi najvećim dijelom s desne strane prometnice u naselju Hrnetić - Novaki u dužini od 2.320 m. Početak zahvata je na početku naselja Hrnetić (u blizini nadvožnjaka “Drežnik” autoceste A1), a kraj zahvata nalazi se na završetku naselja Novaki (južno od državne ceste DC228, Ulica Kaštel). U okviru projekta rješava se i oborinska odvodnja nogostupa i prometnice.</w:t>
      </w:r>
    </w:p>
    <w:p w14:paraId="3CD351A9" w14:textId="77777777" w:rsidR="00974B7C" w:rsidRPr="00070648" w:rsidRDefault="00974B7C" w:rsidP="00974B7C">
      <w:pPr>
        <w:spacing w:after="0" w:line="240" w:lineRule="auto"/>
        <w:jc w:val="both"/>
        <w:rPr>
          <w:rFonts w:ascii="Times New Roman" w:eastAsia="Calibri" w:hAnsi="Times New Roman" w:cs="Times New Roman"/>
          <w:lang w:eastAsia="en-GB"/>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71F83C7A"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11F0930B"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5545CDE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26647FB6"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5B350B4E"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1CFF9A4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216.000,00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14CDB789"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Komunalni doprinos</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3306C94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129.716,00</w:t>
            </w:r>
          </w:p>
        </w:tc>
      </w:tr>
      <w:tr w:rsidR="00974B7C" w:rsidRPr="00070648" w14:paraId="796C9669"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7884379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03549656"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5F182101"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komunalni doprinos</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3BB7134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90.284,00</w:t>
            </w:r>
          </w:p>
        </w:tc>
      </w:tr>
      <w:tr w:rsidR="00974B7C" w:rsidRPr="00070648" w14:paraId="5547FC5E"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55D33CBE"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lastRenderedPageBreak/>
              <w:t>Izrada projektne dokumentacije</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23CE35F1"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6.625,00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38F82E2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240E57B8"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6.625,00</w:t>
            </w:r>
          </w:p>
        </w:tc>
      </w:tr>
      <w:tr w:rsidR="00974B7C" w:rsidRPr="00070648" w14:paraId="2A501F25"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5A989C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41752CA"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226.625,00 €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DCFCB66"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7BAF4DB"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226.625,00 €</w:t>
            </w:r>
          </w:p>
        </w:tc>
      </w:tr>
      <w:bookmarkEnd w:id="8"/>
    </w:tbl>
    <w:p w14:paraId="5EC7A103" w14:textId="77777777" w:rsidR="00974B7C" w:rsidRDefault="00974B7C" w:rsidP="00974B7C">
      <w:pPr>
        <w:spacing w:after="0" w:line="240" w:lineRule="auto"/>
        <w:jc w:val="both"/>
        <w:rPr>
          <w:rFonts w:ascii="Times New Roman" w:eastAsia="Times New Roman" w:hAnsi="Times New Roman" w:cs="Times New Roman"/>
          <w:u w:val="single"/>
          <w:lang w:eastAsia="en-GB"/>
        </w:rPr>
      </w:pPr>
    </w:p>
    <w:p w14:paraId="2B78D060" w14:textId="77777777" w:rsidR="00974B7C" w:rsidRDefault="00974B7C" w:rsidP="00974B7C">
      <w:pPr>
        <w:spacing w:after="0" w:line="240" w:lineRule="auto"/>
        <w:jc w:val="both"/>
        <w:rPr>
          <w:rFonts w:ascii="Times New Roman" w:eastAsia="Times New Roman" w:hAnsi="Times New Roman" w:cs="Times New Roman"/>
          <w:lang w:eastAsia="en-GB"/>
        </w:rPr>
      </w:pPr>
      <w:r w:rsidRPr="00070648">
        <w:rPr>
          <w:rFonts w:ascii="Times New Roman" w:eastAsia="Times New Roman" w:hAnsi="Times New Roman" w:cs="Times New Roman"/>
          <w:u w:val="single"/>
          <w:lang w:eastAsia="en-GB"/>
        </w:rPr>
        <w:t xml:space="preserve">5.3. NOGOSTUP SKAKAVAC </w:t>
      </w:r>
      <w:r w:rsidRPr="00070648">
        <w:rPr>
          <w:rFonts w:ascii="Times New Roman" w:eastAsia="Times New Roman" w:hAnsi="Times New Roman" w:cs="Times New Roman"/>
          <w:b/>
          <w:bCs/>
          <w:lang w:eastAsia="en-GB"/>
        </w:rPr>
        <w:t xml:space="preserve">– </w:t>
      </w:r>
      <w:r w:rsidRPr="00070648">
        <w:rPr>
          <w:rFonts w:ascii="Times New Roman" w:eastAsia="Times New Roman" w:hAnsi="Times New Roman" w:cs="Times New Roman"/>
          <w:lang w:eastAsia="en-GB"/>
        </w:rPr>
        <w:t>planiraju se financijska sredstva za troškove usluge izrade projektne dokumentacije za rekonstrukciju dijela nerazvrstane ceste Skakavac-Lipje (NC 340880) izgradnjom nogostupa ukupne dužine cca 140 m (od raskrižja s nerazvrstanom županijskom cestom oznake NC 318600 do Osnovne škole Skakavac).</w:t>
      </w:r>
    </w:p>
    <w:p w14:paraId="54DEB603" w14:textId="77777777" w:rsidR="00974B7C" w:rsidRPr="00070648" w:rsidRDefault="00974B7C" w:rsidP="00974B7C">
      <w:pPr>
        <w:spacing w:after="0" w:line="240" w:lineRule="auto"/>
        <w:jc w:val="both"/>
        <w:rPr>
          <w:rFonts w:ascii="Times New Roman" w:eastAsia="Calibri" w:hAnsi="Times New Roman" w:cs="Times New Roman"/>
          <w:lang w:eastAsia="en-GB"/>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75F845E2"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7EF9615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40180EB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60F414FD"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509DE809"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54DB81B4"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040BA77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4E24483C"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r>
      <w:tr w:rsidR="00974B7C" w:rsidRPr="00070648" w14:paraId="0C9DCF3F"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ED61D0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7247DB1"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5.000,00 €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DF6DB92" w14:textId="77777777" w:rsidR="00974B7C" w:rsidRPr="00070648" w:rsidRDefault="00974B7C" w:rsidP="001C4D07">
            <w:pPr>
              <w:spacing w:after="0" w:line="240" w:lineRule="auto"/>
              <w:jc w:val="both"/>
              <w:rPr>
                <w:rFonts w:ascii="Times New Roman" w:eastAsia="Times New Roman" w:hAnsi="Times New Roman" w:cs="Times New Roman"/>
                <w:bCs/>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62525BEF"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5.000,00 €</w:t>
            </w:r>
          </w:p>
        </w:tc>
      </w:tr>
    </w:tbl>
    <w:p w14:paraId="1D245B30" w14:textId="77777777" w:rsidR="00974B7C" w:rsidRPr="00070648" w:rsidRDefault="00974B7C" w:rsidP="00974B7C">
      <w:pPr>
        <w:spacing w:after="0" w:line="240" w:lineRule="auto"/>
        <w:jc w:val="both"/>
        <w:rPr>
          <w:rFonts w:ascii="Times New Roman" w:eastAsia="Times New Roman" w:hAnsi="Times New Roman" w:cs="Times New Roman"/>
          <w:u w:val="single"/>
          <w:lang w:eastAsia="hr-HR"/>
        </w:rPr>
      </w:pPr>
    </w:p>
    <w:p w14:paraId="16CAF5DD" w14:textId="77777777" w:rsidR="00974B7C" w:rsidRPr="00070648" w:rsidRDefault="00974B7C" w:rsidP="00974B7C">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u w:val="single"/>
        </w:rPr>
        <w:t>5.4. UREĐENJE KUPSKE ULICE –</w:t>
      </w:r>
      <w:r w:rsidRPr="00070648">
        <w:rPr>
          <w:rFonts w:ascii="Times New Roman" w:eastAsia="Times New Roman" w:hAnsi="Times New Roman" w:cs="Times New Roman"/>
        </w:rPr>
        <w:t xml:space="preserve"> u sklopu izgradnje vodoopskrbe i mješovite kanalizacije u ulicama Pivovarska i Kupska od strane tvrtke Vodovod i kanalizacija d.o.o., planiraju se i radovi na uređenju, odnosno rekonstrukciji prometnice (proširenje, izgradnja nogostupa) i prateće infrastrukture u navedenim ulicama kojih će biti investitor Grad Karlovac. U 2026. godini osiguravaju se financijska sredstva za izradu projektne dokumentacije te za rješavanje imovinsko pravnih odnosa u okviru budućeg zahvata u prostoru. </w:t>
      </w:r>
    </w:p>
    <w:p w14:paraId="0346E652" w14:textId="77777777" w:rsidR="00974B7C" w:rsidRPr="00070648" w:rsidRDefault="00974B7C" w:rsidP="00974B7C">
      <w:pPr>
        <w:spacing w:after="0" w:line="240" w:lineRule="auto"/>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349"/>
        <w:gridCol w:w="2760"/>
        <w:gridCol w:w="1652"/>
      </w:tblGrid>
      <w:tr w:rsidR="00974B7C" w:rsidRPr="00070648" w14:paraId="72BE8D55" w14:textId="77777777" w:rsidTr="001C4D07">
        <w:tc>
          <w:tcPr>
            <w:tcW w:w="4080" w:type="dxa"/>
            <w:gridSpan w:val="2"/>
            <w:tcBorders>
              <w:top w:val="single" w:sz="8" w:space="0" w:color="8064A2"/>
              <w:left w:val="single" w:sz="8" w:space="0" w:color="8064A2"/>
              <w:bottom w:val="single" w:sz="8" w:space="0" w:color="8064A2"/>
              <w:right w:val="single" w:sz="8" w:space="0" w:color="8064A2"/>
            </w:tcBorders>
            <w:hideMark/>
          </w:tcPr>
          <w:p w14:paraId="51FE92C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556" w:type="dxa"/>
            <w:gridSpan w:val="2"/>
            <w:tcBorders>
              <w:top w:val="single" w:sz="8" w:space="0" w:color="8064A2"/>
              <w:left w:val="single" w:sz="8" w:space="0" w:color="8064A2"/>
              <w:bottom w:val="single" w:sz="8" w:space="0" w:color="8064A2"/>
              <w:right w:val="single" w:sz="8" w:space="0" w:color="8064A2"/>
            </w:tcBorders>
            <w:hideMark/>
          </w:tcPr>
          <w:p w14:paraId="2E50F47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ED9AEC6" w14:textId="77777777" w:rsidTr="001C4D07">
        <w:tc>
          <w:tcPr>
            <w:tcW w:w="2709" w:type="dxa"/>
            <w:tcBorders>
              <w:top w:val="single" w:sz="8" w:space="0" w:color="8064A2"/>
              <w:left w:val="single" w:sz="8" w:space="0" w:color="8064A2"/>
              <w:bottom w:val="single" w:sz="8" w:space="0" w:color="8064A2"/>
              <w:right w:val="single" w:sz="8" w:space="0" w:color="8064A2"/>
            </w:tcBorders>
            <w:vAlign w:val="center"/>
            <w:hideMark/>
          </w:tcPr>
          <w:p w14:paraId="1340E081"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371" w:type="dxa"/>
            <w:tcBorders>
              <w:top w:val="single" w:sz="8" w:space="0" w:color="8064A2"/>
              <w:left w:val="single" w:sz="8" w:space="0" w:color="8064A2"/>
              <w:bottom w:val="single" w:sz="8" w:space="0" w:color="8064A2"/>
              <w:right w:val="single" w:sz="8" w:space="0" w:color="8064A2"/>
            </w:tcBorders>
            <w:vAlign w:val="center"/>
            <w:hideMark/>
          </w:tcPr>
          <w:p w14:paraId="3AF17A9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2.800,00</w:t>
            </w:r>
          </w:p>
        </w:tc>
        <w:tc>
          <w:tcPr>
            <w:tcW w:w="2863" w:type="dxa"/>
            <w:tcBorders>
              <w:top w:val="single" w:sz="8" w:space="0" w:color="8064A2"/>
              <w:left w:val="single" w:sz="8" w:space="0" w:color="8064A2"/>
              <w:bottom w:val="single" w:sz="8" w:space="0" w:color="8064A2"/>
              <w:right w:val="single" w:sz="8" w:space="0" w:color="8064A2"/>
            </w:tcBorders>
            <w:vAlign w:val="center"/>
            <w:hideMark/>
          </w:tcPr>
          <w:p w14:paraId="5CFA03B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Višak prihoda iz prethodne godine – opći prihodi</w:t>
            </w:r>
          </w:p>
        </w:tc>
        <w:tc>
          <w:tcPr>
            <w:tcW w:w="1693" w:type="dxa"/>
            <w:tcBorders>
              <w:top w:val="single" w:sz="8" w:space="0" w:color="8064A2"/>
              <w:left w:val="single" w:sz="8" w:space="0" w:color="8064A2"/>
              <w:bottom w:val="single" w:sz="8" w:space="0" w:color="8064A2"/>
              <w:right w:val="single" w:sz="8" w:space="0" w:color="8064A2"/>
            </w:tcBorders>
            <w:vAlign w:val="center"/>
            <w:hideMark/>
          </w:tcPr>
          <w:p w14:paraId="7E6DA180"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2.800,00</w:t>
            </w:r>
          </w:p>
        </w:tc>
      </w:tr>
      <w:tr w:rsidR="00974B7C" w:rsidRPr="00070648" w14:paraId="37B0D1CF" w14:textId="77777777" w:rsidTr="001C4D07">
        <w:tc>
          <w:tcPr>
            <w:tcW w:w="2709" w:type="dxa"/>
            <w:tcBorders>
              <w:top w:val="single" w:sz="8" w:space="0" w:color="8064A2"/>
              <w:left w:val="single" w:sz="8" w:space="0" w:color="8064A2"/>
              <w:bottom w:val="single" w:sz="8" w:space="0" w:color="8064A2"/>
              <w:right w:val="single" w:sz="8" w:space="0" w:color="8064A2"/>
            </w:tcBorders>
            <w:vAlign w:val="center"/>
            <w:hideMark/>
          </w:tcPr>
          <w:p w14:paraId="1012C4C3"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 pravnih odnosa</w:t>
            </w:r>
          </w:p>
        </w:tc>
        <w:tc>
          <w:tcPr>
            <w:tcW w:w="1371" w:type="dxa"/>
            <w:tcBorders>
              <w:top w:val="single" w:sz="8" w:space="0" w:color="8064A2"/>
              <w:left w:val="single" w:sz="8" w:space="0" w:color="8064A2"/>
              <w:bottom w:val="single" w:sz="8" w:space="0" w:color="8064A2"/>
              <w:right w:val="single" w:sz="8" w:space="0" w:color="8064A2"/>
            </w:tcBorders>
            <w:vAlign w:val="center"/>
            <w:hideMark/>
          </w:tcPr>
          <w:p w14:paraId="3B1336B8"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5.000,00</w:t>
            </w:r>
          </w:p>
        </w:tc>
        <w:tc>
          <w:tcPr>
            <w:tcW w:w="2863" w:type="dxa"/>
            <w:tcBorders>
              <w:top w:val="single" w:sz="8" w:space="0" w:color="8064A2"/>
              <w:left w:val="single" w:sz="8" w:space="0" w:color="8064A2"/>
              <w:bottom w:val="single" w:sz="8" w:space="0" w:color="8064A2"/>
              <w:right w:val="single" w:sz="8" w:space="0" w:color="8064A2"/>
            </w:tcBorders>
            <w:vAlign w:val="center"/>
            <w:hideMark/>
          </w:tcPr>
          <w:p w14:paraId="6B270E6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93" w:type="dxa"/>
            <w:tcBorders>
              <w:top w:val="single" w:sz="8" w:space="0" w:color="8064A2"/>
              <w:left w:val="single" w:sz="8" w:space="0" w:color="8064A2"/>
              <w:bottom w:val="single" w:sz="8" w:space="0" w:color="8064A2"/>
              <w:right w:val="single" w:sz="8" w:space="0" w:color="8064A2"/>
            </w:tcBorders>
            <w:vAlign w:val="center"/>
            <w:hideMark/>
          </w:tcPr>
          <w:p w14:paraId="546166C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r>
      <w:tr w:rsidR="00974B7C" w:rsidRPr="00070648" w14:paraId="37FFD4EB" w14:textId="77777777" w:rsidTr="001C4D07">
        <w:tc>
          <w:tcPr>
            <w:tcW w:w="270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56DD329"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3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14A8105"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7.800,00 €</w:t>
            </w:r>
          </w:p>
        </w:tc>
        <w:tc>
          <w:tcPr>
            <w:tcW w:w="286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12446E57"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9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6649CB0E"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7.800,00 €</w:t>
            </w:r>
          </w:p>
        </w:tc>
      </w:tr>
    </w:tbl>
    <w:p w14:paraId="6C98065F" w14:textId="77777777" w:rsidR="00974B7C" w:rsidRPr="00070648" w:rsidRDefault="00974B7C" w:rsidP="00974B7C">
      <w:pPr>
        <w:spacing w:after="0" w:line="240" w:lineRule="auto"/>
        <w:jc w:val="both"/>
        <w:rPr>
          <w:rFonts w:ascii="Times New Roman" w:eastAsia="Times New Roman" w:hAnsi="Times New Roman" w:cs="Times New Roman"/>
          <w:u w:val="single"/>
        </w:rPr>
      </w:pPr>
    </w:p>
    <w:p w14:paraId="1F3963E6" w14:textId="77777777" w:rsidR="00974B7C" w:rsidRDefault="00974B7C" w:rsidP="00974B7C">
      <w:pPr>
        <w:spacing w:after="0" w:line="240" w:lineRule="auto"/>
        <w:jc w:val="both"/>
        <w:rPr>
          <w:rFonts w:ascii="Times New Roman" w:eastAsia="Calibri" w:hAnsi="Times New Roman" w:cs="Times New Roman"/>
        </w:rPr>
      </w:pPr>
      <w:r w:rsidRPr="00070648">
        <w:rPr>
          <w:rFonts w:ascii="Times New Roman" w:eastAsia="Times New Roman" w:hAnsi="Times New Roman" w:cs="Times New Roman"/>
          <w:u w:val="single"/>
        </w:rPr>
        <w:t>5.5. REKONSTRUKCIJA ULICE DONJA ŠVARČA –</w:t>
      </w:r>
      <w:r w:rsidRPr="00070648">
        <w:rPr>
          <w:rFonts w:ascii="Times New Roman" w:eastAsia="Times New Roman" w:hAnsi="Times New Roman" w:cs="Times New Roman"/>
        </w:rPr>
        <w:t xml:space="preserve"> planiraju se financijska sredstva za dovršetak izrade projektne dokumentacije te za rješavanje imovinsko pravnih odnosa u obuhvatu budućeg zahvata rekonstrukcije dijela</w:t>
      </w:r>
      <w:r w:rsidRPr="00070648">
        <w:rPr>
          <w:rFonts w:ascii="Times New Roman" w:eastAsia="Times New Roman" w:hAnsi="Times New Roman" w:cs="Times New Roman"/>
          <w:color w:val="FF0000"/>
        </w:rPr>
        <w:t xml:space="preserve"> </w:t>
      </w:r>
      <w:r w:rsidRPr="00070648">
        <w:rPr>
          <w:rFonts w:ascii="Times New Roman" w:eastAsia="Times New Roman" w:hAnsi="Times New Roman" w:cs="Times New Roman"/>
        </w:rPr>
        <w:t>ulice Donja Švarča</w:t>
      </w:r>
      <w:r w:rsidRPr="00070648">
        <w:rPr>
          <w:rFonts w:ascii="Times New Roman" w:eastAsia="Calibri" w:hAnsi="Times New Roman" w:cs="Times New Roman"/>
        </w:rPr>
        <w:t xml:space="preserve"> (obnova prometne površine i građenje pješačke staze sa pripadajućom infrastrukturom te javnom rasvjetom). Projekt se provodi u suradnji s tvrtkom Vodovod i kanalizacija d.o.o. </w:t>
      </w:r>
    </w:p>
    <w:p w14:paraId="77BA2BEB" w14:textId="77777777" w:rsidR="00974B7C" w:rsidRPr="00070648" w:rsidRDefault="00974B7C" w:rsidP="00974B7C">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375D4044"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3C33CD8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2A5FC6E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19A8E915"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0F772FB9"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6A6E767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6.250,00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2AC39E28"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 xml:space="preserve">Višak prihoda iz prethodne godine -opći prihodi </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2D971FBA"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6.250,00</w:t>
            </w:r>
          </w:p>
        </w:tc>
      </w:tr>
      <w:tr w:rsidR="00974B7C" w:rsidRPr="00070648" w14:paraId="7B8FF85E"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00027B3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 pravnih odnosa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7A3C8885"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30.000,00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7F4E5D5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7C5FA027"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30.000,00</w:t>
            </w:r>
          </w:p>
        </w:tc>
      </w:tr>
      <w:tr w:rsidR="00974B7C" w:rsidRPr="00070648" w14:paraId="7589D086"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5D382642"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E209269"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36.250,00 €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29D9737"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02BF075B" w14:textId="77777777" w:rsidR="00974B7C" w:rsidRPr="00070648" w:rsidRDefault="00974B7C" w:rsidP="001C4D07">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 xml:space="preserve">     36.250,00 €</w:t>
            </w:r>
          </w:p>
        </w:tc>
      </w:tr>
    </w:tbl>
    <w:p w14:paraId="431193CD" w14:textId="77777777" w:rsidR="00974B7C" w:rsidRPr="00070648" w:rsidRDefault="00974B7C" w:rsidP="00974B7C">
      <w:pPr>
        <w:autoSpaceDE w:val="0"/>
        <w:autoSpaceDN w:val="0"/>
        <w:spacing w:after="0" w:line="240" w:lineRule="auto"/>
        <w:jc w:val="both"/>
        <w:rPr>
          <w:rFonts w:ascii="Times New Roman" w:eastAsia="Times New Roman" w:hAnsi="Times New Roman" w:cs="Times New Roman"/>
          <w:b/>
          <w:bCs/>
          <w:u w:val="single"/>
          <w:lang w:eastAsia="hr-HR"/>
        </w:rPr>
      </w:pPr>
    </w:p>
    <w:p w14:paraId="145FF844" w14:textId="77777777" w:rsidR="00974B7C" w:rsidRDefault="00974B7C" w:rsidP="00974B7C">
      <w:pPr>
        <w:spacing w:after="0" w:line="240" w:lineRule="auto"/>
        <w:jc w:val="both"/>
        <w:rPr>
          <w:rFonts w:ascii="Times New Roman" w:eastAsia="Aptos" w:hAnsi="Times New Roman" w:cs="Times New Roman"/>
          <w14:ligatures w14:val="standardContextual"/>
        </w:rPr>
      </w:pPr>
      <w:r w:rsidRPr="00070648">
        <w:rPr>
          <w:rFonts w:ascii="Times New Roman" w:eastAsia="Times New Roman" w:hAnsi="Times New Roman" w:cs="Times New Roman"/>
          <w:u w:val="single"/>
        </w:rPr>
        <w:t>5.6. UREĐENJE KURELČEVE ULICE</w:t>
      </w:r>
      <w:r w:rsidRPr="00070648">
        <w:rPr>
          <w:rFonts w:ascii="Times New Roman" w:eastAsia="Times New Roman" w:hAnsi="Times New Roman" w:cs="Times New Roman"/>
          <w:b/>
          <w:bCs/>
          <w:u w:val="single"/>
        </w:rPr>
        <w:t xml:space="preserve"> –</w:t>
      </w:r>
      <w:r w:rsidRPr="00070648">
        <w:rPr>
          <w:rFonts w:ascii="Times New Roman" w:eastAsia="Times New Roman" w:hAnsi="Times New Roman" w:cs="Times New Roman"/>
        </w:rPr>
        <w:t xml:space="preserve"> planiraju se financijska sredstva za radove na rekonstrukciji Ulice Frana Kurelca (</w:t>
      </w:r>
      <w:r w:rsidRPr="00070648">
        <w:rPr>
          <w:rFonts w:ascii="Times New Roman" w:eastAsia="Aptos" w:hAnsi="Times New Roman" w:cs="Times New Roman"/>
          <w14:ligatures w14:val="standardContextual"/>
        </w:rPr>
        <w:t xml:space="preserve">od križanja s Ulicom Stjepana Radića do križanja s ulicom Ruski put, u duljini od 400 m). Rekonstrukcija obuhvaća gradnju novog kolnika, pješačko-biciklističkih staza, oborinske odvodnje, DTK kanalizacije i javne rasvjete. </w:t>
      </w:r>
    </w:p>
    <w:p w14:paraId="40C4058C"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974B7C" w:rsidRPr="00070648" w14:paraId="553241D8" w14:textId="77777777" w:rsidTr="001C4D07">
        <w:tc>
          <w:tcPr>
            <w:tcW w:w="4583" w:type="dxa"/>
            <w:gridSpan w:val="2"/>
            <w:tcBorders>
              <w:top w:val="single" w:sz="8" w:space="0" w:color="8064A2"/>
              <w:left w:val="single" w:sz="8" w:space="0" w:color="8064A2"/>
              <w:bottom w:val="single" w:sz="8" w:space="0" w:color="8064A2"/>
              <w:right w:val="single" w:sz="8" w:space="0" w:color="8064A2"/>
            </w:tcBorders>
            <w:hideMark/>
          </w:tcPr>
          <w:p w14:paraId="3B159238"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hideMark/>
          </w:tcPr>
          <w:p w14:paraId="45973753"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296D6216"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0414DB62"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2F30DEE6"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920.000,00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00E3DC0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Europski fond za regionalni razvoj</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407D7E91"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560.400,00</w:t>
            </w:r>
          </w:p>
        </w:tc>
      </w:tr>
      <w:tr w:rsidR="00974B7C" w:rsidRPr="00070648" w14:paraId="1642CE38"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6458AA0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vAlign w:val="center"/>
            <w:hideMark/>
          </w:tcPr>
          <w:p w14:paraId="387FA5AF"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14.000,00</w:t>
            </w:r>
          </w:p>
        </w:tc>
        <w:tc>
          <w:tcPr>
            <w:tcW w:w="2159" w:type="dxa"/>
            <w:tcBorders>
              <w:top w:val="single" w:sz="8" w:space="0" w:color="8064A2"/>
              <w:left w:val="single" w:sz="8" w:space="0" w:color="8064A2"/>
              <w:bottom w:val="single" w:sz="8" w:space="0" w:color="8064A2"/>
              <w:right w:val="single" w:sz="8" w:space="0" w:color="8064A2"/>
            </w:tcBorders>
            <w:vAlign w:val="center"/>
            <w:hideMark/>
          </w:tcPr>
          <w:p w14:paraId="14040DE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Namjenski primici od zaduživanja - ostali</w:t>
            </w:r>
          </w:p>
        </w:tc>
        <w:tc>
          <w:tcPr>
            <w:tcW w:w="1658" w:type="dxa"/>
            <w:tcBorders>
              <w:top w:val="single" w:sz="8" w:space="0" w:color="8064A2"/>
              <w:left w:val="single" w:sz="8" w:space="0" w:color="8064A2"/>
              <w:bottom w:val="single" w:sz="8" w:space="0" w:color="8064A2"/>
              <w:right w:val="single" w:sz="8" w:space="0" w:color="8064A2"/>
            </w:tcBorders>
            <w:vAlign w:val="center"/>
            <w:hideMark/>
          </w:tcPr>
          <w:p w14:paraId="7A9737C1"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373.600,00</w:t>
            </w:r>
          </w:p>
        </w:tc>
      </w:tr>
      <w:tr w:rsidR="00974B7C" w:rsidRPr="00070648" w14:paraId="27680956"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BEDEB6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16D671A"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934.000,00 €</w:t>
            </w:r>
          </w:p>
        </w:tc>
        <w:tc>
          <w:tcPr>
            <w:tcW w:w="215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2D191442"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62AEA37"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934.000,00 €</w:t>
            </w:r>
          </w:p>
        </w:tc>
      </w:tr>
    </w:tbl>
    <w:p w14:paraId="5D3AFB69" w14:textId="77777777" w:rsidR="00974B7C" w:rsidRPr="00070648" w:rsidRDefault="00974B7C" w:rsidP="00974B7C">
      <w:pPr>
        <w:autoSpaceDE w:val="0"/>
        <w:autoSpaceDN w:val="0"/>
        <w:spacing w:after="0" w:line="240" w:lineRule="auto"/>
        <w:jc w:val="both"/>
        <w:rPr>
          <w:rFonts w:ascii="Times New Roman" w:eastAsia="Times New Roman" w:hAnsi="Times New Roman" w:cs="Times New Roman"/>
          <w:bCs/>
          <w:u w:val="single"/>
          <w:lang w:eastAsia="hr-HR"/>
        </w:rPr>
      </w:pPr>
    </w:p>
    <w:p w14:paraId="3ACBDCD0"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lastRenderedPageBreak/>
        <w:t>5.7. REKONSTRUKCIJA MOSTA BANIJA</w:t>
      </w:r>
      <w:r w:rsidRPr="00070648">
        <w:rPr>
          <w:rFonts w:ascii="Times New Roman" w:eastAsia="Times New Roman" w:hAnsi="Times New Roman" w:cs="Times New Roman"/>
          <w:lang w:eastAsia="hr-HR"/>
        </w:rPr>
        <w:t xml:space="preserve"> – planiraju se financijska sredstva za nastavak/dovršetak radova na izvanrednom održavanju mosta Banija. U okviru projekta izvode se radovi na sanaciji donjeg ustroja, betonskog dijela rasponske konstrukcije, kolnika i opreme te radovi na sanaciji čeličnog dijela rasponske konstrukcije i ležajeva</w:t>
      </w:r>
      <w:r w:rsidRPr="00070648">
        <w:rPr>
          <w:rFonts w:ascii="Times New Roman" w:eastAsia="Times New Roman" w:hAnsi="Times New Roman" w:cs="Times New Roman"/>
          <w:color w:val="FF0000"/>
          <w:lang w:eastAsia="hr-HR"/>
        </w:rPr>
        <w:t xml:space="preserve"> </w:t>
      </w:r>
      <w:r w:rsidRPr="00070648">
        <w:rPr>
          <w:rFonts w:ascii="Times New Roman" w:eastAsia="Times New Roman" w:hAnsi="Times New Roman" w:cs="Times New Roman"/>
          <w:lang w:eastAsia="hr-HR"/>
        </w:rPr>
        <w:t>mosta kako bi se poboljšalo ispunjavanje temeljnih zahtjeva za građevinu.</w:t>
      </w:r>
      <w:r w:rsidRPr="00070648">
        <w:rPr>
          <w:rFonts w:ascii="Calibri" w:eastAsia="Calibri" w:hAnsi="Calibri" w:cs="Arial"/>
        </w:rPr>
        <w:t xml:space="preserve"> </w:t>
      </w:r>
      <w:r w:rsidRPr="00070648">
        <w:rPr>
          <w:rFonts w:ascii="Times New Roman" w:eastAsia="Times New Roman" w:hAnsi="Times New Roman" w:cs="Times New Roman"/>
          <w:lang w:eastAsia="hr-HR"/>
        </w:rPr>
        <w:t>Provedba ovog projekta financira se od strane Hrvatskih cesta d.o.o.</w:t>
      </w:r>
    </w:p>
    <w:p w14:paraId="39E2E018" w14:textId="77777777" w:rsidR="00974B7C" w:rsidRPr="00070648" w:rsidRDefault="00974B7C" w:rsidP="00974B7C">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661"/>
        <w:gridCol w:w="2448"/>
        <w:gridCol w:w="1652"/>
      </w:tblGrid>
      <w:tr w:rsidR="00974B7C" w:rsidRPr="00070648" w14:paraId="163D0BC7" w14:textId="77777777" w:rsidTr="001C4D07">
        <w:tc>
          <w:tcPr>
            <w:tcW w:w="4300" w:type="dxa"/>
            <w:gridSpan w:val="2"/>
            <w:tcBorders>
              <w:top w:val="single" w:sz="8" w:space="0" w:color="8064A2"/>
              <w:left w:val="single" w:sz="8" w:space="0" w:color="8064A2"/>
              <w:bottom w:val="single" w:sz="8" w:space="0" w:color="8064A2"/>
              <w:right w:val="single" w:sz="8" w:space="0" w:color="8064A2"/>
            </w:tcBorders>
            <w:hideMark/>
          </w:tcPr>
          <w:p w14:paraId="4FBBCBF7"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hideMark/>
          </w:tcPr>
          <w:p w14:paraId="728C950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420FFA46" w14:textId="77777777" w:rsidTr="001C4D07">
        <w:tc>
          <w:tcPr>
            <w:tcW w:w="2639" w:type="dxa"/>
            <w:tcBorders>
              <w:top w:val="single" w:sz="8" w:space="0" w:color="8064A2"/>
              <w:left w:val="single" w:sz="8" w:space="0" w:color="8064A2"/>
              <w:bottom w:val="single" w:sz="8" w:space="0" w:color="8064A2"/>
              <w:right w:val="single" w:sz="8" w:space="0" w:color="8064A2"/>
            </w:tcBorders>
            <w:vAlign w:val="center"/>
            <w:hideMark/>
          </w:tcPr>
          <w:p w14:paraId="3EF97EA0"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661" w:type="dxa"/>
            <w:tcBorders>
              <w:top w:val="single" w:sz="8" w:space="0" w:color="8064A2"/>
              <w:left w:val="single" w:sz="8" w:space="0" w:color="8064A2"/>
              <w:bottom w:val="single" w:sz="8" w:space="0" w:color="8064A2"/>
              <w:right w:val="single" w:sz="8" w:space="0" w:color="8064A2"/>
            </w:tcBorders>
            <w:vAlign w:val="center"/>
            <w:hideMark/>
          </w:tcPr>
          <w:p w14:paraId="047B95D9"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1.684.000,00</w:t>
            </w:r>
          </w:p>
        </w:tc>
        <w:tc>
          <w:tcPr>
            <w:tcW w:w="2448" w:type="dxa"/>
            <w:tcBorders>
              <w:top w:val="single" w:sz="8" w:space="0" w:color="8064A2"/>
              <w:left w:val="single" w:sz="8" w:space="0" w:color="8064A2"/>
              <w:bottom w:val="single" w:sz="8" w:space="0" w:color="8064A2"/>
              <w:right w:val="single" w:sz="8" w:space="0" w:color="8064A2"/>
            </w:tcBorders>
            <w:vAlign w:val="center"/>
            <w:hideMark/>
          </w:tcPr>
          <w:p w14:paraId="14305185"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Pomoći od ostalih subjekata unutar općeg proračuna</w:t>
            </w:r>
          </w:p>
        </w:tc>
        <w:tc>
          <w:tcPr>
            <w:tcW w:w="1652" w:type="dxa"/>
            <w:tcBorders>
              <w:top w:val="single" w:sz="8" w:space="0" w:color="8064A2"/>
              <w:left w:val="single" w:sz="8" w:space="0" w:color="8064A2"/>
              <w:bottom w:val="single" w:sz="8" w:space="0" w:color="8064A2"/>
              <w:right w:val="single" w:sz="8" w:space="0" w:color="8064A2"/>
            </w:tcBorders>
            <w:vAlign w:val="center"/>
            <w:hideMark/>
          </w:tcPr>
          <w:p w14:paraId="1CB40AD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bCs/>
              </w:rPr>
              <w:t>1.700.000,00</w:t>
            </w:r>
          </w:p>
        </w:tc>
      </w:tr>
      <w:tr w:rsidR="00974B7C" w:rsidRPr="00070648" w14:paraId="2BDF0BC7" w14:textId="77777777" w:rsidTr="001C4D07">
        <w:tc>
          <w:tcPr>
            <w:tcW w:w="2639" w:type="dxa"/>
            <w:tcBorders>
              <w:top w:val="single" w:sz="8" w:space="0" w:color="8064A2"/>
              <w:left w:val="single" w:sz="8" w:space="0" w:color="8064A2"/>
              <w:bottom w:val="single" w:sz="8" w:space="0" w:color="8064A2"/>
              <w:right w:val="single" w:sz="8" w:space="0" w:color="8064A2"/>
            </w:tcBorders>
            <w:vAlign w:val="center"/>
            <w:hideMark/>
          </w:tcPr>
          <w:p w14:paraId="7A011D0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661" w:type="dxa"/>
            <w:tcBorders>
              <w:top w:val="single" w:sz="8" w:space="0" w:color="8064A2"/>
              <w:left w:val="single" w:sz="8" w:space="0" w:color="8064A2"/>
              <w:bottom w:val="single" w:sz="8" w:space="0" w:color="8064A2"/>
              <w:right w:val="single" w:sz="8" w:space="0" w:color="8064A2"/>
            </w:tcBorders>
            <w:vAlign w:val="center"/>
            <w:hideMark/>
          </w:tcPr>
          <w:p w14:paraId="17C482D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16.000,00</w:t>
            </w:r>
          </w:p>
        </w:tc>
        <w:tc>
          <w:tcPr>
            <w:tcW w:w="2448" w:type="dxa"/>
            <w:tcBorders>
              <w:top w:val="single" w:sz="8" w:space="0" w:color="8064A2"/>
              <w:left w:val="single" w:sz="8" w:space="0" w:color="8064A2"/>
              <w:bottom w:val="single" w:sz="8" w:space="0" w:color="8064A2"/>
              <w:right w:val="single" w:sz="8" w:space="0" w:color="8064A2"/>
            </w:tcBorders>
            <w:vAlign w:val="center"/>
          </w:tcPr>
          <w:p w14:paraId="68DB78F2" w14:textId="77777777" w:rsidR="00974B7C" w:rsidRPr="00070648" w:rsidRDefault="00974B7C" w:rsidP="001C4D07">
            <w:pPr>
              <w:spacing w:after="0" w:line="240" w:lineRule="auto"/>
              <w:jc w:val="both"/>
              <w:rPr>
                <w:rFonts w:ascii="Times New Roman" w:eastAsia="Times New Roman" w:hAnsi="Times New Roman" w:cs="Times New Roman"/>
              </w:rPr>
            </w:pPr>
          </w:p>
        </w:tc>
        <w:tc>
          <w:tcPr>
            <w:tcW w:w="1652" w:type="dxa"/>
            <w:tcBorders>
              <w:top w:val="single" w:sz="8" w:space="0" w:color="8064A2"/>
              <w:left w:val="single" w:sz="8" w:space="0" w:color="8064A2"/>
              <w:bottom w:val="single" w:sz="8" w:space="0" w:color="8064A2"/>
              <w:right w:val="single" w:sz="8" w:space="0" w:color="8064A2"/>
            </w:tcBorders>
            <w:vAlign w:val="center"/>
          </w:tcPr>
          <w:p w14:paraId="46BBC0C4" w14:textId="77777777" w:rsidR="00974B7C" w:rsidRPr="00070648" w:rsidRDefault="00974B7C" w:rsidP="001C4D07">
            <w:pPr>
              <w:spacing w:after="0" w:line="240" w:lineRule="auto"/>
              <w:jc w:val="center"/>
              <w:rPr>
                <w:rFonts w:ascii="Times New Roman" w:eastAsia="Times New Roman" w:hAnsi="Times New Roman" w:cs="Times New Roman"/>
              </w:rPr>
            </w:pPr>
          </w:p>
        </w:tc>
      </w:tr>
      <w:tr w:rsidR="00974B7C" w:rsidRPr="00070648" w14:paraId="7E03EECC" w14:textId="77777777" w:rsidTr="001C4D07">
        <w:tc>
          <w:tcPr>
            <w:tcW w:w="2639"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26D38C57"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66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CBB9E2E" w14:textId="77777777" w:rsidR="00974B7C" w:rsidRPr="00070648" w:rsidRDefault="00974B7C" w:rsidP="001C4D07">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1.700.000,00 €</w:t>
            </w:r>
          </w:p>
        </w:tc>
        <w:tc>
          <w:tcPr>
            <w:tcW w:w="244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64B00381"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52"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F835FED"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 xml:space="preserve">1.700.000,00 € </w:t>
            </w:r>
          </w:p>
        </w:tc>
      </w:tr>
    </w:tbl>
    <w:p w14:paraId="77ECF0EE" w14:textId="77777777" w:rsidR="00974B7C" w:rsidRDefault="00974B7C" w:rsidP="00974B7C">
      <w:pPr>
        <w:spacing w:after="0" w:line="240" w:lineRule="auto"/>
        <w:jc w:val="both"/>
        <w:rPr>
          <w:rFonts w:ascii="Times New Roman" w:eastAsia="Times New Roman" w:hAnsi="Times New Roman" w:cs="Times New Roman"/>
          <w:u w:val="single"/>
          <w:lang w:eastAsia="hr-HR"/>
        </w:rPr>
      </w:pPr>
    </w:p>
    <w:p w14:paraId="57E3DF28"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r w:rsidRPr="00070648">
        <w:rPr>
          <w:rFonts w:ascii="Times New Roman" w:eastAsia="Times New Roman" w:hAnsi="Times New Roman" w:cs="Times New Roman"/>
          <w:u w:val="single"/>
          <w:lang w:eastAsia="hr-HR"/>
        </w:rPr>
        <w:t xml:space="preserve">5.8. UREĐENJE TRGA BANA JOSIPA JELAČIĆA </w:t>
      </w:r>
      <w:r w:rsidRPr="00070648">
        <w:rPr>
          <w:rFonts w:ascii="Times New Roman" w:eastAsia="Times New Roman" w:hAnsi="Times New Roman" w:cs="Times New Roman"/>
          <w:lang w:eastAsia="hr-HR"/>
        </w:rPr>
        <w:t xml:space="preserve">– </w:t>
      </w:r>
      <w:r w:rsidRPr="00070648">
        <w:rPr>
          <w:rFonts w:ascii="Times New Roman" w:eastAsia="Calibri" w:hAnsi="Times New Roman" w:cs="Times New Roman"/>
          <w:lang w:eastAsia="hr-HR"/>
        </w:rPr>
        <w:t xml:space="preserve">projekt obuhvaća rekonstrukciju trga s </w:t>
      </w:r>
      <w:r w:rsidRPr="00070648">
        <w:rPr>
          <w:rFonts w:ascii="Times New Roman" w:eastAsia="Aptos" w:hAnsi="Times New Roman" w:cs="Times New Roman"/>
          <w14:ligatures w14:val="standardContextual"/>
        </w:rPr>
        <w:t xml:space="preserve">ciljem formiranje atraktivnog javnog prostora te povratak uloge središnjeg glavnog trga grada Karlovca. Novim rješenjem zadržana je funkcionalna podjela na dva dijela: središnji reprezentativni trg (za boravak građana i manifestacije) i tzv. Mali plac (zadržane su funkcije iz povijesnog stanja – prodaja na klupama i javne sanitarije). </w:t>
      </w:r>
      <w:r w:rsidRPr="00070648">
        <w:rPr>
          <w:rFonts w:ascii="Times New Roman" w:eastAsia="Calibri" w:hAnsi="Times New Roman" w:cs="Times New Roman"/>
        </w:rPr>
        <w:t>Ukupna ploha trga bit će izvedena u jednom nivou, u trobojnoj kombinaciji granitnih kocaka i ploča. U jugozapadnom kvadrantu trga, u ravnini trga izvest će se fontana – vodoskok, a stupovi javne rasvjete postavit će se duž duljih stranica trga. Na plohu trga postavit će se i urbana oprema (demontažne „klupe“,</w:t>
      </w:r>
      <w:r w:rsidRPr="00070648">
        <w:rPr>
          <w:rFonts w:ascii="Calibri" w:eastAsia="Calibri" w:hAnsi="Calibri" w:cs="Arial"/>
        </w:rPr>
        <w:t xml:space="preserve"> </w:t>
      </w:r>
      <w:r w:rsidRPr="00070648">
        <w:rPr>
          <w:rFonts w:ascii="Times New Roman" w:eastAsia="Calibri" w:hAnsi="Times New Roman" w:cs="Times New Roman"/>
        </w:rPr>
        <w:t xml:space="preserve">elementi za bicikle, koševi za smeće). Postojeći objekt podzemnih javnih sanitarija zamijeniti će se novim, proširenim podzemnim objektom (sanitarije i spremišta) s podiznom platformom radi pristupa osobama smanjene pokretljivosti. Iznad podzemne etaže izgradit će se longitudinalna nadstrešnica koja će štiti ulaz u podzemnu etažu te u svom produžetku omogućiti tradicionalnu prodaju na klupama. </w:t>
      </w:r>
    </w:p>
    <w:p w14:paraId="5BF4F5BE" w14:textId="77777777" w:rsidR="00974B7C" w:rsidRPr="00070648" w:rsidRDefault="00974B7C" w:rsidP="00974B7C">
      <w:pPr>
        <w:spacing w:after="0" w:line="240" w:lineRule="auto"/>
        <w:jc w:val="both"/>
        <w:rPr>
          <w:rFonts w:ascii="Times New Roman" w:eastAsia="Aptos" w:hAnsi="Times New Roman" w:cs="Times New Roman"/>
          <w14:ligatures w14:val="standardContextual"/>
        </w:rPr>
      </w:pPr>
    </w:p>
    <w:tbl>
      <w:tblPr>
        <w:tblpPr w:leftFromText="180" w:rightFromText="180" w:bottomFromText="200" w:vertAnchor="text" w:horzAnchor="margin" w:tblpXSpec="center" w:tblpY="103"/>
        <w:tblW w:w="0" w:type="auto"/>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974B7C" w:rsidRPr="00070648" w14:paraId="399303D5"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5F846FA9"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76BC86F9"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20E3DC03"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5806C224"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1652CF06"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3.610.000,00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01DCDAE5"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Europski fond za regionalni razvoj</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10C64222"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2.220.000,00</w:t>
            </w:r>
          </w:p>
        </w:tc>
      </w:tr>
      <w:tr w:rsidR="00974B7C" w:rsidRPr="00070648" w14:paraId="08B96D03" w14:textId="77777777" w:rsidTr="001C4D07">
        <w:tc>
          <w:tcPr>
            <w:tcW w:w="2605" w:type="dxa"/>
            <w:tcBorders>
              <w:top w:val="single" w:sz="8" w:space="0" w:color="8064A2"/>
              <w:left w:val="single" w:sz="8" w:space="0" w:color="8064A2"/>
              <w:bottom w:val="single" w:sz="8" w:space="0" w:color="8064A2"/>
              <w:right w:val="single" w:sz="8" w:space="0" w:color="8064A2"/>
            </w:tcBorders>
            <w:vAlign w:val="center"/>
            <w:hideMark/>
          </w:tcPr>
          <w:p w14:paraId="607C1869"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Rashodi za usluge (stručni nadzor, projektantski nadzor, koordinator II, voditelj projekta gradnje)</w:t>
            </w:r>
          </w:p>
        </w:tc>
        <w:tc>
          <w:tcPr>
            <w:tcW w:w="1553" w:type="dxa"/>
            <w:tcBorders>
              <w:top w:val="single" w:sz="8" w:space="0" w:color="8064A2"/>
              <w:left w:val="single" w:sz="8" w:space="0" w:color="8064A2"/>
              <w:bottom w:val="single" w:sz="8" w:space="0" w:color="8064A2"/>
              <w:right w:val="single" w:sz="8" w:space="0" w:color="8064A2"/>
            </w:tcBorders>
            <w:vAlign w:val="center"/>
            <w:hideMark/>
          </w:tcPr>
          <w:p w14:paraId="13C14C4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90.000,00</w:t>
            </w:r>
          </w:p>
        </w:tc>
        <w:tc>
          <w:tcPr>
            <w:tcW w:w="2571" w:type="dxa"/>
            <w:tcBorders>
              <w:top w:val="single" w:sz="8" w:space="0" w:color="8064A2"/>
              <w:left w:val="single" w:sz="8" w:space="0" w:color="8064A2"/>
              <w:bottom w:val="single" w:sz="8" w:space="0" w:color="8064A2"/>
              <w:right w:val="single" w:sz="8" w:space="0" w:color="8064A2"/>
            </w:tcBorders>
            <w:vAlign w:val="center"/>
            <w:hideMark/>
          </w:tcPr>
          <w:p w14:paraId="79977131"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Namjenski primici od zaduživanja - ostali</w:t>
            </w:r>
          </w:p>
        </w:tc>
        <w:tc>
          <w:tcPr>
            <w:tcW w:w="1671" w:type="dxa"/>
            <w:tcBorders>
              <w:top w:val="single" w:sz="8" w:space="0" w:color="8064A2"/>
              <w:left w:val="single" w:sz="8" w:space="0" w:color="8064A2"/>
              <w:bottom w:val="single" w:sz="8" w:space="0" w:color="8064A2"/>
              <w:right w:val="single" w:sz="8" w:space="0" w:color="8064A2"/>
            </w:tcBorders>
            <w:vAlign w:val="center"/>
            <w:hideMark/>
          </w:tcPr>
          <w:p w14:paraId="41DE5040"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  1.480.000,00</w:t>
            </w:r>
          </w:p>
        </w:tc>
      </w:tr>
      <w:tr w:rsidR="00974B7C" w:rsidRPr="00070648" w14:paraId="75795072" w14:textId="77777777" w:rsidTr="001C4D07">
        <w:tc>
          <w:tcPr>
            <w:tcW w:w="2605"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C97C3B0"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53B083B"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3.700.000,00 €</w:t>
            </w:r>
          </w:p>
        </w:tc>
        <w:tc>
          <w:tcPr>
            <w:tcW w:w="25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74B7C2B4"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48B57C96"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3.700.000,00 €</w:t>
            </w:r>
          </w:p>
        </w:tc>
      </w:tr>
    </w:tbl>
    <w:p w14:paraId="645B3FF1" w14:textId="77777777" w:rsidR="00974B7C" w:rsidRPr="00070648" w:rsidRDefault="00974B7C" w:rsidP="00974B7C">
      <w:pPr>
        <w:spacing w:after="0" w:line="240" w:lineRule="auto"/>
        <w:jc w:val="both"/>
        <w:rPr>
          <w:rFonts w:ascii="Times New Roman" w:eastAsia="Times New Roman" w:hAnsi="Times New Roman" w:cs="Times New Roman"/>
          <w:lang w:eastAsia="hr-HR"/>
        </w:rPr>
      </w:pPr>
      <w:r w:rsidRPr="00070648">
        <w:rPr>
          <w:rFonts w:ascii="Times New Roman" w:eastAsia="Times New Roman" w:hAnsi="Times New Roman" w:cs="Times New Roman"/>
          <w:u w:val="single"/>
          <w:lang w:eastAsia="hr-HR"/>
        </w:rPr>
        <w:t>5.9. KLIZIŠTE REČICA</w:t>
      </w:r>
      <w:r w:rsidRPr="00070648">
        <w:rPr>
          <w:rFonts w:ascii="Times New Roman" w:eastAsia="Times New Roman" w:hAnsi="Times New Roman" w:cs="Times New Roman"/>
          <w:lang w:eastAsia="hr-HR"/>
        </w:rPr>
        <w:t xml:space="preserve"> – osiguravaju se financijska sredstva </w:t>
      </w:r>
      <w:r w:rsidRPr="00070648">
        <w:rPr>
          <w:rFonts w:ascii="Times New Roman" w:eastAsia="Times New Roman" w:hAnsi="Times New Roman" w:cs="Times New Roman"/>
          <w:color w:val="000000" w:themeColor="text1"/>
          <w:lang w:eastAsia="hr-HR"/>
        </w:rPr>
        <w:t>za dovršetak rješavanja imovinsko pravnih odnosa te za radove (uključujući uslugu stručnog nadzora) na sanaciji klizišta na nerazvrstanoj cesti uz osnovnu školu Rečica.</w:t>
      </w:r>
      <w:r w:rsidRPr="00070648">
        <w:rPr>
          <w:rFonts w:ascii="Calibri" w:eastAsia="Calibri" w:hAnsi="Calibri" w:cs="Arial"/>
          <w:color w:val="000000" w:themeColor="text1"/>
        </w:rPr>
        <w:t xml:space="preserve"> </w:t>
      </w:r>
      <w:r w:rsidRPr="00070648">
        <w:rPr>
          <w:rFonts w:ascii="Times New Roman" w:eastAsia="Calibri" w:hAnsi="Times New Roman" w:cs="Times New Roman"/>
          <w:color w:val="000000" w:themeColor="text1"/>
        </w:rPr>
        <w:t xml:space="preserve">Izvest će </w:t>
      </w:r>
      <w:r w:rsidRPr="00070648">
        <w:rPr>
          <w:rFonts w:ascii="Times New Roman" w:eastAsia="Calibri" w:hAnsi="Times New Roman" w:cs="Times New Roman"/>
        </w:rPr>
        <w:t>se rekonstrukcija koridora prometnice NC Rečica i sanacija klizišta izgradnjom  gabionske potporne konstrukcije</w:t>
      </w:r>
      <w:r w:rsidRPr="00070648">
        <w:rPr>
          <w:rFonts w:ascii="Times New Roman" w:eastAsia="Times New Roman" w:hAnsi="Times New Roman" w:cs="Times New Roman"/>
          <w:lang w:eastAsia="hr-HR"/>
        </w:rPr>
        <w:t xml:space="preserve"> (u četiri reda, ukupne visine cca 4,0 m)</w:t>
      </w:r>
      <w:r w:rsidRPr="00070648">
        <w:rPr>
          <w:rFonts w:ascii="Times New Roman" w:eastAsia="Calibri" w:hAnsi="Times New Roman" w:cs="Times New Roman"/>
        </w:rPr>
        <w:t xml:space="preserve"> s izradom nasipne konstrukcije u njenoj pozadini (kameni klin) te pripadajućim drenažnim sustavom. </w:t>
      </w:r>
      <w:r w:rsidRPr="00070648">
        <w:rPr>
          <w:rFonts w:ascii="Times New Roman" w:eastAsia="Times New Roman" w:hAnsi="Times New Roman" w:cs="Times New Roman"/>
          <w:lang w:eastAsia="hr-HR"/>
        </w:rPr>
        <w:t>Ukupna dužina zahvata rekonstrukcije kolničke konstrukcije obuhvaća punu širinu kolnika i nogostupa u dulji od 90 m te potporne konstrukcije u duljini cca 66,0 m.</w:t>
      </w:r>
    </w:p>
    <w:p w14:paraId="1BB0DA05" w14:textId="77777777" w:rsidR="00974B7C" w:rsidRPr="00070648" w:rsidRDefault="00974B7C" w:rsidP="00974B7C">
      <w:pPr>
        <w:spacing w:after="0" w:line="240" w:lineRule="auto"/>
        <w:ind w:left="720"/>
        <w:contextualSpacing/>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518"/>
        <w:gridCol w:w="2594"/>
        <w:gridCol w:w="1648"/>
      </w:tblGrid>
      <w:tr w:rsidR="00974B7C" w:rsidRPr="00070648" w14:paraId="2B2E0E8B" w14:textId="77777777" w:rsidTr="001C4D07">
        <w:tc>
          <w:tcPr>
            <w:tcW w:w="4158" w:type="dxa"/>
            <w:gridSpan w:val="2"/>
            <w:tcBorders>
              <w:top w:val="single" w:sz="8" w:space="0" w:color="8064A2"/>
              <w:left w:val="single" w:sz="8" w:space="0" w:color="8064A2"/>
              <w:bottom w:val="single" w:sz="8" w:space="0" w:color="8064A2"/>
              <w:right w:val="single" w:sz="8" w:space="0" w:color="8064A2"/>
            </w:tcBorders>
            <w:hideMark/>
          </w:tcPr>
          <w:p w14:paraId="6AA8A0A5"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hideMark/>
          </w:tcPr>
          <w:p w14:paraId="6227C7EF"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IZVOR FINANCIRANJA </w:t>
            </w:r>
          </w:p>
        </w:tc>
      </w:tr>
      <w:tr w:rsidR="00974B7C" w:rsidRPr="00070648" w14:paraId="1F7C0054"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20F0A17F"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Rješavanje imovinsko pravnih odnosa - otkup zemljišta</w:t>
            </w:r>
          </w:p>
        </w:tc>
        <w:tc>
          <w:tcPr>
            <w:tcW w:w="1518" w:type="dxa"/>
            <w:tcBorders>
              <w:top w:val="single" w:sz="8" w:space="0" w:color="8064A2"/>
              <w:left w:val="single" w:sz="8" w:space="0" w:color="8064A2"/>
              <w:bottom w:val="single" w:sz="8" w:space="0" w:color="8064A2"/>
              <w:right w:val="single" w:sz="8" w:space="0" w:color="8064A2"/>
            </w:tcBorders>
            <w:vAlign w:val="center"/>
            <w:hideMark/>
          </w:tcPr>
          <w:p w14:paraId="4A70450D"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c>
          <w:tcPr>
            <w:tcW w:w="2594" w:type="dxa"/>
            <w:tcBorders>
              <w:top w:val="single" w:sz="8" w:space="0" w:color="8064A2"/>
              <w:left w:val="single" w:sz="8" w:space="0" w:color="8064A2"/>
              <w:bottom w:val="single" w:sz="8" w:space="0" w:color="8064A2"/>
              <w:right w:val="single" w:sz="8" w:space="0" w:color="8064A2"/>
            </w:tcBorders>
            <w:vAlign w:val="center"/>
            <w:hideMark/>
          </w:tcPr>
          <w:p w14:paraId="5015DB3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Opći prihodi i primici</w:t>
            </w:r>
          </w:p>
        </w:tc>
        <w:tc>
          <w:tcPr>
            <w:tcW w:w="1648" w:type="dxa"/>
            <w:tcBorders>
              <w:top w:val="single" w:sz="8" w:space="0" w:color="8064A2"/>
              <w:left w:val="single" w:sz="8" w:space="0" w:color="8064A2"/>
              <w:bottom w:val="single" w:sz="8" w:space="0" w:color="8064A2"/>
              <w:right w:val="single" w:sz="8" w:space="0" w:color="8064A2"/>
            </w:tcBorders>
            <w:vAlign w:val="center"/>
            <w:hideMark/>
          </w:tcPr>
          <w:p w14:paraId="718892FE"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5.000,00</w:t>
            </w:r>
          </w:p>
        </w:tc>
      </w:tr>
      <w:tr w:rsidR="00974B7C" w:rsidRPr="00070648" w14:paraId="56063BFE"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7325594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Radovi na izgradnji</w:t>
            </w:r>
          </w:p>
        </w:tc>
        <w:tc>
          <w:tcPr>
            <w:tcW w:w="1518" w:type="dxa"/>
            <w:tcBorders>
              <w:top w:val="single" w:sz="8" w:space="0" w:color="8064A2"/>
              <w:left w:val="single" w:sz="8" w:space="0" w:color="8064A2"/>
              <w:bottom w:val="single" w:sz="8" w:space="0" w:color="8064A2"/>
              <w:right w:val="single" w:sz="8" w:space="0" w:color="8064A2"/>
            </w:tcBorders>
            <w:vAlign w:val="center"/>
            <w:hideMark/>
          </w:tcPr>
          <w:p w14:paraId="7ADECC8F"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212.500,00</w:t>
            </w:r>
          </w:p>
        </w:tc>
        <w:tc>
          <w:tcPr>
            <w:tcW w:w="2594" w:type="dxa"/>
            <w:tcBorders>
              <w:top w:val="single" w:sz="8" w:space="0" w:color="8064A2"/>
              <w:left w:val="single" w:sz="8" w:space="0" w:color="8064A2"/>
              <w:bottom w:val="single" w:sz="8" w:space="0" w:color="8064A2"/>
              <w:right w:val="single" w:sz="8" w:space="0" w:color="8064A2"/>
            </w:tcBorders>
            <w:vAlign w:val="center"/>
            <w:hideMark/>
          </w:tcPr>
          <w:p w14:paraId="505A8D26"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Komunalni doprinos</w:t>
            </w:r>
          </w:p>
        </w:tc>
        <w:tc>
          <w:tcPr>
            <w:tcW w:w="1648" w:type="dxa"/>
            <w:tcBorders>
              <w:top w:val="single" w:sz="8" w:space="0" w:color="8064A2"/>
              <w:left w:val="single" w:sz="8" w:space="0" w:color="8064A2"/>
              <w:bottom w:val="single" w:sz="8" w:space="0" w:color="8064A2"/>
              <w:right w:val="single" w:sz="8" w:space="0" w:color="8064A2"/>
            </w:tcBorders>
            <w:vAlign w:val="center"/>
            <w:hideMark/>
          </w:tcPr>
          <w:p w14:paraId="3CE5C6BE"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108.250,00</w:t>
            </w:r>
          </w:p>
        </w:tc>
      </w:tr>
      <w:tr w:rsidR="00974B7C" w:rsidRPr="00070648" w14:paraId="6A0750AE" w14:textId="77777777" w:rsidTr="001C4D07">
        <w:tc>
          <w:tcPr>
            <w:tcW w:w="2640" w:type="dxa"/>
            <w:tcBorders>
              <w:top w:val="single" w:sz="8" w:space="0" w:color="8064A2"/>
              <w:left w:val="single" w:sz="8" w:space="0" w:color="8064A2"/>
              <w:bottom w:val="single" w:sz="8" w:space="0" w:color="8064A2"/>
              <w:right w:val="single" w:sz="8" w:space="0" w:color="8064A2"/>
            </w:tcBorders>
            <w:vAlign w:val="center"/>
            <w:hideMark/>
          </w:tcPr>
          <w:p w14:paraId="4838585D"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Usluga stručnog nadzora građenja</w:t>
            </w:r>
          </w:p>
        </w:tc>
        <w:tc>
          <w:tcPr>
            <w:tcW w:w="1518" w:type="dxa"/>
            <w:tcBorders>
              <w:top w:val="single" w:sz="8" w:space="0" w:color="8064A2"/>
              <w:left w:val="single" w:sz="8" w:space="0" w:color="8064A2"/>
              <w:bottom w:val="single" w:sz="8" w:space="0" w:color="8064A2"/>
              <w:right w:val="single" w:sz="8" w:space="0" w:color="8064A2"/>
            </w:tcBorders>
            <w:vAlign w:val="center"/>
            <w:hideMark/>
          </w:tcPr>
          <w:p w14:paraId="34A2C080"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4.000,00</w:t>
            </w:r>
          </w:p>
        </w:tc>
        <w:tc>
          <w:tcPr>
            <w:tcW w:w="2594" w:type="dxa"/>
            <w:tcBorders>
              <w:top w:val="single" w:sz="8" w:space="0" w:color="8064A2"/>
              <w:left w:val="single" w:sz="8" w:space="0" w:color="8064A2"/>
              <w:bottom w:val="single" w:sz="8" w:space="0" w:color="8064A2"/>
              <w:right w:val="single" w:sz="8" w:space="0" w:color="8064A2"/>
            </w:tcBorders>
            <w:vAlign w:val="center"/>
            <w:hideMark/>
          </w:tcPr>
          <w:p w14:paraId="62BFCABC" w14:textId="77777777" w:rsidR="00974B7C" w:rsidRPr="00070648" w:rsidRDefault="00974B7C" w:rsidP="001C4D07">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Pomoći od ostalih subjekata unutar općeg proračuna</w:t>
            </w:r>
          </w:p>
        </w:tc>
        <w:tc>
          <w:tcPr>
            <w:tcW w:w="1648" w:type="dxa"/>
            <w:tcBorders>
              <w:top w:val="single" w:sz="8" w:space="0" w:color="8064A2"/>
              <w:left w:val="single" w:sz="8" w:space="0" w:color="8064A2"/>
              <w:bottom w:val="single" w:sz="8" w:space="0" w:color="8064A2"/>
              <w:right w:val="single" w:sz="8" w:space="0" w:color="8064A2"/>
            </w:tcBorders>
            <w:vAlign w:val="center"/>
            <w:hideMark/>
          </w:tcPr>
          <w:p w14:paraId="72D17F23"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 xml:space="preserve">  108.250,00</w:t>
            </w:r>
          </w:p>
        </w:tc>
      </w:tr>
      <w:tr w:rsidR="00974B7C" w:rsidRPr="00070648" w14:paraId="2594EA74" w14:textId="77777777" w:rsidTr="001C4D07">
        <w:tc>
          <w:tcPr>
            <w:tcW w:w="26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35AF23DD"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UKUPNO</w:t>
            </w:r>
          </w:p>
        </w:tc>
        <w:tc>
          <w:tcPr>
            <w:tcW w:w="151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1AFFAA68"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221.500,00 €</w:t>
            </w:r>
          </w:p>
        </w:tc>
        <w:tc>
          <w:tcPr>
            <w:tcW w:w="2594"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Pr>
          <w:p w14:paraId="5D391871" w14:textId="77777777" w:rsidR="00974B7C" w:rsidRPr="00070648" w:rsidRDefault="00974B7C" w:rsidP="001C4D07">
            <w:pPr>
              <w:spacing w:after="0" w:line="240" w:lineRule="auto"/>
              <w:jc w:val="both"/>
              <w:rPr>
                <w:rFonts w:ascii="Times New Roman" w:eastAsia="Times New Roman" w:hAnsi="Times New Roman" w:cs="Times New Roman"/>
                <w:bCs/>
                <w:color w:val="FF0000"/>
              </w:rPr>
            </w:pPr>
          </w:p>
        </w:tc>
        <w:tc>
          <w:tcPr>
            <w:tcW w:w="1648"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hideMark/>
          </w:tcPr>
          <w:p w14:paraId="726B9DE2" w14:textId="77777777" w:rsidR="00974B7C" w:rsidRPr="00070648" w:rsidRDefault="00974B7C" w:rsidP="001C4D07">
            <w:pPr>
              <w:spacing w:after="0" w:line="240" w:lineRule="auto"/>
              <w:jc w:val="right"/>
              <w:rPr>
                <w:rFonts w:ascii="Times New Roman" w:eastAsia="Times New Roman" w:hAnsi="Times New Roman" w:cs="Times New Roman"/>
                <w:bCs/>
              </w:rPr>
            </w:pPr>
            <w:r w:rsidRPr="00070648">
              <w:rPr>
                <w:rFonts w:ascii="Times New Roman" w:eastAsia="Times New Roman" w:hAnsi="Times New Roman" w:cs="Times New Roman"/>
                <w:bCs/>
              </w:rPr>
              <w:t>221.500,00 €</w:t>
            </w:r>
          </w:p>
        </w:tc>
      </w:tr>
      <w:bookmarkEnd w:id="9"/>
    </w:tbl>
    <w:p w14:paraId="5CF327A6" w14:textId="77777777" w:rsidR="00974B7C" w:rsidRDefault="00974B7C" w:rsidP="00974B7C">
      <w:pPr>
        <w:spacing w:after="0" w:line="240" w:lineRule="auto"/>
        <w:jc w:val="center"/>
        <w:rPr>
          <w:rFonts w:ascii="Times New Roman" w:eastAsia="Times New Roman" w:hAnsi="Times New Roman" w:cs="Times New Roman"/>
          <w:bCs/>
        </w:rPr>
      </w:pPr>
    </w:p>
    <w:p w14:paraId="7744FE64"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lastRenderedPageBreak/>
        <w:t>Članak 6.</w:t>
      </w:r>
    </w:p>
    <w:p w14:paraId="2CE04288" w14:textId="77777777" w:rsidR="00974B7C" w:rsidRPr="00070648" w:rsidRDefault="00974B7C" w:rsidP="00974B7C">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Rekapitulacija procjene troškova (rashoda) Programa građenja komunalne infrastrukture u 2026. godini:</w:t>
      </w:r>
    </w:p>
    <w:p w14:paraId="32652D27" w14:textId="77777777" w:rsidR="00974B7C" w:rsidRPr="00070648" w:rsidRDefault="00974B7C" w:rsidP="00974B7C">
      <w:pPr>
        <w:spacing w:after="0" w:line="240" w:lineRule="auto"/>
        <w:jc w:val="both"/>
        <w:rPr>
          <w:rFonts w:ascii="Times New Roman" w:eastAsia="Times New Roman" w:hAnsi="Times New Roman" w:cs="Times New Roman"/>
          <w:b/>
        </w:rPr>
      </w:pPr>
    </w:p>
    <w:tbl>
      <w:tblPr>
        <w:tblW w:w="0" w:type="auto"/>
        <w:tblInd w:w="675"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842"/>
        <w:gridCol w:w="4943"/>
        <w:gridCol w:w="2592"/>
      </w:tblGrid>
      <w:tr w:rsidR="00974B7C" w:rsidRPr="00070648" w14:paraId="60E92426" w14:textId="77777777" w:rsidTr="001C4D07">
        <w:tc>
          <w:tcPr>
            <w:tcW w:w="842" w:type="dxa"/>
            <w:tcBorders>
              <w:top w:val="single" w:sz="8" w:space="0" w:color="4BACC6"/>
              <w:left w:val="single" w:sz="8" w:space="0" w:color="4BACC6"/>
              <w:bottom w:val="single" w:sz="18" w:space="0" w:color="4BACC6"/>
              <w:right w:val="single" w:sz="8" w:space="0" w:color="4BACC6"/>
            </w:tcBorders>
            <w:shd w:val="clear" w:color="auto" w:fill="CCC0D9"/>
            <w:hideMark/>
          </w:tcPr>
          <w:p w14:paraId="6E821186" w14:textId="77777777" w:rsidR="00974B7C" w:rsidRPr="00070648" w:rsidRDefault="00974B7C" w:rsidP="001C4D07">
            <w:pPr>
              <w:spacing w:after="0" w:line="240" w:lineRule="auto"/>
              <w:jc w:val="both"/>
              <w:rPr>
                <w:rFonts w:ascii="Times New Roman" w:eastAsia="Times New Roman" w:hAnsi="Times New Roman" w:cs="Times New Roman"/>
                <w:bCs/>
              </w:rPr>
            </w:pPr>
            <w:r w:rsidRPr="00070648">
              <w:rPr>
                <w:rFonts w:ascii="Times New Roman" w:eastAsia="Times New Roman" w:hAnsi="Times New Roman" w:cs="Times New Roman"/>
                <w:bCs/>
              </w:rPr>
              <w:t xml:space="preserve">R.br. </w:t>
            </w:r>
          </w:p>
        </w:tc>
        <w:tc>
          <w:tcPr>
            <w:tcW w:w="4943" w:type="dxa"/>
            <w:tcBorders>
              <w:top w:val="single" w:sz="8" w:space="0" w:color="4BACC6"/>
              <w:left w:val="single" w:sz="8" w:space="0" w:color="4BACC6"/>
              <w:bottom w:val="single" w:sz="18" w:space="0" w:color="4BACC6"/>
              <w:right w:val="single" w:sz="8" w:space="0" w:color="4BACC6"/>
            </w:tcBorders>
            <w:shd w:val="clear" w:color="auto" w:fill="CCC0D9"/>
            <w:hideMark/>
          </w:tcPr>
          <w:p w14:paraId="0EE73226"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NAZIV PROJEKTA</w:t>
            </w:r>
          </w:p>
        </w:tc>
        <w:tc>
          <w:tcPr>
            <w:tcW w:w="2592" w:type="dxa"/>
            <w:tcBorders>
              <w:top w:val="single" w:sz="8" w:space="0" w:color="4BACC6"/>
              <w:left w:val="single" w:sz="8" w:space="0" w:color="4BACC6"/>
              <w:bottom w:val="single" w:sz="18" w:space="0" w:color="4BACC6"/>
              <w:right w:val="single" w:sz="8" w:space="0" w:color="4BACC6"/>
            </w:tcBorders>
            <w:shd w:val="clear" w:color="auto" w:fill="CCC0D9"/>
            <w:hideMark/>
          </w:tcPr>
          <w:p w14:paraId="567BA801" w14:textId="77777777" w:rsidR="00974B7C" w:rsidRPr="00070648" w:rsidRDefault="00974B7C" w:rsidP="001C4D07">
            <w:pPr>
              <w:spacing w:after="0" w:line="240" w:lineRule="auto"/>
              <w:jc w:val="center"/>
              <w:rPr>
                <w:rFonts w:ascii="Times New Roman" w:eastAsia="Times New Roman" w:hAnsi="Times New Roman" w:cs="Times New Roman"/>
              </w:rPr>
            </w:pPr>
            <w:r w:rsidRPr="00070648">
              <w:rPr>
                <w:rFonts w:ascii="Times New Roman" w:eastAsia="Times New Roman" w:hAnsi="Times New Roman" w:cs="Times New Roman"/>
              </w:rPr>
              <w:t>UKUPNA PROCJENA TROŠKOVA</w:t>
            </w:r>
          </w:p>
        </w:tc>
      </w:tr>
      <w:tr w:rsidR="00974B7C" w:rsidRPr="00070648" w14:paraId="29C07988" w14:textId="77777777" w:rsidTr="00D64FBD">
        <w:trPr>
          <w:trHeight w:val="366"/>
        </w:trPr>
        <w:tc>
          <w:tcPr>
            <w:tcW w:w="842" w:type="dxa"/>
            <w:tcBorders>
              <w:top w:val="single" w:sz="8" w:space="0" w:color="4BACC6"/>
              <w:left w:val="single" w:sz="8" w:space="0" w:color="4BACC6"/>
              <w:bottom w:val="single" w:sz="8" w:space="0" w:color="4BACC6"/>
              <w:right w:val="single" w:sz="8" w:space="0" w:color="4BACC6"/>
            </w:tcBorders>
            <w:vAlign w:val="center"/>
            <w:hideMark/>
          </w:tcPr>
          <w:p w14:paraId="6B1CB452"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473EAAEB"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 Obilaznica Zvijezde</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4A2FE066"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5.030.000,00</w:t>
            </w:r>
          </w:p>
        </w:tc>
      </w:tr>
      <w:tr w:rsidR="00974B7C" w:rsidRPr="00070648" w14:paraId="35C02588" w14:textId="77777777" w:rsidTr="00D64FBD">
        <w:trPr>
          <w:trHeight w:val="269"/>
        </w:trPr>
        <w:tc>
          <w:tcPr>
            <w:tcW w:w="842" w:type="dxa"/>
            <w:tcBorders>
              <w:top w:val="single" w:sz="8" w:space="0" w:color="4BACC6"/>
              <w:left w:val="single" w:sz="8" w:space="0" w:color="4BACC6"/>
              <w:bottom w:val="single" w:sz="8" w:space="0" w:color="4BACC6"/>
              <w:right w:val="single" w:sz="8" w:space="0" w:color="4BACC6"/>
            </w:tcBorders>
            <w:vAlign w:val="center"/>
            <w:hideMark/>
          </w:tcPr>
          <w:p w14:paraId="58030D07"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0817AF58"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3.2. Prometnica Poslovna zona Selce</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0FAE88BB"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140.000,00</w:t>
            </w:r>
          </w:p>
        </w:tc>
      </w:tr>
      <w:tr w:rsidR="00974B7C" w:rsidRPr="00070648" w14:paraId="75CF19B6" w14:textId="77777777" w:rsidTr="001C4D07">
        <w:tc>
          <w:tcPr>
            <w:tcW w:w="842" w:type="dxa"/>
            <w:tcBorders>
              <w:top w:val="single" w:sz="8" w:space="0" w:color="4BACC6"/>
              <w:left w:val="single" w:sz="8" w:space="0" w:color="4BACC6"/>
              <w:bottom w:val="single" w:sz="8" w:space="0" w:color="4BACC6"/>
              <w:right w:val="single" w:sz="8" w:space="0" w:color="4BACC6"/>
            </w:tcBorders>
            <w:vAlign w:val="center"/>
            <w:hideMark/>
          </w:tcPr>
          <w:p w14:paraId="276CA3B5"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3.</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0DD10D4E"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3.3. Izgradnja prometnice Luščić</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27F825CE"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100.000,00</w:t>
            </w:r>
          </w:p>
        </w:tc>
      </w:tr>
      <w:tr w:rsidR="00974B7C" w:rsidRPr="00070648" w14:paraId="56CD283B" w14:textId="77777777" w:rsidTr="001C4D07">
        <w:tc>
          <w:tcPr>
            <w:tcW w:w="842" w:type="dxa"/>
            <w:tcBorders>
              <w:top w:val="single" w:sz="8" w:space="0" w:color="4BACC6"/>
              <w:left w:val="single" w:sz="8" w:space="0" w:color="4BACC6"/>
              <w:bottom w:val="single" w:sz="8" w:space="0" w:color="4BACC6"/>
              <w:right w:val="single" w:sz="8" w:space="0" w:color="4BACC6"/>
            </w:tcBorders>
            <w:vAlign w:val="center"/>
            <w:hideMark/>
          </w:tcPr>
          <w:p w14:paraId="251A5F11"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4.</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7FBDE411"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3.4. Prometnica Zagrad Gaj</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32E358A9"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328.738,00</w:t>
            </w:r>
          </w:p>
        </w:tc>
      </w:tr>
      <w:tr w:rsidR="00974B7C" w:rsidRPr="00070648" w14:paraId="766C7F70" w14:textId="77777777" w:rsidTr="001C4D07">
        <w:tc>
          <w:tcPr>
            <w:tcW w:w="842" w:type="dxa"/>
            <w:tcBorders>
              <w:top w:val="single" w:sz="8" w:space="0" w:color="4BACC6"/>
              <w:left w:val="single" w:sz="8" w:space="0" w:color="4BACC6"/>
              <w:bottom w:val="single" w:sz="8" w:space="0" w:color="4BACC6"/>
              <w:right w:val="single" w:sz="8" w:space="0" w:color="4BACC6"/>
            </w:tcBorders>
            <w:vAlign w:val="center"/>
            <w:hideMark/>
          </w:tcPr>
          <w:p w14:paraId="178D3B4C"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5.</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2028A09D"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3.5. Izgradnja nogostupa Logorište</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51A65DE2"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75.000,00</w:t>
            </w:r>
          </w:p>
        </w:tc>
      </w:tr>
      <w:tr w:rsidR="00974B7C" w:rsidRPr="00070648" w14:paraId="7D668ADA" w14:textId="77777777" w:rsidTr="001C4D07">
        <w:tc>
          <w:tcPr>
            <w:tcW w:w="842" w:type="dxa"/>
            <w:tcBorders>
              <w:top w:val="single" w:sz="8" w:space="0" w:color="4BACC6"/>
              <w:left w:val="single" w:sz="8" w:space="0" w:color="4BACC6"/>
              <w:bottom w:val="single" w:sz="8" w:space="0" w:color="4BACC6"/>
              <w:right w:val="single" w:sz="8" w:space="0" w:color="4BACC6"/>
            </w:tcBorders>
            <w:vAlign w:val="center"/>
            <w:hideMark/>
          </w:tcPr>
          <w:p w14:paraId="3B61F1CF"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6.</w:t>
            </w:r>
          </w:p>
        </w:tc>
        <w:tc>
          <w:tcPr>
            <w:tcW w:w="4943" w:type="dxa"/>
            <w:tcBorders>
              <w:top w:val="single" w:sz="8" w:space="0" w:color="4BACC6"/>
              <w:left w:val="single" w:sz="8" w:space="0" w:color="4BACC6"/>
              <w:bottom w:val="single" w:sz="8" w:space="0" w:color="4BACC6"/>
              <w:right w:val="single" w:sz="8" w:space="0" w:color="4BACC6"/>
            </w:tcBorders>
            <w:vAlign w:val="center"/>
            <w:hideMark/>
          </w:tcPr>
          <w:p w14:paraId="3786716F"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3.6. Parkiralište i pristupna prometnica groblja Jamadol</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3BBA83FE"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18.675,00</w:t>
            </w:r>
          </w:p>
        </w:tc>
      </w:tr>
      <w:tr w:rsidR="00974B7C" w:rsidRPr="00070648" w14:paraId="06C3C059" w14:textId="77777777" w:rsidTr="001C4D07">
        <w:tc>
          <w:tcPr>
            <w:tcW w:w="842" w:type="dxa"/>
            <w:tcBorders>
              <w:top w:val="single" w:sz="8" w:space="0" w:color="4BACC6"/>
              <w:left w:val="single" w:sz="8" w:space="0" w:color="4BACC6"/>
              <w:bottom w:val="single" w:sz="8" w:space="0" w:color="4BACC6"/>
              <w:right w:val="single" w:sz="8" w:space="0" w:color="4BACC6"/>
            </w:tcBorders>
            <w:vAlign w:val="center"/>
            <w:hideMark/>
          </w:tcPr>
          <w:p w14:paraId="61E9B665"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7.</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E071B6E"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3.7. Komunalno opremanje zgrade POS-a</w:t>
            </w:r>
          </w:p>
        </w:tc>
        <w:tc>
          <w:tcPr>
            <w:tcW w:w="2592" w:type="dxa"/>
            <w:tcBorders>
              <w:top w:val="single" w:sz="8" w:space="0" w:color="4BACC6"/>
              <w:left w:val="single" w:sz="8" w:space="0" w:color="4BACC6"/>
              <w:bottom w:val="single" w:sz="8" w:space="0" w:color="4BACC6"/>
              <w:right w:val="single" w:sz="8" w:space="0" w:color="4BACC6"/>
            </w:tcBorders>
            <w:vAlign w:val="center"/>
            <w:hideMark/>
          </w:tcPr>
          <w:p w14:paraId="51B42387"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20.000,00</w:t>
            </w:r>
          </w:p>
        </w:tc>
      </w:tr>
      <w:tr w:rsidR="00974B7C" w:rsidRPr="00070648" w14:paraId="0DB42162"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EB6C2B1"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8.</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6457C828"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3.8. Uređenje trga i podzemne garaže u Nazorovoj</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6A687CB"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225.000,00</w:t>
            </w:r>
          </w:p>
        </w:tc>
      </w:tr>
      <w:tr w:rsidR="00974B7C" w:rsidRPr="00070648" w14:paraId="7AE470B0"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2716DA3"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9.</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6487F987"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3.9. Park Grabrik</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F7C9EC9"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52.725,00</w:t>
            </w:r>
          </w:p>
        </w:tc>
      </w:tr>
      <w:tr w:rsidR="00974B7C" w:rsidRPr="00070648" w14:paraId="69F87E20"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8C410D1"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10.</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4C5E597"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3.10. Izgradnja rasvjete baseball igrališta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7058628"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8.500,00</w:t>
            </w:r>
          </w:p>
        </w:tc>
      </w:tr>
      <w:tr w:rsidR="00974B7C" w:rsidRPr="00070648" w14:paraId="2C90908A"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D0B8A68"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11.</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EC9B07E"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3.11. Izgradnja rasvjete košarkaškog igrališta - Novi Centar</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A849D3A"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5.000,00</w:t>
            </w:r>
          </w:p>
        </w:tc>
      </w:tr>
      <w:tr w:rsidR="00974B7C" w:rsidRPr="00070648" w14:paraId="4D39F351"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105C923"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12.</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60216BD"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3.12. Oborinska odvodnja Ulice Slavka Rozgaja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692F0E06"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64.000,00</w:t>
            </w:r>
          </w:p>
        </w:tc>
      </w:tr>
      <w:tr w:rsidR="00974B7C" w:rsidRPr="00070648" w14:paraId="4C70FD0F"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3383CEC"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13.</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F86030C"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3.13. Oborinska odvodnja u naselju Jelsa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32FD0FB"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64.000,00</w:t>
            </w:r>
          </w:p>
        </w:tc>
      </w:tr>
      <w:tr w:rsidR="00974B7C" w:rsidRPr="00070648" w14:paraId="049E9086"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5A8F40E"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14.</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DA77B20"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3.14. Izgradnja oborinske odvodnje u dijelu ulice Donja Švarča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D2B63BF"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13.125,00</w:t>
            </w:r>
          </w:p>
        </w:tc>
      </w:tr>
      <w:tr w:rsidR="00974B7C" w:rsidRPr="00070648" w14:paraId="68787C91"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21B1B27"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15.</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4ED8307"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4.1. Sanacija kanala Sajevac</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6C897E8"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32.000,00</w:t>
            </w:r>
          </w:p>
        </w:tc>
      </w:tr>
      <w:tr w:rsidR="00974B7C" w:rsidRPr="00070648" w14:paraId="2FB43CDA"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14FA5FB"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16.</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79F9030"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5.1. Karlovac II – Zvijezda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F6B3A9B"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540.000,00</w:t>
            </w:r>
          </w:p>
        </w:tc>
      </w:tr>
      <w:tr w:rsidR="00974B7C" w:rsidRPr="00070648" w14:paraId="4DDFA687"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08F4A4B"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17.</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421E396"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5.2. Nogostup Hrnetić</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32497C8"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226.625,00</w:t>
            </w:r>
          </w:p>
        </w:tc>
      </w:tr>
      <w:tr w:rsidR="00974B7C" w:rsidRPr="00070648" w14:paraId="21B0CF24"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8045ED7"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18.</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AB710C1"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5.3. Nogostup Skakavac</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C0AB439"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5.000,00</w:t>
            </w:r>
          </w:p>
        </w:tc>
      </w:tr>
      <w:tr w:rsidR="00974B7C" w:rsidRPr="00070648" w14:paraId="01226578"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7076927"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19.</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259C52D"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5.4. Uređenje Kupske ulice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8EE182E"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7.800,00</w:t>
            </w:r>
          </w:p>
        </w:tc>
      </w:tr>
      <w:tr w:rsidR="00974B7C" w:rsidRPr="00070648" w14:paraId="55C33ED4"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F9B6E62"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20.</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8E66B83"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5.5. Rekonstrukcija ulice Donja Švarča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AB751A0"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36.250,00</w:t>
            </w:r>
          </w:p>
        </w:tc>
      </w:tr>
      <w:tr w:rsidR="00974B7C" w:rsidRPr="00070648" w14:paraId="02348A64"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E4E2917"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21.</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78B1FE3" w14:textId="77777777" w:rsidR="00974B7C" w:rsidRPr="00070648" w:rsidRDefault="00974B7C" w:rsidP="001C4D07">
            <w:pPr>
              <w:spacing w:after="0" w:line="240" w:lineRule="auto"/>
              <w:contextualSpacing/>
              <w:jc w:val="both"/>
              <w:rPr>
                <w:rFonts w:ascii="Times New Roman" w:eastAsia="Times New Roman" w:hAnsi="Times New Roman" w:cs="Times New Roman"/>
              </w:rPr>
            </w:pPr>
            <w:r w:rsidRPr="00070648">
              <w:rPr>
                <w:rFonts w:ascii="Times New Roman" w:eastAsia="Times New Roman" w:hAnsi="Times New Roman" w:cs="Times New Roman"/>
              </w:rPr>
              <w:t>5.6. Uređenje Kurelčeve ulice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F531AB7"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934.000,00</w:t>
            </w:r>
          </w:p>
        </w:tc>
      </w:tr>
      <w:tr w:rsidR="00974B7C" w:rsidRPr="00070648" w14:paraId="2B168ABF"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4ADE2BD"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22.</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DE04049"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5.7. Rekonstrukcija mosta Banija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6F0EEFE8"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1.700.000,00</w:t>
            </w:r>
          </w:p>
        </w:tc>
      </w:tr>
      <w:tr w:rsidR="00974B7C" w:rsidRPr="00070648" w14:paraId="4EB62A68"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AD597C8"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23.</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F2C97B2"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5.8. Uređenje Trga bana Josipa Jelačića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CC43871"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3.700.000,00</w:t>
            </w:r>
          </w:p>
        </w:tc>
      </w:tr>
      <w:tr w:rsidR="00974B7C" w:rsidRPr="00070648" w14:paraId="628BBCB3"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D85AC13" w14:textId="77777777" w:rsidR="00974B7C" w:rsidRPr="00070648" w:rsidRDefault="00974B7C" w:rsidP="001C4D07">
            <w:pPr>
              <w:spacing w:after="0" w:line="240" w:lineRule="auto"/>
              <w:rPr>
                <w:rFonts w:ascii="Times New Roman" w:eastAsia="Times New Roman" w:hAnsi="Times New Roman" w:cs="Times New Roman"/>
                <w:bCs/>
              </w:rPr>
            </w:pPr>
            <w:r w:rsidRPr="00070648">
              <w:rPr>
                <w:rFonts w:ascii="Times New Roman" w:eastAsia="Times New Roman" w:hAnsi="Times New Roman" w:cs="Times New Roman"/>
                <w:bCs/>
              </w:rPr>
              <w:t>24.</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C273C01"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5.9. Klizište Rečica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1835C9CF"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 xml:space="preserve">                     221.500,00</w:t>
            </w:r>
          </w:p>
        </w:tc>
      </w:tr>
      <w:tr w:rsidR="00974B7C" w:rsidRPr="00070648" w14:paraId="3BAFD424" w14:textId="77777777" w:rsidTr="001C4D07">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5D30934" w14:textId="77777777" w:rsidR="00974B7C" w:rsidRPr="00070648" w:rsidRDefault="00974B7C" w:rsidP="001C4D07">
            <w:pPr>
              <w:spacing w:after="0" w:line="240" w:lineRule="auto"/>
              <w:rPr>
                <w:rFonts w:ascii="Times New Roman" w:eastAsia="Times New Roman" w:hAnsi="Times New Roman" w:cs="Times New Roman"/>
                <w:bCs/>
              </w:rPr>
            </w:pP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C14D221" w14:textId="77777777" w:rsidR="00974B7C" w:rsidRPr="00070648" w:rsidRDefault="00974B7C" w:rsidP="001C4D07">
            <w:pPr>
              <w:spacing w:after="0" w:line="240" w:lineRule="auto"/>
              <w:rPr>
                <w:rFonts w:ascii="Times New Roman" w:eastAsia="Times New Roman" w:hAnsi="Times New Roman" w:cs="Times New Roman"/>
              </w:rPr>
            </w:pPr>
            <w:r w:rsidRPr="00070648">
              <w:rPr>
                <w:rFonts w:ascii="Times New Roman" w:eastAsia="Times New Roman" w:hAnsi="Times New Roman" w:cs="Times New Roman"/>
              </w:rPr>
              <w:t xml:space="preserve">S V E U K U P N O </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35CE0558" w14:textId="77777777" w:rsidR="00974B7C" w:rsidRPr="00070648" w:rsidRDefault="00974B7C" w:rsidP="001C4D07">
            <w:pPr>
              <w:spacing w:after="0" w:line="240" w:lineRule="auto"/>
              <w:jc w:val="right"/>
              <w:rPr>
                <w:rFonts w:ascii="Times New Roman" w:eastAsia="Times New Roman" w:hAnsi="Times New Roman" w:cs="Times New Roman"/>
              </w:rPr>
            </w:pPr>
            <w:r w:rsidRPr="00070648">
              <w:rPr>
                <w:rFonts w:ascii="Times New Roman" w:eastAsia="Times New Roman" w:hAnsi="Times New Roman" w:cs="Times New Roman"/>
              </w:rPr>
              <w:t>13.547.938,00 €</w:t>
            </w:r>
          </w:p>
        </w:tc>
      </w:tr>
    </w:tbl>
    <w:p w14:paraId="636A3461" w14:textId="77777777" w:rsidR="00974B7C" w:rsidRPr="00070648" w:rsidRDefault="00974B7C" w:rsidP="00974B7C">
      <w:pPr>
        <w:spacing w:after="0" w:line="240" w:lineRule="auto"/>
        <w:jc w:val="center"/>
        <w:rPr>
          <w:rFonts w:ascii="Times New Roman" w:eastAsia="Times New Roman" w:hAnsi="Times New Roman" w:cs="Times New Roman"/>
          <w:b/>
        </w:rPr>
      </w:pPr>
    </w:p>
    <w:p w14:paraId="7C685C21"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Članak 7.</w:t>
      </w:r>
    </w:p>
    <w:p w14:paraId="4AA35799"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Financiranje projekata unutar ovog Programa vršit će se iz sljedećih izvora: višak prihoda iz prethodne godine (opći prihodi i primici, komunalni doprinos), opći prihodi i primici proračuna, komunalni doprinos, komunalna naknada, pomoći od ostalih subjekata unutar općeg proračuna, namjenski primici od zaduživanja - ostali, naknada za koncesije, prihodi od prodaje zemljišta, Europski fond za regionalni razvoj, Mehanizam za oporavak i otpornost - bespovratna sredstva. </w:t>
      </w:r>
    </w:p>
    <w:p w14:paraId="77645AED"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U člancima 3., 4. i 5. ovog Programa iskazani su izvori financiranja odvojeno za svaku građevinu komunalne infrastrukture, odnosno za svaki projekt.</w:t>
      </w:r>
    </w:p>
    <w:p w14:paraId="600127D6" w14:textId="77777777" w:rsidR="00974B7C" w:rsidRDefault="00974B7C" w:rsidP="00974B7C">
      <w:pPr>
        <w:spacing w:after="0" w:line="240" w:lineRule="auto"/>
        <w:jc w:val="center"/>
        <w:rPr>
          <w:rFonts w:ascii="Times New Roman" w:eastAsia="Times New Roman" w:hAnsi="Times New Roman" w:cs="Times New Roman"/>
          <w:bCs/>
        </w:rPr>
      </w:pPr>
    </w:p>
    <w:p w14:paraId="276232C2"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Članak 8.</w:t>
      </w:r>
    </w:p>
    <w:p w14:paraId="7D41F32C"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Naredbodavac za realizaciju ovog Programa je gradonačelnik Grada Karlovca.</w:t>
      </w:r>
    </w:p>
    <w:p w14:paraId="661ACFC0"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Za realizaciju ovog Programa zadužuju se Upravni odjel za gradnju i zaštitu okoliša, Upravni odjel za imovinsko pravne poslove i upravljanje imovinom te Upravni odjel za gospodarstvo, razvoj grada i EU fondove.</w:t>
      </w:r>
    </w:p>
    <w:p w14:paraId="2DA0E0D4" w14:textId="77777777" w:rsidR="00974B7C" w:rsidRPr="00070648" w:rsidRDefault="00974B7C" w:rsidP="00974B7C">
      <w:pPr>
        <w:spacing w:after="0" w:line="240" w:lineRule="auto"/>
        <w:jc w:val="both"/>
        <w:rPr>
          <w:rFonts w:ascii="Times New Roman" w:eastAsia="Times New Roman" w:hAnsi="Times New Roman" w:cs="Times New Roman"/>
        </w:rPr>
      </w:pPr>
      <w:r w:rsidRPr="00070648">
        <w:rPr>
          <w:rFonts w:ascii="Times New Roman" w:eastAsia="Times New Roman" w:hAnsi="Times New Roman" w:cs="Times New Roman"/>
        </w:rPr>
        <w:tab/>
      </w:r>
    </w:p>
    <w:p w14:paraId="0FDDE3F5"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t>Članak 9.</w:t>
      </w:r>
    </w:p>
    <w:p w14:paraId="4E7EF7A8"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Gradonačelnik Grada Karlovca dužan je, istodobno s Izvješćem o izvršenju Proračuna Grada Karlovca za 2026. godinu, podnijeti Gradskom vijeću Grada Karlovca izvješće o izvršenju ovog Programa.</w:t>
      </w:r>
    </w:p>
    <w:p w14:paraId="77EFD712" w14:textId="77777777" w:rsidR="00974B7C" w:rsidRPr="00070648" w:rsidRDefault="00974B7C" w:rsidP="00974B7C">
      <w:pPr>
        <w:spacing w:after="0" w:line="240" w:lineRule="auto"/>
        <w:jc w:val="center"/>
        <w:rPr>
          <w:rFonts w:ascii="Times New Roman" w:eastAsia="Times New Roman" w:hAnsi="Times New Roman" w:cs="Times New Roman"/>
          <w:bCs/>
        </w:rPr>
      </w:pPr>
      <w:r w:rsidRPr="00070648">
        <w:rPr>
          <w:rFonts w:ascii="Times New Roman" w:eastAsia="Times New Roman" w:hAnsi="Times New Roman" w:cs="Times New Roman"/>
          <w:bCs/>
        </w:rPr>
        <w:lastRenderedPageBreak/>
        <w:t>Članak 10.</w:t>
      </w:r>
    </w:p>
    <w:p w14:paraId="471AD516" w14:textId="77777777" w:rsidR="00974B7C" w:rsidRPr="00070648" w:rsidRDefault="00974B7C" w:rsidP="00974B7C">
      <w:pPr>
        <w:spacing w:after="0" w:line="240" w:lineRule="auto"/>
        <w:jc w:val="both"/>
        <w:rPr>
          <w:rFonts w:ascii="Times New Roman" w:eastAsia="Calibri" w:hAnsi="Times New Roman" w:cs="Times New Roman"/>
        </w:rPr>
      </w:pPr>
      <w:r w:rsidRPr="00070648">
        <w:rPr>
          <w:rFonts w:ascii="Times New Roman" w:eastAsia="Calibri" w:hAnsi="Times New Roman" w:cs="Times New Roman"/>
        </w:rPr>
        <w:t xml:space="preserve">         Ovaj Program objavit će se u „Glasniku Grada Karlovca“, a stupa na snagu 1. siječnja 2026. godine.</w:t>
      </w:r>
    </w:p>
    <w:p w14:paraId="0439A0F6" w14:textId="77777777" w:rsidR="00534531" w:rsidRDefault="00534531" w:rsidP="000F471D">
      <w:pPr>
        <w:spacing w:after="0" w:line="240" w:lineRule="auto"/>
        <w:jc w:val="center"/>
        <w:rPr>
          <w:rFonts w:ascii="Times New Roman" w:hAnsi="Times New Roman" w:cs="Times New Roman"/>
        </w:rPr>
      </w:pPr>
    </w:p>
    <w:p w14:paraId="345C2ADE" w14:textId="77777777" w:rsidR="00D64FBD" w:rsidRDefault="00D64FBD" w:rsidP="000F471D">
      <w:pPr>
        <w:spacing w:after="0" w:line="240" w:lineRule="auto"/>
        <w:jc w:val="center"/>
        <w:rPr>
          <w:rFonts w:ascii="Times New Roman" w:hAnsi="Times New Roman" w:cs="Times New Roman"/>
          <w:b/>
          <w:iCs/>
        </w:rPr>
      </w:pPr>
    </w:p>
    <w:p w14:paraId="6C9FB5C5" w14:textId="2CBEF224" w:rsidR="000F471D" w:rsidRDefault="000F471D" w:rsidP="000F471D">
      <w:pPr>
        <w:spacing w:after="0" w:line="240" w:lineRule="auto"/>
        <w:jc w:val="center"/>
        <w:rPr>
          <w:rFonts w:ascii="Times New Roman" w:hAnsi="Times New Roman" w:cs="Times New Roman"/>
          <w:b/>
          <w:iCs/>
        </w:rPr>
      </w:pPr>
      <w:r w:rsidRPr="00674CE8">
        <w:rPr>
          <w:rFonts w:ascii="Times New Roman" w:hAnsi="Times New Roman" w:cs="Times New Roman"/>
          <w:b/>
          <w:iCs/>
        </w:rPr>
        <w:t>TOČKA 5.</w:t>
      </w:r>
    </w:p>
    <w:p w14:paraId="694E230F" w14:textId="75A3D694" w:rsidR="00B103FB" w:rsidRPr="00B103FB" w:rsidRDefault="00B103FB" w:rsidP="000F471D">
      <w:pPr>
        <w:spacing w:after="0" w:line="240" w:lineRule="auto"/>
        <w:jc w:val="center"/>
        <w:rPr>
          <w:rFonts w:ascii="Times New Roman" w:hAnsi="Times New Roman" w:cs="Times New Roman"/>
          <w:b/>
          <w:bCs/>
          <w:iCs/>
        </w:rPr>
      </w:pPr>
      <w:r w:rsidRPr="00B103FB">
        <w:rPr>
          <w:rFonts w:ascii="Times New Roman" w:eastAsia="Times New Roman" w:hAnsi="Times New Roman" w:cs="Times New Roman"/>
          <w:b/>
          <w:bCs/>
          <w:color w:val="000000"/>
        </w:rPr>
        <w:t>Program održavanja komunalne infrastrukture za 2026. godinu</w:t>
      </w:r>
    </w:p>
    <w:p w14:paraId="526A4C72" w14:textId="0E1DC7AC" w:rsidR="00842F1A" w:rsidRPr="00D56DE0" w:rsidRDefault="000F471D" w:rsidP="000F471D">
      <w:pPr>
        <w:spacing w:after="0" w:line="240" w:lineRule="auto"/>
        <w:ind w:firstLine="708"/>
        <w:jc w:val="both"/>
        <w:rPr>
          <w:rFonts w:ascii="Times New Roman" w:eastAsia="Times New Roman" w:hAnsi="Times New Roman" w:cs="Times New Roman"/>
        </w:rPr>
      </w:pPr>
      <w:r w:rsidRPr="00D56DE0">
        <w:rPr>
          <w:rFonts w:ascii="Times New Roman" w:eastAsia="Times New Roman" w:hAnsi="Times New Roman" w:cs="Times New Roman"/>
        </w:rPr>
        <w:t xml:space="preserve">Uvodno obrazloženje </w:t>
      </w:r>
      <w:r w:rsidR="00B103FB">
        <w:rPr>
          <w:rFonts w:ascii="Times New Roman" w:eastAsia="Times New Roman" w:hAnsi="Times New Roman" w:cs="Times New Roman"/>
        </w:rPr>
        <w:t>dala je gospođa Snježana Cindrić, mag.oec., pročelnica Upravnog odjela za komunalno gospodarstvo, promet i mjesnu samoupravu</w:t>
      </w:r>
      <w:r w:rsidR="00D56DE0" w:rsidRPr="00D56DE0">
        <w:rPr>
          <w:rFonts w:ascii="Times New Roman" w:eastAsia="Times New Roman" w:hAnsi="Times New Roman" w:cs="Times New Roman"/>
        </w:rPr>
        <w:t>.</w:t>
      </w:r>
    </w:p>
    <w:p w14:paraId="26A188BE" w14:textId="77777777" w:rsidR="00840764" w:rsidRDefault="000F471D" w:rsidP="000F471D">
      <w:pPr>
        <w:spacing w:after="0" w:line="240" w:lineRule="auto"/>
        <w:ind w:firstLine="708"/>
        <w:jc w:val="both"/>
        <w:rPr>
          <w:rFonts w:ascii="Times New Roman" w:hAnsi="Times New Roman" w:cs="Times New Roman"/>
        </w:rPr>
      </w:pPr>
      <w:r w:rsidRPr="002E6651">
        <w:rPr>
          <w:rFonts w:ascii="Times New Roman" w:hAnsi="Times New Roman" w:cs="Times New Roman"/>
        </w:rPr>
        <w:t xml:space="preserve">Predsjednik Gradskog vijeća izvijestio je vijećnike da je Odbor za </w:t>
      </w:r>
      <w:r w:rsidR="00840764">
        <w:rPr>
          <w:rFonts w:ascii="Times New Roman" w:hAnsi="Times New Roman" w:cs="Times New Roman"/>
        </w:rPr>
        <w:t>komunalni sustav i razvoj grada</w:t>
      </w:r>
      <w:r w:rsidR="0054334F">
        <w:rPr>
          <w:rFonts w:ascii="Times New Roman" w:hAnsi="Times New Roman" w:cs="Times New Roman"/>
        </w:rPr>
        <w:t xml:space="preserve"> razmatrao navedenu točku te predlažu da se donese </w:t>
      </w:r>
      <w:r w:rsidR="00840764" w:rsidRPr="0030415A">
        <w:rPr>
          <w:rFonts w:ascii="Times New Roman" w:eastAsia="Times New Roman" w:hAnsi="Times New Roman" w:cs="Times New Roman"/>
          <w:color w:val="000000"/>
        </w:rPr>
        <w:t>Program održavanja komunalne infrastrukture za 2026. godinu</w:t>
      </w:r>
      <w:r w:rsidR="00840764">
        <w:rPr>
          <w:rFonts w:ascii="Times New Roman" w:hAnsi="Times New Roman" w:cs="Times New Roman"/>
        </w:rPr>
        <w:t>.</w:t>
      </w:r>
    </w:p>
    <w:p w14:paraId="3CE6F391" w14:textId="13160168" w:rsidR="000F471D" w:rsidRPr="00A42A0A" w:rsidRDefault="000C43CC" w:rsidP="000F471D">
      <w:pPr>
        <w:spacing w:after="0" w:line="240" w:lineRule="auto"/>
        <w:ind w:firstLine="708"/>
        <w:jc w:val="both"/>
        <w:rPr>
          <w:rFonts w:ascii="Times New Roman" w:eastAsia="Times New Roman" w:hAnsi="Times New Roman" w:cs="Times New Roman"/>
        </w:rPr>
      </w:pPr>
      <w:r w:rsidRPr="00A42A0A">
        <w:rPr>
          <w:rFonts w:ascii="Times New Roman" w:hAnsi="Times New Roman" w:cs="Times New Roman"/>
        </w:rPr>
        <w:t>Budući da nije bilo</w:t>
      </w:r>
      <w:r w:rsidR="000F471D" w:rsidRPr="00A42A0A">
        <w:rPr>
          <w:rFonts w:ascii="Times New Roman" w:hAnsi="Times New Roman" w:cs="Times New Roman"/>
        </w:rPr>
        <w:t xml:space="preserve"> rasprave</w:t>
      </w:r>
      <w:r w:rsidR="000F471D" w:rsidRPr="00A42A0A">
        <w:rPr>
          <w:rFonts w:ascii="Times New Roman" w:eastAsia="Times New Roman" w:hAnsi="Times New Roman" w:cs="Times New Roman"/>
        </w:rPr>
        <w:t xml:space="preserve">, od nazočnih </w:t>
      </w:r>
      <w:r w:rsidRPr="00A42A0A">
        <w:rPr>
          <w:rFonts w:ascii="Times New Roman" w:eastAsia="Times New Roman" w:hAnsi="Times New Roman" w:cs="Times New Roman"/>
        </w:rPr>
        <w:t xml:space="preserve">19 </w:t>
      </w:r>
      <w:r w:rsidR="000F471D" w:rsidRPr="00A42A0A">
        <w:rPr>
          <w:rFonts w:ascii="Times New Roman" w:eastAsia="Times New Roman" w:hAnsi="Times New Roman" w:cs="Times New Roman"/>
        </w:rPr>
        <w:t xml:space="preserve">vijećnika u vijećnici, vijeće je sa </w:t>
      </w:r>
      <w:r w:rsidRPr="00A42A0A">
        <w:rPr>
          <w:rFonts w:ascii="Times New Roman" w:eastAsia="Times New Roman" w:hAnsi="Times New Roman" w:cs="Times New Roman"/>
        </w:rPr>
        <w:t>11</w:t>
      </w:r>
      <w:r w:rsidR="000F471D" w:rsidRPr="00A42A0A">
        <w:rPr>
          <w:rFonts w:ascii="Times New Roman" w:eastAsia="Times New Roman" w:hAnsi="Times New Roman" w:cs="Times New Roman"/>
        </w:rPr>
        <w:t xml:space="preserve"> glasova ZA </w:t>
      </w:r>
      <w:r w:rsidRPr="00A42A0A">
        <w:rPr>
          <w:rFonts w:ascii="Times New Roman" w:eastAsia="Times New Roman" w:hAnsi="Times New Roman" w:cs="Times New Roman"/>
        </w:rPr>
        <w:t xml:space="preserve">i </w:t>
      </w:r>
      <w:r w:rsidR="00A42A0A" w:rsidRPr="00A42A0A">
        <w:rPr>
          <w:rFonts w:ascii="Times New Roman" w:eastAsia="Times New Roman" w:hAnsi="Times New Roman" w:cs="Times New Roman"/>
        </w:rPr>
        <w:t xml:space="preserve">8 glasova SUZDRŽANIH </w:t>
      </w:r>
      <w:r w:rsidR="000F471D" w:rsidRPr="00A42A0A">
        <w:rPr>
          <w:rFonts w:ascii="Times New Roman" w:eastAsia="Times New Roman" w:hAnsi="Times New Roman" w:cs="Times New Roman"/>
        </w:rPr>
        <w:t>donijelo:</w:t>
      </w:r>
    </w:p>
    <w:p w14:paraId="18B771C3" w14:textId="77777777" w:rsidR="00181514" w:rsidRPr="002E6651" w:rsidRDefault="00181514" w:rsidP="002E6651">
      <w:pPr>
        <w:spacing w:after="0" w:line="240" w:lineRule="auto"/>
        <w:jc w:val="center"/>
        <w:rPr>
          <w:rFonts w:ascii="Times New Roman" w:hAnsi="Times New Roman" w:cs="Times New Roman"/>
          <w:b/>
          <w:bCs/>
        </w:rPr>
      </w:pPr>
    </w:p>
    <w:p w14:paraId="450045CE" w14:textId="77777777" w:rsidR="00840764" w:rsidRPr="00840764" w:rsidRDefault="00840764" w:rsidP="000F471D">
      <w:pPr>
        <w:spacing w:after="0" w:line="240" w:lineRule="auto"/>
        <w:jc w:val="center"/>
        <w:rPr>
          <w:rFonts w:ascii="Times New Roman" w:eastAsia="Times New Roman" w:hAnsi="Times New Roman" w:cs="Times New Roman"/>
          <w:b/>
          <w:bCs/>
          <w:color w:val="000000"/>
        </w:rPr>
      </w:pPr>
      <w:r w:rsidRPr="00840764">
        <w:rPr>
          <w:rFonts w:ascii="Times New Roman" w:eastAsia="Times New Roman" w:hAnsi="Times New Roman" w:cs="Times New Roman"/>
          <w:b/>
          <w:bCs/>
          <w:color w:val="000000"/>
        </w:rPr>
        <w:t>Program</w:t>
      </w:r>
    </w:p>
    <w:p w14:paraId="1811C51C" w14:textId="397E7FF9" w:rsidR="00842F1A" w:rsidRDefault="00840764" w:rsidP="000F471D">
      <w:pPr>
        <w:spacing w:after="0" w:line="240" w:lineRule="auto"/>
        <w:jc w:val="center"/>
        <w:rPr>
          <w:rFonts w:ascii="Times New Roman" w:eastAsia="Times New Roman" w:hAnsi="Times New Roman" w:cs="Times New Roman"/>
          <w:b/>
          <w:bCs/>
          <w:color w:val="000000"/>
        </w:rPr>
      </w:pPr>
      <w:r w:rsidRPr="00840764">
        <w:rPr>
          <w:rFonts w:ascii="Times New Roman" w:eastAsia="Times New Roman" w:hAnsi="Times New Roman" w:cs="Times New Roman"/>
          <w:b/>
          <w:bCs/>
          <w:color w:val="000000"/>
        </w:rPr>
        <w:t>održavanja komunalne infrastrukture za 2026. godinu</w:t>
      </w:r>
    </w:p>
    <w:p w14:paraId="4DE1ED8B" w14:textId="77777777" w:rsidR="00D64FBD" w:rsidRDefault="00D64FBD" w:rsidP="000F471D">
      <w:pPr>
        <w:spacing w:after="0" w:line="240" w:lineRule="auto"/>
        <w:jc w:val="center"/>
        <w:rPr>
          <w:rFonts w:ascii="Times New Roman" w:eastAsia="Times New Roman" w:hAnsi="Times New Roman" w:cs="Times New Roman"/>
          <w:b/>
          <w:bCs/>
          <w:color w:val="000000"/>
        </w:rPr>
      </w:pPr>
    </w:p>
    <w:p w14:paraId="20B9CDBA" w14:textId="77777777" w:rsidR="00D64FBD" w:rsidRPr="003B4BA3" w:rsidRDefault="00D64FBD" w:rsidP="00D64FBD">
      <w:p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OPĆE ODREDBE</w:t>
      </w:r>
    </w:p>
    <w:p w14:paraId="13160D2C"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Program se temelji na stvarnim potrebama održavanja i raspoloživim financijskim sredstvima planiranim u Proračunu Grada Karlovca za 2026. godinu.</w:t>
      </w:r>
    </w:p>
    <w:p w14:paraId="50041817" w14:textId="77777777" w:rsidR="00D64FBD" w:rsidRPr="003B4BA3" w:rsidRDefault="00D64FBD" w:rsidP="00D64FBD">
      <w:pPr>
        <w:spacing w:after="0"/>
        <w:jc w:val="center"/>
        <w:rPr>
          <w:rFonts w:ascii="Times New Roman" w:eastAsia="Times New Roman" w:hAnsi="Times New Roman" w:cs="Times New Roman"/>
          <w:color w:val="000000"/>
        </w:rPr>
      </w:pPr>
    </w:p>
    <w:p w14:paraId="481D12A8" w14:textId="77777777" w:rsidR="00D64FBD" w:rsidRPr="003B4BA3" w:rsidRDefault="00D64FBD" w:rsidP="00D64FBD">
      <w:pPr>
        <w:spacing w:after="0"/>
        <w:jc w:val="center"/>
        <w:rPr>
          <w:rFonts w:ascii="Times New Roman" w:eastAsia="Times New Roman" w:hAnsi="Times New Roman" w:cs="Times New Roman"/>
          <w:color w:val="000000"/>
        </w:rPr>
      </w:pPr>
      <w:r w:rsidRPr="003B4BA3">
        <w:rPr>
          <w:rFonts w:ascii="Times New Roman" w:eastAsia="Times New Roman" w:hAnsi="Times New Roman" w:cs="Times New Roman"/>
          <w:color w:val="000000"/>
        </w:rPr>
        <w:t>Članak 1.</w:t>
      </w:r>
    </w:p>
    <w:p w14:paraId="1E618AE1" w14:textId="77777777" w:rsidR="00D64FBD" w:rsidRPr="003B4BA3" w:rsidRDefault="00D64FBD" w:rsidP="00D64FBD">
      <w:pPr>
        <w:spacing w:after="0"/>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ODRŽAVANJE NERAZVRSTANIH CESTA</w:t>
      </w:r>
    </w:p>
    <w:p w14:paraId="1F199708" w14:textId="77777777" w:rsidR="00D64FBD" w:rsidRPr="003B4BA3" w:rsidRDefault="00D64FBD" w:rsidP="00D64FBD">
      <w:pPr>
        <w:spacing w:after="0"/>
        <w:jc w:val="both"/>
        <w:rPr>
          <w:rFonts w:ascii="Times New Roman" w:eastAsia="Times New Roman" w:hAnsi="Times New Roman" w:cs="Times New Roman"/>
          <w:color w:val="000000"/>
          <w:spacing w:val="-2"/>
          <w:lang w:eastAsia="hr-HR"/>
        </w:rPr>
      </w:pPr>
      <w:r w:rsidRPr="003B4BA3">
        <w:rPr>
          <w:rFonts w:ascii="Times New Roman" w:eastAsia="Times New Roman" w:hAnsi="Times New Roman" w:cs="Times New Roman"/>
          <w:color w:val="000000"/>
          <w:spacing w:val="-2"/>
          <w:lang w:eastAsia="hr-HR"/>
        </w:rPr>
        <w:t>Organizacija redovnog održavanja nerazvrstanih cesta obuhvaća sljedeće poslove održavanja:</w:t>
      </w:r>
    </w:p>
    <w:p w14:paraId="33C3D7B6" w14:textId="77777777" w:rsidR="00D64FBD" w:rsidRPr="003B4BA3" w:rsidRDefault="00D64FBD" w:rsidP="00D64FBD">
      <w:pPr>
        <w:spacing w:after="0"/>
        <w:jc w:val="both"/>
        <w:rPr>
          <w:rFonts w:ascii="Times New Roman" w:eastAsia="Times New Roman" w:hAnsi="Times New Roman" w:cs="Times New Roman"/>
          <w:color w:val="000000"/>
          <w:spacing w:val="-2"/>
          <w:lang w:eastAsia="hr-HR"/>
        </w:rPr>
      </w:pPr>
    </w:p>
    <w:p w14:paraId="7B3737BB" w14:textId="77777777" w:rsidR="00D64FBD" w:rsidRPr="003B4BA3" w:rsidRDefault="00D64FBD" w:rsidP="00C47EC8">
      <w:pPr>
        <w:numPr>
          <w:ilvl w:val="0"/>
          <w:numId w:val="23"/>
        </w:numPr>
        <w:spacing w:after="0" w:line="240" w:lineRule="auto"/>
        <w:jc w:val="both"/>
        <w:rPr>
          <w:rFonts w:ascii="Times New Roman" w:eastAsia="Times New Roman" w:hAnsi="Times New Roman" w:cs="Times New Roman"/>
          <w:color w:val="000000"/>
          <w:spacing w:val="-2"/>
          <w:lang w:eastAsia="hr-HR"/>
        </w:rPr>
      </w:pPr>
      <w:r w:rsidRPr="003B4BA3">
        <w:rPr>
          <w:rFonts w:ascii="Times New Roman" w:eastAsia="Times New Roman" w:hAnsi="Times New Roman" w:cs="Times New Roman"/>
          <w:color w:val="000000"/>
          <w:spacing w:val="-2"/>
          <w:lang w:eastAsia="hr-HR"/>
        </w:rPr>
        <w:t>Održavanje asfaltiranih nerazvrstanih cesta:</w:t>
      </w:r>
    </w:p>
    <w:p w14:paraId="1062003D" w14:textId="77777777" w:rsidR="00D64FBD" w:rsidRPr="003B4BA3" w:rsidRDefault="00D64FBD" w:rsidP="00C47EC8">
      <w:pPr>
        <w:numPr>
          <w:ilvl w:val="0"/>
          <w:numId w:val="24"/>
        </w:numPr>
        <w:tabs>
          <w:tab w:val="left" w:pos="709"/>
        </w:tabs>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ophodnja svih cesta i otklanjanje posljedica izvanrednih događaja</w:t>
      </w:r>
    </w:p>
    <w:p w14:paraId="1AAFEF04"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strojno i ručno čišćenje kolnika osim poslova javne higijene</w:t>
      </w:r>
    </w:p>
    <w:p w14:paraId="6A713189"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popravke asfaltnih površina (popravci udarnih jama, privremena signalizacija, strojno poravnavanje, ispitivanje stupnja zbijenosti i dr.)</w:t>
      </w:r>
    </w:p>
    <w:p w14:paraId="138640BF"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popravke i ugradnju rubnjaka, opločnika i slične betonske galanterije (nabava, ugradnja, popravci i dr.)</w:t>
      </w:r>
    </w:p>
    <w:p w14:paraId="206E890D"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objekata za odvodnju (cestovni i odvodni jarci, rigoli, rubnjaci, vodovodna i reviziona okna, slivnici, cijevi i dr.)</w:t>
      </w:r>
    </w:p>
    <w:p w14:paraId="4B8C6AE6"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opreme ceste (smjerokazni stupići, metalne zaštitne ograde i dr.)</w:t>
      </w:r>
    </w:p>
    <w:p w14:paraId="64EDD5B7"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objekata – mostova, vijadukata, nadvožnjaka, podvožnjaka, pothodnika… (ručno čišćenje, popravci metalnih dijelova ograda, popravci suhozida, gabionskih zidova, geotextil, drvna građa, čišćenje prilaznih naprava i dr.)</w:t>
      </w:r>
    </w:p>
    <w:p w14:paraId="132CB75B" w14:textId="77777777" w:rsidR="00D64FBD" w:rsidRPr="003B4BA3" w:rsidRDefault="00D64FBD" w:rsidP="00C47EC8">
      <w:pPr>
        <w:numPr>
          <w:ilvl w:val="0"/>
          <w:numId w:val="25"/>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svjetlosnu prometnu signalizaciju (nabava, popravci i zamjena)</w:t>
      </w:r>
    </w:p>
    <w:p w14:paraId="3582EAC9" w14:textId="77777777" w:rsidR="00D64FBD" w:rsidRPr="003B4BA3" w:rsidRDefault="00D64FBD" w:rsidP="00C47EC8">
      <w:pPr>
        <w:numPr>
          <w:ilvl w:val="0"/>
          <w:numId w:val="23"/>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 xml:space="preserve">Održavanje nerazvrstanih cesta od kamenog materijala: </w:t>
      </w:r>
    </w:p>
    <w:p w14:paraId="7A75FADB" w14:textId="77777777" w:rsidR="00D64FBD" w:rsidRPr="003B4BA3" w:rsidRDefault="00D64FBD" w:rsidP="00C47EC8">
      <w:pPr>
        <w:numPr>
          <w:ilvl w:val="0"/>
          <w:numId w:val="26"/>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kolnika (dobava i ugradnja kamenog materijala, popravci udarnih jama, privremena signalizacija, strojno poravnavanje, ispitivanje stupnja zbijenosti i dr.)</w:t>
      </w:r>
    </w:p>
    <w:p w14:paraId="1B259B99" w14:textId="77777777" w:rsidR="00D64FBD" w:rsidRPr="003B4BA3" w:rsidRDefault="00D64FBD" w:rsidP="00C47EC8">
      <w:pPr>
        <w:numPr>
          <w:ilvl w:val="0"/>
          <w:numId w:val="26"/>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popravke i ugradnju rubnjaka, opločnika i slične betonske galanterije</w:t>
      </w:r>
    </w:p>
    <w:p w14:paraId="0CCEEFC3" w14:textId="77777777" w:rsidR="00D64FBD" w:rsidRPr="003B4BA3" w:rsidRDefault="00D64FBD" w:rsidP="00C47EC8">
      <w:pPr>
        <w:numPr>
          <w:ilvl w:val="0"/>
          <w:numId w:val="26"/>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objekata za odvodnju (cestovni i odvodni jarci, rigoli, rubnjaci, vodovodna i reviziona okna, slivnici, cijevi i dr.)</w:t>
      </w:r>
    </w:p>
    <w:p w14:paraId="79D0C1A3" w14:textId="77777777" w:rsidR="00D64FBD" w:rsidRPr="003B4BA3" w:rsidRDefault="00D64FBD" w:rsidP="00C47EC8">
      <w:pPr>
        <w:numPr>
          <w:ilvl w:val="0"/>
          <w:numId w:val="26"/>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opreme ceste (smjerokazni stupići, metalne zaštitne ograde i dr.)</w:t>
      </w:r>
    </w:p>
    <w:p w14:paraId="58A17416" w14:textId="77777777" w:rsidR="00D64FBD" w:rsidRPr="003B4BA3" w:rsidRDefault="00D64FBD" w:rsidP="00C47EC8">
      <w:pPr>
        <w:numPr>
          <w:ilvl w:val="0"/>
          <w:numId w:val="26"/>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objekata – mostova, vijadukata, nadvožnjaka, podvožnjaka, pothodnika… (ručno čišćenje, popravci metalnih dijelova ograda, popravci suhozida, gabionskih zidova, geotextil, drvna građa, čišćenje prilaznih naprava i dr.)</w:t>
      </w:r>
    </w:p>
    <w:p w14:paraId="44EF6328" w14:textId="77777777" w:rsidR="00D64FBD" w:rsidRPr="003B4BA3" w:rsidRDefault="00D64FBD" w:rsidP="00C47EC8">
      <w:pPr>
        <w:numPr>
          <w:ilvl w:val="0"/>
          <w:numId w:val="23"/>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prometne signalizacije:</w:t>
      </w:r>
    </w:p>
    <w:p w14:paraId="2EBBD657" w14:textId="77777777" w:rsidR="00D64FBD" w:rsidRPr="003B4BA3" w:rsidRDefault="00D64FBD" w:rsidP="00C47EC8">
      <w:pPr>
        <w:numPr>
          <w:ilvl w:val="0"/>
          <w:numId w:val="27"/>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lastRenderedPageBreak/>
        <w:t>horizontalnu prometnu signalizaciju (iscrtavanje pješačkih prijelaza, parkirališnih mjesta, natpisa, oznaka STOP, bus stajališta, strelica, trokuta, biciklističkih staza, brisanje oznaka, hladna plastika i dr.)</w:t>
      </w:r>
    </w:p>
    <w:p w14:paraId="771A9527" w14:textId="77777777" w:rsidR="00D64FBD" w:rsidRPr="003B4BA3" w:rsidRDefault="00D64FBD" w:rsidP="00C47EC8">
      <w:pPr>
        <w:numPr>
          <w:ilvl w:val="0"/>
          <w:numId w:val="27"/>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vertikalnu prometnu signalizaciju (nabava prometne signalizacije i nosača, te održavanje)</w:t>
      </w:r>
    </w:p>
    <w:p w14:paraId="51D8F94B" w14:textId="77777777" w:rsidR="00D64FBD" w:rsidRPr="003B4BA3" w:rsidRDefault="00D64FBD" w:rsidP="00C47EC8">
      <w:pPr>
        <w:numPr>
          <w:ilvl w:val="0"/>
          <w:numId w:val="27"/>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ostalu signalizaciju (nabava ploča s natpisom ulica, održavanje ploča s natpisom ulica i održavanje turističke signalizacije)</w:t>
      </w:r>
    </w:p>
    <w:p w14:paraId="0BE0A377" w14:textId="77777777" w:rsidR="00D64FBD" w:rsidRPr="003B4BA3" w:rsidRDefault="00D64FBD" w:rsidP="00C47EC8">
      <w:pPr>
        <w:numPr>
          <w:ilvl w:val="0"/>
          <w:numId w:val="23"/>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nerazvrstanih cesta u zimskim uvjetima (rad kamiona, kombinirki, grejdera, traktora, specijalnih namjenskih vozila za čišćenje snijega i posipanje agregatima; industrijska sol, kalcijev klorid, kamena sipina, paušalno dežurstvo i dr.)</w:t>
      </w:r>
    </w:p>
    <w:p w14:paraId="43EBD150" w14:textId="77777777" w:rsidR="00D64FBD" w:rsidRPr="003B4BA3" w:rsidRDefault="00D64FBD" w:rsidP="00C47EC8">
      <w:pPr>
        <w:numPr>
          <w:ilvl w:val="0"/>
          <w:numId w:val="23"/>
        </w:numPr>
        <w:spacing w:after="0" w:line="240" w:lineRule="auto"/>
        <w:jc w:val="both"/>
        <w:rPr>
          <w:rFonts w:ascii="Times New Roman" w:eastAsia="Times New Roman" w:hAnsi="Times New Roman" w:cs="Times New Roman"/>
          <w:color w:val="000000"/>
          <w:spacing w:val="-1"/>
          <w:lang w:eastAsia="hr-HR"/>
        </w:rPr>
      </w:pPr>
      <w:r w:rsidRPr="003B4BA3">
        <w:rPr>
          <w:rFonts w:ascii="Times New Roman" w:eastAsia="Times New Roman" w:hAnsi="Times New Roman" w:cs="Times New Roman"/>
          <w:color w:val="000000"/>
          <w:spacing w:val="-1"/>
          <w:lang w:eastAsia="hr-HR"/>
        </w:rPr>
        <w:t>Održavanje nerazvrstanih cesta u dijelu koji se odnosi na košnju:</w:t>
      </w:r>
    </w:p>
    <w:p w14:paraId="48C9D609" w14:textId="77777777" w:rsidR="00D64FBD" w:rsidRPr="003B4BA3" w:rsidRDefault="00D64FBD" w:rsidP="00C47EC8">
      <w:pPr>
        <w:numPr>
          <w:ilvl w:val="0"/>
          <w:numId w:val="33"/>
        </w:numPr>
        <w:spacing w:after="0" w:line="240" w:lineRule="auto"/>
        <w:contextualSpacing/>
        <w:jc w:val="both"/>
        <w:rPr>
          <w:rFonts w:ascii="Calibri" w:eastAsia="Calibri" w:hAnsi="Calibri" w:cs="Times New Roman"/>
          <w:spacing w:val="-1"/>
          <w:lang w:eastAsia="hr-HR"/>
        </w:rPr>
      </w:pPr>
      <w:r w:rsidRPr="003B4BA3">
        <w:rPr>
          <w:rFonts w:ascii="Times New Roman" w:eastAsia="Calibri" w:hAnsi="Times New Roman" w:cs="Times New Roman"/>
          <w:color w:val="000000"/>
          <w:spacing w:val="-1"/>
          <w:lang w:eastAsia="hr-HR"/>
        </w:rPr>
        <w:t>strojna košnja trave na i izvan bankina i bermi</w:t>
      </w:r>
    </w:p>
    <w:p w14:paraId="0224E74C" w14:textId="77777777" w:rsidR="00D64FBD" w:rsidRPr="003B4BA3" w:rsidRDefault="00D64FBD" w:rsidP="00C47EC8">
      <w:pPr>
        <w:numPr>
          <w:ilvl w:val="0"/>
          <w:numId w:val="3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color w:val="000000"/>
          <w:spacing w:val="-1"/>
          <w:lang w:eastAsia="hr-HR"/>
        </w:rPr>
        <w:t>ručna košnja trave na i izvan bankina i bermi</w:t>
      </w:r>
    </w:p>
    <w:p w14:paraId="5CCA01C9" w14:textId="77777777" w:rsidR="00D64FBD" w:rsidRPr="003B4BA3" w:rsidRDefault="00D64FBD" w:rsidP="00C47EC8">
      <w:pPr>
        <w:numPr>
          <w:ilvl w:val="0"/>
          <w:numId w:val="3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strojno obrezivanje grmlja, živica i šiblja</w:t>
      </w:r>
    </w:p>
    <w:p w14:paraId="4CB3582F" w14:textId="77777777" w:rsidR="00D64FBD" w:rsidRPr="003B4BA3" w:rsidRDefault="00D64FBD" w:rsidP="00C47EC8">
      <w:pPr>
        <w:numPr>
          <w:ilvl w:val="0"/>
          <w:numId w:val="3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ručno obrezivanje grmlja, živica i šiblja</w:t>
      </w:r>
    </w:p>
    <w:p w14:paraId="174ADD97" w14:textId="77777777" w:rsidR="00D64FBD" w:rsidRPr="003B4BA3" w:rsidRDefault="00D64FBD" w:rsidP="00C47EC8">
      <w:pPr>
        <w:numPr>
          <w:ilvl w:val="0"/>
          <w:numId w:val="3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strojno malčiranje stabala, grana ili šiblja promjera do 5 cm</w:t>
      </w:r>
    </w:p>
    <w:p w14:paraId="2E23AD84" w14:textId="77777777" w:rsidR="00D64FBD" w:rsidRPr="003B4BA3" w:rsidRDefault="00D64FBD" w:rsidP="00C47EC8">
      <w:pPr>
        <w:numPr>
          <w:ilvl w:val="0"/>
          <w:numId w:val="3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sječenja stabala ili grana promjera preko 10 cm</w:t>
      </w:r>
    </w:p>
    <w:p w14:paraId="29C47B9E" w14:textId="77777777" w:rsidR="00D64FBD" w:rsidRPr="003B4BA3" w:rsidRDefault="00D64FBD" w:rsidP="00C47EC8">
      <w:pPr>
        <w:numPr>
          <w:ilvl w:val="0"/>
          <w:numId w:val="2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Rekonstrukcija mosta Sveti Križ 2 - zamjena dotrajalog mosta novim zbog dotrajalosti odnosno urušavanja postojećeg objekta</w:t>
      </w:r>
    </w:p>
    <w:p w14:paraId="71C72DFE" w14:textId="77777777" w:rsidR="00D64FBD" w:rsidRPr="003B4BA3" w:rsidRDefault="00D64FBD" w:rsidP="00C47EC8">
      <w:pPr>
        <w:numPr>
          <w:ilvl w:val="0"/>
          <w:numId w:val="2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Nabava opreme za nadzor brzine na cestama odnosi se na nabavu i postavu kućišta za nadzor brzine na više lokacija u Gradskim četvrtima i Mjesnim odborima.</w:t>
      </w:r>
    </w:p>
    <w:p w14:paraId="013C6210" w14:textId="77777777" w:rsidR="00D64FBD" w:rsidRPr="003B4BA3" w:rsidRDefault="00D64FBD" w:rsidP="00C47EC8">
      <w:pPr>
        <w:numPr>
          <w:ilvl w:val="0"/>
          <w:numId w:val="23"/>
        </w:numPr>
        <w:spacing w:after="0" w:line="240" w:lineRule="auto"/>
        <w:contextualSpacing/>
        <w:jc w:val="both"/>
        <w:rPr>
          <w:rFonts w:ascii="Times New Roman" w:eastAsia="Calibri" w:hAnsi="Times New Roman" w:cs="Times New Roman"/>
          <w:spacing w:val="-1"/>
          <w:lang w:eastAsia="hr-HR"/>
        </w:rPr>
      </w:pPr>
      <w:r w:rsidRPr="003B4BA3">
        <w:rPr>
          <w:rFonts w:ascii="Times New Roman" w:eastAsia="Calibri" w:hAnsi="Times New Roman" w:cs="Times New Roman"/>
          <w:spacing w:val="-1"/>
          <w:lang w:eastAsia="hr-HR"/>
        </w:rPr>
        <w:t>Obilježavanje biciklističkih staza na nerazvrstanim cestama obavit će se usklađivanjem postojećih biciklističkih staza i postavljanje novih biciklističkih staza na više lokacija u gradu a sve sukladno prometnoj studiji biciklističke infrastrukture Grada Karlovca izrađene od strane FPZ Zagreb.</w:t>
      </w:r>
    </w:p>
    <w:p w14:paraId="048AABCD" w14:textId="77777777" w:rsidR="00D64FBD" w:rsidRPr="003B4BA3" w:rsidRDefault="00D64FBD" w:rsidP="00D64FBD">
      <w:pPr>
        <w:spacing w:after="0"/>
        <w:jc w:val="both"/>
        <w:rPr>
          <w:rFonts w:ascii="Times New Roman" w:eastAsia="Times New Roman" w:hAnsi="Times New Roman" w:cs="Times New Roman"/>
          <w:color w:val="000000"/>
          <w:spacing w:val="-1"/>
          <w:lang w:eastAsia="hr-HR"/>
        </w:rPr>
      </w:pPr>
    </w:p>
    <w:tbl>
      <w:tblPr>
        <w:tblW w:w="89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4"/>
        <w:gridCol w:w="2908"/>
      </w:tblGrid>
      <w:tr w:rsidR="00D64FBD" w:rsidRPr="003B4BA3" w14:paraId="3EDC45F3"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A6A6A6"/>
            <w:vAlign w:val="center"/>
          </w:tcPr>
          <w:p w14:paraId="56ED7C7D" w14:textId="77777777" w:rsidR="00D64FBD" w:rsidRPr="003B4BA3" w:rsidRDefault="00D64FBD" w:rsidP="001C4D07">
            <w:pPr>
              <w:rPr>
                <w:rFonts w:ascii="Times New Roman" w:eastAsia="Times New Roman" w:hAnsi="Times New Roman" w:cs="Times New Roman"/>
                <w:b/>
                <w:color w:val="000000"/>
              </w:rPr>
            </w:pPr>
          </w:p>
        </w:tc>
        <w:tc>
          <w:tcPr>
            <w:tcW w:w="2908" w:type="dxa"/>
            <w:tcBorders>
              <w:top w:val="single" w:sz="4" w:space="0" w:color="auto"/>
              <w:left w:val="single" w:sz="4" w:space="0" w:color="auto"/>
              <w:bottom w:val="single" w:sz="4" w:space="0" w:color="auto"/>
              <w:right w:val="single" w:sz="4" w:space="0" w:color="auto"/>
            </w:tcBorders>
            <w:shd w:val="clear" w:color="auto" w:fill="A6A6A6"/>
            <w:hideMark/>
          </w:tcPr>
          <w:p w14:paraId="6FCDA267" w14:textId="77777777" w:rsidR="00D64FBD" w:rsidRPr="003B4BA3" w:rsidRDefault="00D64FBD" w:rsidP="001C4D07">
            <w:pPr>
              <w:jc w:val="center"/>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lang w:val="en-US"/>
              </w:rPr>
              <w:t>PRORAČUN</w:t>
            </w:r>
          </w:p>
        </w:tc>
      </w:tr>
      <w:tr w:rsidR="00D64FBD" w:rsidRPr="003B4BA3" w14:paraId="06FD5D8E"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450EC" w14:textId="77777777" w:rsidR="00D64FBD" w:rsidRPr="003B4BA3" w:rsidRDefault="00D64FBD" w:rsidP="001C4D07">
            <w:pPr>
              <w:spacing w:after="0"/>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Rashodi:</w:t>
            </w:r>
          </w:p>
        </w:tc>
        <w:tc>
          <w:tcPr>
            <w:tcW w:w="2908" w:type="dxa"/>
            <w:tcBorders>
              <w:top w:val="single" w:sz="4" w:space="0" w:color="auto"/>
              <w:left w:val="single" w:sz="4" w:space="0" w:color="auto"/>
              <w:bottom w:val="single" w:sz="4" w:space="0" w:color="auto"/>
              <w:right w:val="single" w:sz="4" w:space="0" w:color="auto"/>
            </w:tcBorders>
            <w:shd w:val="clear" w:color="auto" w:fill="D9D9D9"/>
            <w:hideMark/>
          </w:tcPr>
          <w:p w14:paraId="405138D0" w14:textId="77777777" w:rsidR="00D64FBD" w:rsidRPr="003B4BA3" w:rsidRDefault="00D64FBD" w:rsidP="001C4D07">
            <w:pPr>
              <w:spacing w:after="0"/>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4.276.192,00€</w:t>
            </w:r>
          </w:p>
        </w:tc>
      </w:tr>
      <w:tr w:rsidR="00D64FBD" w:rsidRPr="003B4BA3" w14:paraId="40962705" w14:textId="77777777" w:rsidTr="001C4D07">
        <w:trPr>
          <w:trHeight w:hRule="exact" w:val="524"/>
        </w:trPr>
        <w:tc>
          <w:tcPr>
            <w:tcW w:w="6024" w:type="dxa"/>
            <w:tcBorders>
              <w:top w:val="single" w:sz="4" w:space="0" w:color="auto"/>
              <w:left w:val="single" w:sz="4" w:space="0" w:color="auto"/>
              <w:bottom w:val="single" w:sz="4" w:space="0" w:color="auto"/>
              <w:right w:val="single" w:sz="4" w:space="0" w:color="auto"/>
            </w:tcBorders>
            <w:vAlign w:val="center"/>
          </w:tcPr>
          <w:p w14:paraId="40FAC9D5"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nerazvrstanih cesta – asfalt</w:t>
            </w:r>
          </w:p>
        </w:tc>
        <w:tc>
          <w:tcPr>
            <w:tcW w:w="2908" w:type="dxa"/>
            <w:tcBorders>
              <w:top w:val="single" w:sz="4" w:space="0" w:color="auto"/>
              <w:left w:val="single" w:sz="4" w:space="0" w:color="auto"/>
              <w:bottom w:val="single" w:sz="4" w:space="0" w:color="auto"/>
              <w:right w:val="single" w:sz="4" w:space="0" w:color="auto"/>
            </w:tcBorders>
          </w:tcPr>
          <w:p w14:paraId="701DC186"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1.623.372,00€</w:t>
            </w:r>
          </w:p>
        </w:tc>
      </w:tr>
      <w:tr w:rsidR="00D64FBD" w:rsidRPr="003B4BA3" w14:paraId="23AE2B65" w14:textId="77777777" w:rsidTr="001C4D07">
        <w:trPr>
          <w:trHeight w:hRule="exact" w:val="532"/>
        </w:trPr>
        <w:tc>
          <w:tcPr>
            <w:tcW w:w="6024" w:type="dxa"/>
            <w:tcBorders>
              <w:top w:val="single" w:sz="4" w:space="0" w:color="auto"/>
              <w:left w:val="single" w:sz="4" w:space="0" w:color="auto"/>
              <w:bottom w:val="single" w:sz="4" w:space="0" w:color="auto"/>
              <w:right w:val="single" w:sz="4" w:space="0" w:color="auto"/>
            </w:tcBorders>
            <w:vAlign w:val="center"/>
          </w:tcPr>
          <w:p w14:paraId="5B63AFAD"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nerazvrstanih cesta – makadam</w:t>
            </w:r>
          </w:p>
        </w:tc>
        <w:tc>
          <w:tcPr>
            <w:tcW w:w="2908" w:type="dxa"/>
            <w:tcBorders>
              <w:top w:val="single" w:sz="4" w:space="0" w:color="auto"/>
              <w:left w:val="single" w:sz="4" w:space="0" w:color="auto"/>
              <w:bottom w:val="single" w:sz="4" w:space="0" w:color="auto"/>
              <w:right w:val="single" w:sz="4" w:space="0" w:color="auto"/>
            </w:tcBorders>
          </w:tcPr>
          <w:p w14:paraId="1A5756EB"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284.000,00€</w:t>
            </w:r>
          </w:p>
        </w:tc>
      </w:tr>
      <w:tr w:rsidR="00D64FBD" w:rsidRPr="003B4BA3" w14:paraId="5F7B36CE" w14:textId="77777777" w:rsidTr="001C4D07">
        <w:trPr>
          <w:trHeight w:hRule="exact" w:val="673"/>
        </w:trPr>
        <w:tc>
          <w:tcPr>
            <w:tcW w:w="6024" w:type="dxa"/>
            <w:tcBorders>
              <w:top w:val="single" w:sz="4" w:space="0" w:color="auto"/>
              <w:left w:val="single" w:sz="4" w:space="0" w:color="auto"/>
              <w:bottom w:val="single" w:sz="4" w:space="0" w:color="auto"/>
              <w:right w:val="single" w:sz="4" w:space="0" w:color="auto"/>
            </w:tcBorders>
            <w:vAlign w:val="center"/>
          </w:tcPr>
          <w:p w14:paraId="6BC39A1B"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nerazvrstanih cesta – zimska služba</w:t>
            </w:r>
          </w:p>
        </w:tc>
        <w:tc>
          <w:tcPr>
            <w:tcW w:w="2908" w:type="dxa"/>
            <w:tcBorders>
              <w:top w:val="single" w:sz="4" w:space="0" w:color="auto"/>
              <w:left w:val="single" w:sz="4" w:space="0" w:color="auto"/>
              <w:bottom w:val="single" w:sz="4" w:space="0" w:color="auto"/>
              <w:right w:val="single" w:sz="4" w:space="0" w:color="auto"/>
            </w:tcBorders>
          </w:tcPr>
          <w:p w14:paraId="49FBE489"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700.000,00€</w:t>
            </w:r>
          </w:p>
        </w:tc>
      </w:tr>
      <w:tr w:rsidR="00D64FBD" w:rsidRPr="003B4BA3" w14:paraId="29D02AE5" w14:textId="77777777" w:rsidTr="001C4D07">
        <w:trPr>
          <w:trHeight w:hRule="exact" w:val="602"/>
        </w:trPr>
        <w:tc>
          <w:tcPr>
            <w:tcW w:w="6024" w:type="dxa"/>
            <w:tcBorders>
              <w:top w:val="single" w:sz="4" w:space="0" w:color="auto"/>
              <w:left w:val="single" w:sz="4" w:space="0" w:color="auto"/>
              <w:bottom w:val="single" w:sz="4" w:space="0" w:color="auto"/>
              <w:right w:val="single" w:sz="4" w:space="0" w:color="auto"/>
            </w:tcBorders>
            <w:vAlign w:val="center"/>
          </w:tcPr>
          <w:p w14:paraId="14F27147"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nerazvrstanih cesta – košnja</w:t>
            </w:r>
          </w:p>
        </w:tc>
        <w:tc>
          <w:tcPr>
            <w:tcW w:w="2908" w:type="dxa"/>
            <w:tcBorders>
              <w:top w:val="single" w:sz="4" w:space="0" w:color="auto"/>
              <w:left w:val="single" w:sz="4" w:space="0" w:color="auto"/>
              <w:bottom w:val="single" w:sz="4" w:space="0" w:color="auto"/>
              <w:right w:val="single" w:sz="4" w:space="0" w:color="auto"/>
            </w:tcBorders>
          </w:tcPr>
          <w:p w14:paraId="33F06E9C"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282.550,00€</w:t>
            </w:r>
          </w:p>
        </w:tc>
      </w:tr>
      <w:tr w:rsidR="00D64FBD" w:rsidRPr="003B4BA3" w14:paraId="75C206F3" w14:textId="77777777" w:rsidTr="001C4D07">
        <w:trPr>
          <w:trHeight w:hRule="exact" w:val="423"/>
        </w:trPr>
        <w:tc>
          <w:tcPr>
            <w:tcW w:w="6024" w:type="dxa"/>
            <w:tcBorders>
              <w:top w:val="single" w:sz="4" w:space="0" w:color="auto"/>
              <w:left w:val="single" w:sz="4" w:space="0" w:color="auto"/>
              <w:bottom w:val="single" w:sz="4" w:space="0" w:color="auto"/>
              <w:right w:val="single" w:sz="4" w:space="0" w:color="auto"/>
            </w:tcBorders>
            <w:vAlign w:val="center"/>
          </w:tcPr>
          <w:p w14:paraId="320A4CF6"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Rekonstrukcija mosta Sjeničak Križ</w:t>
            </w:r>
          </w:p>
        </w:tc>
        <w:tc>
          <w:tcPr>
            <w:tcW w:w="2908" w:type="dxa"/>
            <w:tcBorders>
              <w:top w:val="single" w:sz="4" w:space="0" w:color="auto"/>
              <w:left w:val="single" w:sz="4" w:space="0" w:color="auto"/>
              <w:bottom w:val="single" w:sz="4" w:space="0" w:color="auto"/>
              <w:right w:val="single" w:sz="4" w:space="0" w:color="auto"/>
            </w:tcBorders>
          </w:tcPr>
          <w:p w14:paraId="503754EE"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113.000,00€</w:t>
            </w:r>
          </w:p>
        </w:tc>
      </w:tr>
      <w:tr w:rsidR="00D64FBD" w:rsidRPr="003B4BA3" w14:paraId="718CE974" w14:textId="77777777" w:rsidTr="001C4D07">
        <w:trPr>
          <w:trHeight w:hRule="exact" w:val="430"/>
        </w:trPr>
        <w:tc>
          <w:tcPr>
            <w:tcW w:w="6024" w:type="dxa"/>
            <w:tcBorders>
              <w:top w:val="single" w:sz="4" w:space="0" w:color="auto"/>
              <w:left w:val="single" w:sz="4" w:space="0" w:color="auto"/>
              <w:bottom w:val="single" w:sz="4" w:space="0" w:color="auto"/>
              <w:right w:val="single" w:sz="4" w:space="0" w:color="auto"/>
            </w:tcBorders>
            <w:vAlign w:val="center"/>
          </w:tcPr>
          <w:p w14:paraId="2F9185F9"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 signalizacija</w:t>
            </w:r>
          </w:p>
        </w:tc>
        <w:tc>
          <w:tcPr>
            <w:tcW w:w="2908" w:type="dxa"/>
            <w:tcBorders>
              <w:top w:val="single" w:sz="4" w:space="0" w:color="auto"/>
              <w:left w:val="single" w:sz="4" w:space="0" w:color="auto"/>
              <w:bottom w:val="single" w:sz="4" w:space="0" w:color="auto"/>
              <w:right w:val="single" w:sz="4" w:space="0" w:color="auto"/>
            </w:tcBorders>
          </w:tcPr>
          <w:p w14:paraId="7CCD784C"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550.000,00€</w:t>
            </w:r>
          </w:p>
        </w:tc>
      </w:tr>
      <w:tr w:rsidR="00D64FBD" w:rsidRPr="003B4BA3" w14:paraId="339F98A3" w14:textId="77777777" w:rsidTr="001C4D07">
        <w:trPr>
          <w:trHeight w:hRule="exact" w:val="438"/>
        </w:trPr>
        <w:tc>
          <w:tcPr>
            <w:tcW w:w="6024" w:type="dxa"/>
            <w:tcBorders>
              <w:top w:val="single" w:sz="4" w:space="0" w:color="auto"/>
              <w:left w:val="single" w:sz="4" w:space="0" w:color="auto"/>
              <w:bottom w:val="single" w:sz="4" w:space="0" w:color="auto"/>
              <w:right w:val="single" w:sz="4" w:space="0" w:color="auto"/>
            </w:tcBorders>
            <w:vAlign w:val="center"/>
          </w:tcPr>
          <w:p w14:paraId="45E4EC12"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Obilježavanje biciklističkih staza na nerazvrstanim cestama</w:t>
            </w:r>
          </w:p>
        </w:tc>
        <w:tc>
          <w:tcPr>
            <w:tcW w:w="2908" w:type="dxa"/>
            <w:tcBorders>
              <w:top w:val="single" w:sz="4" w:space="0" w:color="auto"/>
              <w:left w:val="single" w:sz="4" w:space="0" w:color="auto"/>
              <w:bottom w:val="single" w:sz="4" w:space="0" w:color="auto"/>
              <w:right w:val="single" w:sz="4" w:space="0" w:color="auto"/>
            </w:tcBorders>
          </w:tcPr>
          <w:p w14:paraId="7A413BC9"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20.000,00€</w:t>
            </w:r>
          </w:p>
        </w:tc>
      </w:tr>
      <w:tr w:rsidR="00D64FBD" w:rsidRPr="003B4BA3" w14:paraId="0B5EEAAF" w14:textId="77777777" w:rsidTr="001C4D07">
        <w:trPr>
          <w:trHeight w:hRule="exact" w:val="332"/>
        </w:trPr>
        <w:tc>
          <w:tcPr>
            <w:tcW w:w="6024" w:type="dxa"/>
            <w:tcBorders>
              <w:top w:val="single" w:sz="4" w:space="0" w:color="auto"/>
              <w:left w:val="single" w:sz="4" w:space="0" w:color="auto"/>
              <w:bottom w:val="single" w:sz="4" w:space="0" w:color="auto"/>
              <w:right w:val="single" w:sz="4" w:space="0" w:color="auto"/>
            </w:tcBorders>
            <w:vAlign w:val="center"/>
          </w:tcPr>
          <w:p w14:paraId="0CAF808E" w14:textId="77777777" w:rsidR="00D64FBD" w:rsidRPr="003B4BA3" w:rsidRDefault="00D64FBD" w:rsidP="001C4D07">
            <w:pPr>
              <w:spacing w:after="0"/>
              <w:rPr>
                <w:rFonts w:ascii="Times New Roman" w:eastAsia="Times New Roman" w:hAnsi="Times New Roman" w:cs="Times New Roman"/>
                <w:bCs/>
              </w:rPr>
            </w:pPr>
            <w:r w:rsidRPr="003B4BA3">
              <w:rPr>
                <w:rFonts w:ascii="Times New Roman" w:eastAsia="Times New Roman" w:hAnsi="Times New Roman" w:cs="Times New Roman"/>
                <w:bCs/>
              </w:rPr>
              <w:t>Nabava opreme za nadzor brzine na cestama</w:t>
            </w:r>
          </w:p>
        </w:tc>
        <w:tc>
          <w:tcPr>
            <w:tcW w:w="2908" w:type="dxa"/>
            <w:tcBorders>
              <w:top w:val="single" w:sz="4" w:space="0" w:color="auto"/>
              <w:left w:val="single" w:sz="4" w:space="0" w:color="auto"/>
              <w:bottom w:val="single" w:sz="4" w:space="0" w:color="auto"/>
              <w:right w:val="single" w:sz="4" w:space="0" w:color="auto"/>
            </w:tcBorders>
          </w:tcPr>
          <w:p w14:paraId="43E38B2C"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65.000,00€</w:t>
            </w:r>
          </w:p>
        </w:tc>
      </w:tr>
      <w:tr w:rsidR="00D64FBD" w:rsidRPr="003B4BA3" w14:paraId="0EA41719" w14:textId="77777777" w:rsidTr="001C4D07">
        <w:trPr>
          <w:trHeight w:hRule="exact" w:val="362"/>
        </w:trPr>
        <w:tc>
          <w:tcPr>
            <w:tcW w:w="6024" w:type="dxa"/>
            <w:tcBorders>
              <w:top w:val="single" w:sz="4" w:space="0" w:color="auto"/>
              <w:left w:val="single" w:sz="4" w:space="0" w:color="auto"/>
              <w:bottom w:val="single" w:sz="4" w:space="0" w:color="auto"/>
              <w:right w:val="single" w:sz="4" w:space="0" w:color="auto"/>
            </w:tcBorders>
            <w:vAlign w:val="center"/>
          </w:tcPr>
          <w:p w14:paraId="535DEAEE" w14:textId="77777777" w:rsidR="00D64FBD" w:rsidRPr="003B4BA3" w:rsidRDefault="00D64FBD" w:rsidP="001C4D07">
            <w:pPr>
              <w:spacing w:after="0"/>
              <w:rPr>
                <w:rFonts w:ascii="Times New Roman" w:eastAsia="Times New Roman" w:hAnsi="Times New Roman" w:cs="Times New Roman"/>
                <w:bCs/>
              </w:rPr>
            </w:pPr>
            <w:r w:rsidRPr="003B4BA3">
              <w:rPr>
                <w:rFonts w:ascii="Times New Roman" w:eastAsia="Times New Roman" w:hAnsi="Times New Roman" w:cs="Times New Roman"/>
                <w:bCs/>
              </w:rPr>
              <w:t>Rashodi za usluge ugradnje opreme za nadzor brzine na cestama</w:t>
            </w:r>
          </w:p>
        </w:tc>
        <w:tc>
          <w:tcPr>
            <w:tcW w:w="2908" w:type="dxa"/>
            <w:tcBorders>
              <w:top w:val="single" w:sz="4" w:space="0" w:color="auto"/>
              <w:left w:val="single" w:sz="4" w:space="0" w:color="auto"/>
              <w:bottom w:val="single" w:sz="4" w:space="0" w:color="auto"/>
              <w:right w:val="single" w:sz="4" w:space="0" w:color="auto"/>
            </w:tcBorders>
          </w:tcPr>
          <w:p w14:paraId="550A7E82"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25.000,00€</w:t>
            </w:r>
          </w:p>
        </w:tc>
      </w:tr>
      <w:tr w:rsidR="00D64FBD" w:rsidRPr="003B4BA3" w14:paraId="40BD7030" w14:textId="77777777" w:rsidTr="001C4D07">
        <w:trPr>
          <w:trHeight w:hRule="exact" w:val="281"/>
        </w:trPr>
        <w:tc>
          <w:tcPr>
            <w:tcW w:w="6024" w:type="dxa"/>
            <w:tcBorders>
              <w:top w:val="single" w:sz="4" w:space="0" w:color="auto"/>
              <w:left w:val="single" w:sz="4" w:space="0" w:color="auto"/>
              <w:bottom w:val="single" w:sz="4" w:space="0" w:color="auto"/>
              <w:right w:val="single" w:sz="4" w:space="0" w:color="auto"/>
            </w:tcBorders>
            <w:vAlign w:val="center"/>
          </w:tcPr>
          <w:p w14:paraId="4816D3B4"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Usluge tekućeg i investicijskog održavanja nerazvrstanih cesta</w:t>
            </w:r>
          </w:p>
        </w:tc>
        <w:tc>
          <w:tcPr>
            <w:tcW w:w="2908" w:type="dxa"/>
            <w:tcBorders>
              <w:top w:val="single" w:sz="4" w:space="0" w:color="auto"/>
              <w:left w:val="single" w:sz="4" w:space="0" w:color="auto"/>
              <w:bottom w:val="single" w:sz="4" w:space="0" w:color="auto"/>
              <w:right w:val="single" w:sz="4" w:space="0" w:color="auto"/>
            </w:tcBorders>
          </w:tcPr>
          <w:p w14:paraId="2EC46E05"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600.000,00€</w:t>
            </w:r>
          </w:p>
        </w:tc>
      </w:tr>
      <w:tr w:rsidR="00D64FBD" w:rsidRPr="003B4BA3" w14:paraId="1060B4B9"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hideMark/>
          </w:tcPr>
          <w:p w14:paraId="3E85A805"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Naknada za uređenje voda</w:t>
            </w:r>
          </w:p>
        </w:tc>
        <w:tc>
          <w:tcPr>
            <w:tcW w:w="2908" w:type="dxa"/>
            <w:tcBorders>
              <w:top w:val="single" w:sz="4" w:space="0" w:color="auto"/>
              <w:left w:val="single" w:sz="4" w:space="0" w:color="auto"/>
              <w:bottom w:val="single" w:sz="4" w:space="0" w:color="auto"/>
              <w:right w:val="single" w:sz="4" w:space="0" w:color="auto"/>
            </w:tcBorders>
            <w:hideMark/>
          </w:tcPr>
          <w:p w14:paraId="288BA5B4"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13.270,00€</w:t>
            </w:r>
          </w:p>
        </w:tc>
      </w:tr>
      <w:tr w:rsidR="00D64FBD" w:rsidRPr="003B4BA3" w14:paraId="174B4EC8"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01D7E0" w14:textId="77777777" w:rsidR="00D64FBD" w:rsidRPr="003B4BA3" w:rsidRDefault="00D64FBD" w:rsidP="001C4D07">
            <w:pPr>
              <w:spacing w:after="0"/>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Izvor financiranja:</w:t>
            </w:r>
          </w:p>
        </w:tc>
        <w:tc>
          <w:tcPr>
            <w:tcW w:w="2908" w:type="dxa"/>
            <w:tcBorders>
              <w:top w:val="single" w:sz="4" w:space="0" w:color="auto"/>
              <w:left w:val="single" w:sz="4" w:space="0" w:color="auto"/>
              <w:bottom w:val="single" w:sz="4" w:space="0" w:color="auto"/>
              <w:right w:val="single" w:sz="4" w:space="0" w:color="auto"/>
            </w:tcBorders>
            <w:shd w:val="clear" w:color="auto" w:fill="D9D9D9"/>
            <w:hideMark/>
          </w:tcPr>
          <w:p w14:paraId="06C38ED6" w14:textId="77777777" w:rsidR="00D64FBD" w:rsidRPr="003B4BA3" w:rsidRDefault="00D64FBD" w:rsidP="001C4D07">
            <w:pPr>
              <w:spacing w:after="0"/>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4.276.192,00€</w:t>
            </w:r>
          </w:p>
        </w:tc>
      </w:tr>
      <w:tr w:rsidR="00D64FBD" w:rsidRPr="003B4BA3" w14:paraId="5595C209"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hideMark/>
          </w:tcPr>
          <w:p w14:paraId="3F1A1A7C"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Komunalna naknada</w:t>
            </w:r>
          </w:p>
        </w:tc>
        <w:tc>
          <w:tcPr>
            <w:tcW w:w="2908" w:type="dxa"/>
            <w:tcBorders>
              <w:top w:val="single" w:sz="4" w:space="0" w:color="auto"/>
              <w:left w:val="single" w:sz="4" w:space="0" w:color="auto"/>
              <w:bottom w:val="single" w:sz="4" w:space="0" w:color="auto"/>
              <w:right w:val="single" w:sz="4" w:space="0" w:color="auto"/>
            </w:tcBorders>
            <w:hideMark/>
          </w:tcPr>
          <w:p w14:paraId="6776D9FE"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3.242.338,00€</w:t>
            </w:r>
          </w:p>
        </w:tc>
      </w:tr>
      <w:tr w:rsidR="00D64FBD" w:rsidRPr="003B4BA3" w14:paraId="60EFD713"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tcPr>
          <w:p w14:paraId="6D41A829"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Komunalni doprinos</w:t>
            </w:r>
          </w:p>
        </w:tc>
        <w:tc>
          <w:tcPr>
            <w:tcW w:w="2908" w:type="dxa"/>
            <w:tcBorders>
              <w:top w:val="single" w:sz="4" w:space="0" w:color="auto"/>
              <w:left w:val="single" w:sz="4" w:space="0" w:color="auto"/>
              <w:bottom w:val="single" w:sz="4" w:space="0" w:color="auto"/>
              <w:right w:val="single" w:sz="4" w:space="0" w:color="auto"/>
            </w:tcBorders>
          </w:tcPr>
          <w:p w14:paraId="0ADD2562"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187.034,00€</w:t>
            </w:r>
          </w:p>
        </w:tc>
      </w:tr>
      <w:tr w:rsidR="00D64FBD" w:rsidRPr="003B4BA3" w14:paraId="58F4882D"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tcPr>
          <w:p w14:paraId="6C1ACFC3"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Doprinos za šume</w:t>
            </w:r>
          </w:p>
        </w:tc>
        <w:tc>
          <w:tcPr>
            <w:tcW w:w="2908" w:type="dxa"/>
            <w:tcBorders>
              <w:top w:val="single" w:sz="4" w:space="0" w:color="auto"/>
              <w:left w:val="single" w:sz="4" w:space="0" w:color="auto"/>
              <w:bottom w:val="single" w:sz="4" w:space="0" w:color="auto"/>
              <w:right w:val="single" w:sz="4" w:space="0" w:color="auto"/>
            </w:tcBorders>
          </w:tcPr>
          <w:p w14:paraId="5BA16034"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110.000,00€</w:t>
            </w:r>
          </w:p>
        </w:tc>
      </w:tr>
      <w:tr w:rsidR="00D64FBD" w:rsidRPr="003B4BA3" w14:paraId="5C7D5494" w14:textId="77777777" w:rsidTr="001C4D07">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tcPr>
          <w:p w14:paraId="381905A8"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Prihodi za posebne namjene-ostalo</w:t>
            </w:r>
          </w:p>
        </w:tc>
        <w:tc>
          <w:tcPr>
            <w:tcW w:w="2908" w:type="dxa"/>
            <w:tcBorders>
              <w:top w:val="single" w:sz="4" w:space="0" w:color="auto"/>
              <w:left w:val="single" w:sz="4" w:space="0" w:color="auto"/>
              <w:bottom w:val="single" w:sz="4" w:space="0" w:color="auto"/>
              <w:right w:val="single" w:sz="4" w:space="0" w:color="auto"/>
            </w:tcBorders>
          </w:tcPr>
          <w:p w14:paraId="32FAD9AB"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21.000,00€</w:t>
            </w:r>
          </w:p>
        </w:tc>
      </w:tr>
      <w:tr w:rsidR="00D64FBD" w:rsidRPr="003B4BA3" w14:paraId="1E6D759D" w14:textId="77777777" w:rsidTr="001C4D07">
        <w:trPr>
          <w:trHeight w:hRule="exact" w:val="290"/>
        </w:trPr>
        <w:tc>
          <w:tcPr>
            <w:tcW w:w="6024" w:type="dxa"/>
            <w:tcBorders>
              <w:top w:val="single" w:sz="4" w:space="0" w:color="auto"/>
              <w:left w:val="single" w:sz="4" w:space="0" w:color="auto"/>
              <w:bottom w:val="single" w:sz="4" w:space="0" w:color="auto"/>
              <w:right w:val="single" w:sz="4" w:space="0" w:color="auto"/>
            </w:tcBorders>
            <w:vAlign w:val="center"/>
          </w:tcPr>
          <w:p w14:paraId="4F229B57"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Pomoći iz županijskog proračuna</w:t>
            </w:r>
          </w:p>
        </w:tc>
        <w:tc>
          <w:tcPr>
            <w:tcW w:w="2908" w:type="dxa"/>
            <w:tcBorders>
              <w:top w:val="single" w:sz="4" w:space="0" w:color="auto"/>
              <w:left w:val="single" w:sz="4" w:space="0" w:color="auto"/>
              <w:bottom w:val="single" w:sz="4" w:space="0" w:color="auto"/>
              <w:right w:val="single" w:sz="4" w:space="0" w:color="auto"/>
            </w:tcBorders>
          </w:tcPr>
          <w:p w14:paraId="7DAE2FD2"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41.275,00€</w:t>
            </w:r>
          </w:p>
        </w:tc>
      </w:tr>
      <w:tr w:rsidR="00D64FBD" w:rsidRPr="003B4BA3" w14:paraId="0F6053BF" w14:textId="77777777" w:rsidTr="001C4D07">
        <w:trPr>
          <w:trHeight w:hRule="exact" w:val="340"/>
        </w:trPr>
        <w:tc>
          <w:tcPr>
            <w:tcW w:w="6024" w:type="dxa"/>
            <w:tcBorders>
              <w:top w:val="single" w:sz="4" w:space="0" w:color="auto"/>
              <w:left w:val="single" w:sz="4" w:space="0" w:color="auto"/>
              <w:bottom w:val="single" w:sz="4" w:space="0" w:color="auto"/>
              <w:right w:val="single" w:sz="4" w:space="0" w:color="auto"/>
            </w:tcBorders>
            <w:vAlign w:val="center"/>
          </w:tcPr>
          <w:p w14:paraId="6845D848"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Pomoći iz državnog proračuna – ostalo</w:t>
            </w:r>
          </w:p>
        </w:tc>
        <w:tc>
          <w:tcPr>
            <w:tcW w:w="2908" w:type="dxa"/>
            <w:tcBorders>
              <w:top w:val="single" w:sz="4" w:space="0" w:color="auto"/>
              <w:left w:val="single" w:sz="4" w:space="0" w:color="auto"/>
              <w:bottom w:val="single" w:sz="4" w:space="0" w:color="auto"/>
              <w:right w:val="single" w:sz="4" w:space="0" w:color="auto"/>
            </w:tcBorders>
          </w:tcPr>
          <w:p w14:paraId="5A873099"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20.000,00€</w:t>
            </w:r>
          </w:p>
        </w:tc>
      </w:tr>
      <w:tr w:rsidR="00D64FBD" w:rsidRPr="003B4BA3" w14:paraId="6B0D1D6E" w14:textId="77777777" w:rsidTr="001C4D07">
        <w:trPr>
          <w:trHeight w:hRule="exact" w:val="337"/>
        </w:trPr>
        <w:tc>
          <w:tcPr>
            <w:tcW w:w="6024" w:type="dxa"/>
            <w:tcBorders>
              <w:top w:val="single" w:sz="4" w:space="0" w:color="auto"/>
              <w:left w:val="single" w:sz="4" w:space="0" w:color="auto"/>
              <w:bottom w:val="single" w:sz="4" w:space="0" w:color="auto"/>
              <w:right w:val="single" w:sz="4" w:space="0" w:color="auto"/>
            </w:tcBorders>
            <w:vAlign w:val="center"/>
          </w:tcPr>
          <w:p w14:paraId="7D798B05"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lastRenderedPageBreak/>
              <w:t>Pomoći od ostalih subjekata unutar općeg proračuna</w:t>
            </w:r>
          </w:p>
        </w:tc>
        <w:tc>
          <w:tcPr>
            <w:tcW w:w="2908" w:type="dxa"/>
            <w:tcBorders>
              <w:top w:val="single" w:sz="4" w:space="0" w:color="auto"/>
              <w:left w:val="single" w:sz="4" w:space="0" w:color="auto"/>
              <w:bottom w:val="single" w:sz="4" w:space="0" w:color="auto"/>
              <w:right w:val="single" w:sz="4" w:space="0" w:color="auto"/>
            </w:tcBorders>
          </w:tcPr>
          <w:p w14:paraId="3AD72758"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613.270,00€</w:t>
            </w:r>
          </w:p>
        </w:tc>
      </w:tr>
      <w:tr w:rsidR="00D64FBD" w:rsidRPr="003B4BA3" w14:paraId="7451FC32" w14:textId="77777777" w:rsidTr="001C4D07">
        <w:trPr>
          <w:trHeight w:hRule="exact" w:val="324"/>
        </w:trPr>
        <w:tc>
          <w:tcPr>
            <w:tcW w:w="6024" w:type="dxa"/>
            <w:tcBorders>
              <w:top w:val="single" w:sz="4" w:space="0" w:color="auto"/>
              <w:left w:val="single" w:sz="4" w:space="0" w:color="auto"/>
              <w:bottom w:val="single" w:sz="4" w:space="0" w:color="auto"/>
              <w:right w:val="single" w:sz="4" w:space="0" w:color="auto"/>
            </w:tcBorders>
            <w:vAlign w:val="center"/>
          </w:tcPr>
          <w:p w14:paraId="712EE338" w14:textId="77777777" w:rsidR="00D64FBD" w:rsidRPr="003B4BA3" w:rsidRDefault="00D64FBD" w:rsidP="001C4D07">
            <w:pPr>
              <w:spacing w:after="0"/>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Pomoći iz općinskih proračuna</w:t>
            </w:r>
          </w:p>
        </w:tc>
        <w:tc>
          <w:tcPr>
            <w:tcW w:w="2908" w:type="dxa"/>
            <w:tcBorders>
              <w:top w:val="single" w:sz="4" w:space="0" w:color="auto"/>
              <w:left w:val="single" w:sz="4" w:space="0" w:color="auto"/>
              <w:bottom w:val="single" w:sz="4" w:space="0" w:color="auto"/>
              <w:right w:val="single" w:sz="4" w:space="0" w:color="auto"/>
            </w:tcBorders>
          </w:tcPr>
          <w:p w14:paraId="2ECFC8AA"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41.275,00€</w:t>
            </w:r>
          </w:p>
        </w:tc>
      </w:tr>
    </w:tbl>
    <w:p w14:paraId="0844ED39" w14:textId="77777777" w:rsidR="00D64FBD" w:rsidRPr="003B4BA3" w:rsidRDefault="00D64FBD" w:rsidP="00D64FBD">
      <w:pPr>
        <w:spacing w:after="0"/>
        <w:jc w:val="center"/>
        <w:rPr>
          <w:rFonts w:ascii="Times New Roman" w:eastAsia="Times New Roman" w:hAnsi="Times New Roman" w:cs="Times New Roman"/>
          <w:color w:val="000000"/>
        </w:rPr>
      </w:pPr>
    </w:p>
    <w:p w14:paraId="574D5C47" w14:textId="77777777" w:rsidR="00D64FBD" w:rsidRPr="003B4BA3" w:rsidRDefault="00D64FBD" w:rsidP="00D64FBD">
      <w:pPr>
        <w:spacing w:after="0"/>
        <w:jc w:val="center"/>
        <w:rPr>
          <w:rFonts w:ascii="Times New Roman" w:eastAsia="Times New Roman" w:hAnsi="Times New Roman" w:cs="Times New Roman"/>
          <w:color w:val="000000"/>
        </w:rPr>
      </w:pPr>
      <w:r w:rsidRPr="003B4BA3">
        <w:rPr>
          <w:rFonts w:ascii="Times New Roman" w:eastAsia="Times New Roman" w:hAnsi="Times New Roman" w:cs="Times New Roman"/>
          <w:color w:val="000000"/>
        </w:rPr>
        <w:t>Članak 2.</w:t>
      </w:r>
    </w:p>
    <w:p w14:paraId="4DD9EEF4" w14:textId="77777777" w:rsidR="00D64FBD" w:rsidRPr="003B4BA3" w:rsidRDefault="00D64FBD" w:rsidP="00D64FBD">
      <w:pPr>
        <w:spacing w:after="0"/>
        <w:jc w:val="both"/>
        <w:rPr>
          <w:rFonts w:ascii="Times New Roman" w:eastAsia="Times New Roman" w:hAnsi="Times New Roman" w:cs="Times New Roman"/>
          <w:b/>
          <w:bCs/>
          <w:color w:val="000000"/>
        </w:rPr>
      </w:pPr>
      <w:r w:rsidRPr="003B4BA3">
        <w:rPr>
          <w:rFonts w:ascii="Times New Roman" w:eastAsia="Times New Roman" w:hAnsi="Times New Roman" w:cs="Times New Roman"/>
          <w:b/>
          <w:bCs/>
          <w:color w:val="000000"/>
        </w:rPr>
        <w:t>ODRŽAVANJE JAVNIH PROMETNIH POVRŠINA NA KOJIMA NIJE DOPUŠTEN PROMET MOTORNIH VOZILA</w:t>
      </w:r>
    </w:p>
    <w:p w14:paraId="3CB0D457"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javnih prometnih površina na kojima nije dopušten promet motornih vozila (trgovi, pločnici, javni prolazi, javne stube, prečaci, šetališta i dr.) podrazumijeva manje građevinske i druge obrtničke radove na održavanju i popravku tih površina kojima se osigurava njihova funkcionalna ispravnost, uključuje i izradu geodetskih snimki i iskolčenja, izrada skica i projekata parternog uređenja navedenih javnih površina od strane ovlaštenih stručnih osoba.</w:t>
      </w:r>
    </w:p>
    <w:p w14:paraId="66CEF54E"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 xml:space="preserve">Održavanje uređene plaže Foginovo kupalište kroz kupališnu sezonu </w:t>
      </w:r>
    </w:p>
    <w:p w14:paraId="2CA59A2A" w14:textId="77777777" w:rsidR="00D64FBD" w:rsidRPr="003B4BA3" w:rsidRDefault="00D64FBD" w:rsidP="00C47EC8">
      <w:pPr>
        <w:numPr>
          <w:ilvl w:val="0"/>
          <w:numId w:val="31"/>
        </w:numPr>
        <w:spacing w:after="0" w:line="240" w:lineRule="auto"/>
        <w:contextualSpacing/>
        <w:jc w:val="both"/>
        <w:rPr>
          <w:rFonts w:ascii="Times New Roman" w:eastAsia="Calibri" w:hAnsi="Times New Roman" w:cs="Times New Roman"/>
          <w:color w:val="000000"/>
        </w:rPr>
      </w:pPr>
      <w:r w:rsidRPr="003B4BA3">
        <w:rPr>
          <w:rFonts w:ascii="Times New Roman" w:eastAsia="Calibri" w:hAnsi="Times New Roman" w:cs="Times New Roman"/>
          <w:color w:val="000000"/>
        </w:rPr>
        <w:t>oblikovanje drvorednih i soliternih stabala prema vrsti i tipu zahvata s pripadajućim radovima</w:t>
      </w:r>
    </w:p>
    <w:p w14:paraId="6817F527" w14:textId="77777777" w:rsidR="00D64FBD" w:rsidRPr="003B4BA3" w:rsidRDefault="00D64FBD" w:rsidP="00C47EC8">
      <w:pPr>
        <w:numPr>
          <w:ilvl w:val="0"/>
          <w:numId w:val="31"/>
        </w:numPr>
        <w:spacing w:after="0" w:line="240" w:lineRule="auto"/>
        <w:contextualSpacing/>
        <w:jc w:val="both"/>
        <w:rPr>
          <w:rFonts w:ascii="Times New Roman" w:eastAsia="Calibri" w:hAnsi="Times New Roman" w:cs="Times New Roman"/>
          <w:color w:val="000000"/>
        </w:rPr>
      </w:pPr>
      <w:r w:rsidRPr="003B4BA3">
        <w:rPr>
          <w:rFonts w:ascii="Times New Roman" w:eastAsia="Calibri" w:hAnsi="Times New Roman" w:cs="Times New Roman"/>
          <w:color w:val="000000"/>
        </w:rPr>
        <w:t>čišćenje pješačkih staza i šetnica s pripadajućim radovima</w:t>
      </w:r>
    </w:p>
    <w:p w14:paraId="7A24C656" w14:textId="77777777" w:rsidR="00D64FBD" w:rsidRPr="003B4BA3" w:rsidRDefault="00D64FBD" w:rsidP="00C47EC8">
      <w:pPr>
        <w:numPr>
          <w:ilvl w:val="0"/>
          <w:numId w:val="31"/>
        </w:numPr>
        <w:spacing w:after="0" w:line="240" w:lineRule="auto"/>
        <w:contextualSpacing/>
        <w:jc w:val="both"/>
        <w:rPr>
          <w:rFonts w:ascii="Times New Roman" w:eastAsia="Calibri" w:hAnsi="Times New Roman" w:cs="Times New Roman"/>
          <w:color w:val="000000"/>
        </w:rPr>
      </w:pPr>
      <w:r w:rsidRPr="003B4BA3">
        <w:rPr>
          <w:rFonts w:ascii="Times New Roman" w:eastAsia="Calibri" w:hAnsi="Times New Roman" w:cs="Times New Roman"/>
          <w:color w:val="000000"/>
        </w:rPr>
        <w:t xml:space="preserve">održavanje opreme (tuševi, fontana i lift za invalide) </w:t>
      </w:r>
    </w:p>
    <w:p w14:paraId="6FD9C408" w14:textId="77777777" w:rsidR="00D64FBD" w:rsidRPr="003B4BA3" w:rsidRDefault="00D64FBD" w:rsidP="00C47EC8">
      <w:pPr>
        <w:numPr>
          <w:ilvl w:val="0"/>
          <w:numId w:val="31"/>
        </w:numPr>
        <w:spacing w:after="0" w:line="240" w:lineRule="auto"/>
        <w:contextualSpacing/>
        <w:jc w:val="both"/>
        <w:rPr>
          <w:rFonts w:ascii="Times New Roman" w:eastAsia="Calibri" w:hAnsi="Times New Roman" w:cs="Times New Roman"/>
          <w:color w:val="000000"/>
        </w:rPr>
      </w:pPr>
      <w:r w:rsidRPr="003B4BA3">
        <w:rPr>
          <w:rFonts w:ascii="Times New Roman" w:eastAsia="Calibri" w:hAnsi="Times New Roman" w:cs="Times New Roman"/>
          <w:color w:val="000000"/>
        </w:rPr>
        <w:t xml:space="preserve">održavanje aqua opreme </w:t>
      </w:r>
    </w:p>
    <w:p w14:paraId="10424B3D" w14:textId="77777777" w:rsidR="00D64FBD" w:rsidRPr="003B4BA3" w:rsidRDefault="00D64FBD" w:rsidP="00C47EC8">
      <w:pPr>
        <w:numPr>
          <w:ilvl w:val="0"/>
          <w:numId w:val="31"/>
        </w:numPr>
        <w:spacing w:after="0" w:line="240" w:lineRule="auto"/>
        <w:contextualSpacing/>
        <w:jc w:val="both"/>
        <w:rPr>
          <w:rFonts w:ascii="Times New Roman" w:eastAsia="Calibri" w:hAnsi="Times New Roman" w:cs="Times New Roman"/>
          <w:color w:val="000000"/>
        </w:rPr>
      </w:pPr>
      <w:r w:rsidRPr="003B4BA3">
        <w:rPr>
          <w:rFonts w:ascii="Times New Roman" w:eastAsia="Calibri" w:hAnsi="Times New Roman" w:cs="Times New Roman"/>
          <w:color w:val="000000"/>
        </w:rPr>
        <w:t xml:space="preserve">održavanje svlačionica i sanitarnog čvora </w:t>
      </w:r>
    </w:p>
    <w:p w14:paraId="5A4D1F07"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videonadzora na javnim površinama i nabava opreme za videonadzor u Gradskim četvrtima:</w:t>
      </w:r>
    </w:p>
    <w:p w14:paraId="5BAC2E67"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 xml:space="preserve">Cilj je uspostava komunikacijskog rješenja, koja osiguravaju razmjenu podataka u stvarnom vremenu preko video snimanja cestovne infrastrukture za temeljno prikupljanje podataka i obrade za analizu na licu mjesta, uključujući vizualni real-time video pregled cestovne mreže i analizu ponašanja vozila, što je ključno za proaktivno upravljanje sigurnošću na cestama te inteligentno i optimalno upravljanje prometom. </w:t>
      </w:r>
    </w:p>
    <w:p w14:paraId="777CFD9B" w14:textId="77777777" w:rsidR="00D64FBD" w:rsidRPr="003B4BA3" w:rsidRDefault="00D64FBD" w:rsidP="00D64FBD">
      <w:pPr>
        <w:spacing w:after="0" w:line="240" w:lineRule="auto"/>
        <w:jc w:val="both"/>
        <w:rPr>
          <w:rFonts w:ascii="Times New Roman" w:eastAsia="Times New Roman" w:hAnsi="Times New Roman" w:cs="Times New Roman"/>
          <w:color w:val="000000"/>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1"/>
        <w:gridCol w:w="2893"/>
      </w:tblGrid>
      <w:tr w:rsidR="00D64FBD" w:rsidRPr="003B4BA3" w14:paraId="05E0E36F" w14:textId="77777777" w:rsidTr="001C4D07">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A6A6A6"/>
          </w:tcPr>
          <w:p w14:paraId="111A1B7F" w14:textId="77777777" w:rsidR="00D64FBD" w:rsidRPr="003B4BA3" w:rsidRDefault="00D64FBD" w:rsidP="001C4D07">
            <w:pPr>
              <w:jc w:val="both"/>
              <w:rPr>
                <w:rFonts w:ascii="Times New Roman" w:eastAsia="Times New Roman" w:hAnsi="Times New Roman" w:cs="Times New Roman"/>
                <w:b/>
                <w:color w:val="000000"/>
              </w:rPr>
            </w:pPr>
          </w:p>
        </w:tc>
        <w:tc>
          <w:tcPr>
            <w:tcW w:w="2893" w:type="dxa"/>
            <w:tcBorders>
              <w:top w:val="single" w:sz="4" w:space="0" w:color="auto"/>
              <w:left w:val="single" w:sz="4" w:space="0" w:color="auto"/>
              <w:bottom w:val="single" w:sz="4" w:space="0" w:color="auto"/>
              <w:right w:val="single" w:sz="4" w:space="0" w:color="auto"/>
            </w:tcBorders>
            <w:shd w:val="clear" w:color="auto" w:fill="A6A6A6"/>
            <w:hideMark/>
          </w:tcPr>
          <w:p w14:paraId="319D981A" w14:textId="77777777" w:rsidR="00D64FBD" w:rsidRPr="003B4BA3" w:rsidRDefault="00D64FBD" w:rsidP="001C4D07">
            <w:pPr>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PRORAČUN</w:t>
            </w:r>
          </w:p>
        </w:tc>
      </w:tr>
      <w:tr w:rsidR="00D64FBD" w:rsidRPr="003B4BA3" w14:paraId="07EF124C" w14:textId="77777777" w:rsidTr="001C4D07">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D9D9D9"/>
            <w:hideMark/>
          </w:tcPr>
          <w:p w14:paraId="1F81BF77"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Rashodi:</w:t>
            </w:r>
          </w:p>
        </w:tc>
        <w:tc>
          <w:tcPr>
            <w:tcW w:w="2893" w:type="dxa"/>
            <w:tcBorders>
              <w:top w:val="single" w:sz="4" w:space="0" w:color="auto"/>
              <w:left w:val="single" w:sz="4" w:space="0" w:color="auto"/>
              <w:bottom w:val="single" w:sz="4" w:space="0" w:color="auto"/>
              <w:right w:val="single" w:sz="4" w:space="0" w:color="auto"/>
            </w:tcBorders>
            <w:shd w:val="clear" w:color="auto" w:fill="D9D9D9"/>
            <w:hideMark/>
          </w:tcPr>
          <w:p w14:paraId="4F9AFD2A"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100.125,00€</w:t>
            </w:r>
          </w:p>
        </w:tc>
      </w:tr>
      <w:tr w:rsidR="00D64FBD" w:rsidRPr="003B4BA3" w14:paraId="44289585" w14:textId="77777777" w:rsidTr="001C4D07">
        <w:trPr>
          <w:trHeight w:hRule="exact" w:val="622"/>
        </w:trPr>
        <w:tc>
          <w:tcPr>
            <w:tcW w:w="5341" w:type="dxa"/>
            <w:tcBorders>
              <w:top w:val="single" w:sz="4" w:space="0" w:color="auto"/>
              <w:left w:val="single" w:sz="4" w:space="0" w:color="auto"/>
              <w:bottom w:val="single" w:sz="4" w:space="0" w:color="auto"/>
              <w:right w:val="single" w:sz="4" w:space="0" w:color="auto"/>
            </w:tcBorders>
            <w:shd w:val="clear" w:color="auto" w:fill="FFFFFF"/>
          </w:tcPr>
          <w:p w14:paraId="799D9F82" w14:textId="77777777" w:rsidR="00D64FBD" w:rsidRPr="003B4BA3" w:rsidRDefault="00D64FBD" w:rsidP="001C4D07">
            <w:pPr>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Tekuće i investicijsko održavanje videonadzora na javnim površinama</w:t>
            </w:r>
          </w:p>
        </w:tc>
        <w:tc>
          <w:tcPr>
            <w:tcW w:w="2893" w:type="dxa"/>
            <w:tcBorders>
              <w:top w:val="single" w:sz="4" w:space="0" w:color="auto"/>
              <w:left w:val="single" w:sz="4" w:space="0" w:color="auto"/>
              <w:bottom w:val="single" w:sz="4" w:space="0" w:color="auto"/>
              <w:right w:val="single" w:sz="4" w:space="0" w:color="auto"/>
            </w:tcBorders>
            <w:shd w:val="clear" w:color="auto" w:fill="FFFFFF"/>
          </w:tcPr>
          <w:p w14:paraId="2EFD3D62"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Cs/>
                <w:color w:val="000000"/>
              </w:rPr>
              <w:t>9.500,00€</w:t>
            </w:r>
          </w:p>
        </w:tc>
      </w:tr>
      <w:tr w:rsidR="00D64FBD" w:rsidRPr="003B4BA3" w14:paraId="5C73118A" w14:textId="77777777" w:rsidTr="001C4D07">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FFFFFF"/>
          </w:tcPr>
          <w:p w14:paraId="63FCDCA4" w14:textId="77777777" w:rsidR="00D64FBD" w:rsidRPr="003B4BA3" w:rsidRDefault="00D64FBD" w:rsidP="001C4D07">
            <w:pPr>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Postrojenje i oprema – oprema za videonadzor</w:t>
            </w:r>
          </w:p>
        </w:tc>
        <w:tc>
          <w:tcPr>
            <w:tcW w:w="2893" w:type="dxa"/>
            <w:tcBorders>
              <w:top w:val="single" w:sz="4" w:space="0" w:color="auto"/>
              <w:left w:val="single" w:sz="4" w:space="0" w:color="auto"/>
              <w:bottom w:val="single" w:sz="4" w:space="0" w:color="auto"/>
              <w:right w:val="single" w:sz="4" w:space="0" w:color="auto"/>
            </w:tcBorders>
            <w:shd w:val="clear" w:color="auto" w:fill="FFFFFF"/>
          </w:tcPr>
          <w:p w14:paraId="76A96ACC"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Cs/>
                <w:color w:val="000000"/>
              </w:rPr>
              <w:t>60.000,00€</w:t>
            </w:r>
          </w:p>
        </w:tc>
      </w:tr>
      <w:tr w:rsidR="00D64FBD" w:rsidRPr="003B4BA3" w14:paraId="6CC05D70" w14:textId="77777777" w:rsidTr="001C4D07">
        <w:trPr>
          <w:trHeight w:hRule="exact" w:val="928"/>
        </w:trPr>
        <w:tc>
          <w:tcPr>
            <w:tcW w:w="5341" w:type="dxa"/>
            <w:tcBorders>
              <w:top w:val="single" w:sz="4" w:space="0" w:color="auto"/>
              <w:left w:val="single" w:sz="4" w:space="0" w:color="auto"/>
              <w:bottom w:val="single" w:sz="4" w:space="0" w:color="auto"/>
              <w:right w:val="single" w:sz="4" w:space="0" w:color="auto"/>
            </w:tcBorders>
            <w:hideMark/>
          </w:tcPr>
          <w:p w14:paraId="4574B7AB"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Usluge tekućeg i investicijskog održavanje javnih prometnih površina na kojima nije dopušten promet motornih vozila</w:t>
            </w:r>
          </w:p>
        </w:tc>
        <w:tc>
          <w:tcPr>
            <w:tcW w:w="2893" w:type="dxa"/>
            <w:tcBorders>
              <w:top w:val="single" w:sz="4" w:space="0" w:color="auto"/>
              <w:left w:val="single" w:sz="4" w:space="0" w:color="auto"/>
              <w:bottom w:val="single" w:sz="4" w:space="0" w:color="auto"/>
              <w:right w:val="single" w:sz="4" w:space="0" w:color="auto"/>
            </w:tcBorders>
            <w:hideMark/>
          </w:tcPr>
          <w:p w14:paraId="29B7017A" w14:textId="77777777" w:rsidR="00D64FBD" w:rsidRPr="003B4BA3" w:rsidRDefault="00D64FBD" w:rsidP="001C4D07">
            <w:pPr>
              <w:spacing w:after="0"/>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10.000,00€</w:t>
            </w:r>
          </w:p>
        </w:tc>
      </w:tr>
      <w:tr w:rsidR="00D64FBD" w:rsidRPr="003B4BA3" w14:paraId="47EDC428" w14:textId="77777777" w:rsidTr="001C4D07">
        <w:trPr>
          <w:trHeight w:hRule="exact" w:val="412"/>
        </w:trPr>
        <w:tc>
          <w:tcPr>
            <w:tcW w:w="5341" w:type="dxa"/>
            <w:tcBorders>
              <w:top w:val="single" w:sz="4" w:space="0" w:color="auto"/>
              <w:left w:val="single" w:sz="4" w:space="0" w:color="auto"/>
              <w:bottom w:val="single" w:sz="4" w:space="0" w:color="auto"/>
              <w:right w:val="single" w:sz="4" w:space="0" w:color="auto"/>
            </w:tcBorders>
            <w:hideMark/>
          </w:tcPr>
          <w:p w14:paraId="2ACD93C4"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uređene plaže Foginovo kupalište</w:t>
            </w:r>
          </w:p>
        </w:tc>
        <w:tc>
          <w:tcPr>
            <w:tcW w:w="2893" w:type="dxa"/>
            <w:tcBorders>
              <w:top w:val="single" w:sz="4" w:space="0" w:color="auto"/>
              <w:left w:val="single" w:sz="4" w:space="0" w:color="auto"/>
              <w:bottom w:val="single" w:sz="4" w:space="0" w:color="auto"/>
              <w:right w:val="single" w:sz="4" w:space="0" w:color="auto"/>
            </w:tcBorders>
            <w:hideMark/>
          </w:tcPr>
          <w:p w14:paraId="2BAA8645" w14:textId="77777777" w:rsidR="00D64FBD" w:rsidRPr="003B4BA3" w:rsidRDefault="00D64FBD" w:rsidP="001C4D07">
            <w:pPr>
              <w:spacing w:after="0"/>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20.625,00€</w:t>
            </w:r>
          </w:p>
        </w:tc>
      </w:tr>
      <w:tr w:rsidR="00D64FBD" w:rsidRPr="003B4BA3" w14:paraId="60EA4B72" w14:textId="77777777" w:rsidTr="001C4D07">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D9D9D9"/>
            <w:hideMark/>
          </w:tcPr>
          <w:p w14:paraId="078B0A20"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Izvor financiranja:</w:t>
            </w:r>
          </w:p>
        </w:tc>
        <w:tc>
          <w:tcPr>
            <w:tcW w:w="2893" w:type="dxa"/>
            <w:tcBorders>
              <w:top w:val="single" w:sz="4" w:space="0" w:color="auto"/>
              <w:left w:val="single" w:sz="4" w:space="0" w:color="auto"/>
              <w:bottom w:val="single" w:sz="4" w:space="0" w:color="auto"/>
              <w:right w:val="single" w:sz="4" w:space="0" w:color="auto"/>
            </w:tcBorders>
            <w:shd w:val="clear" w:color="auto" w:fill="D9D9D9"/>
            <w:hideMark/>
          </w:tcPr>
          <w:p w14:paraId="7C102E0F"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100.125,00€</w:t>
            </w:r>
          </w:p>
          <w:p w14:paraId="13C3FDBF" w14:textId="77777777" w:rsidR="00D64FBD" w:rsidRPr="003B4BA3" w:rsidRDefault="00D64FBD" w:rsidP="001C4D07">
            <w:pPr>
              <w:jc w:val="right"/>
              <w:rPr>
                <w:rFonts w:ascii="Times New Roman" w:eastAsia="Times New Roman" w:hAnsi="Times New Roman" w:cs="Times New Roman"/>
                <w:b/>
                <w:color w:val="000000"/>
              </w:rPr>
            </w:pPr>
          </w:p>
        </w:tc>
      </w:tr>
      <w:tr w:rsidR="00D64FBD" w:rsidRPr="003B4BA3" w14:paraId="1AAD3918" w14:textId="77777777" w:rsidTr="001C4D07">
        <w:trPr>
          <w:trHeight w:hRule="exact" w:val="255"/>
        </w:trPr>
        <w:tc>
          <w:tcPr>
            <w:tcW w:w="5341" w:type="dxa"/>
            <w:tcBorders>
              <w:top w:val="single" w:sz="4" w:space="0" w:color="auto"/>
              <w:left w:val="single" w:sz="4" w:space="0" w:color="auto"/>
              <w:bottom w:val="single" w:sz="4" w:space="0" w:color="auto"/>
              <w:right w:val="single" w:sz="4" w:space="0" w:color="auto"/>
            </w:tcBorders>
            <w:hideMark/>
          </w:tcPr>
          <w:p w14:paraId="175D440F" w14:textId="77777777" w:rsidR="00D64FBD" w:rsidRPr="003B4BA3" w:rsidRDefault="00D64FBD" w:rsidP="001C4D07">
            <w:pPr>
              <w:rPr>
                <w:rFonts w:ascii="Times New Roman" w:eastAsia="Times New Roman" w:hAnsi="Times New Roman" w:cs="Times New Roman"/>
                <w:color w:val="000000"/>
              </w:rPr>
            </w:pPr>
            <w:r w:rsidRPr="003B4BA3">
              <w:rPr>
                <w:rFonts w:ascii="Times New Roman" w:eastAsia="Times New Roman" w:hAnsi="Times New Roman" w:cs="Times New Roman"/>
                <w:color w:val="000000"/>
              </w:rPr>
              <w:t>Komunalna naknada</w:t>
            </w:r>
          </w:p>
        </w:tc>
        <w:tc>
          <w:tcPr>
            <w:tcW w:w="2893" w:type="dxa"/>
            <w:tcBorders>
              <w:top w:val="single" w:sz="4" w:space="0" w:color="auto"/>
              <w:left w:val="single" w:sz="4" w:space="0" w:color="auto"/>
              <w:bottom w:val="single" w:sz="4" w:space="0" w:color="auto"/>
              <w:right w:val="single" w:sz="4" w:space="0" w:color="auto"/>
            </w:tcBorders>
            <w:hideMark/>
          </w:tcPr>
          <w:p w14:paraId="7008BFA6" w14:textId="77777777" w:rsidR="00D64FBD" w:rsidRPr="003B4BA3" w:rsidRDefault="00D64FBD" w:rsidP="001C4D07">
            <w:pPr>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100.125,00€</w:t>
            </w:r>
          </w:p>
        </w:tc>
      </w:tr>
    </w:tbl>
    <w:p w14:paraId="027415E1" w14:textId="77777777" w:rsidR="00D64FBD" w:rsidRPr="003B4BA3" w:rsidRDefault="00D64FBD" w:rsidP="00D64FBD">
      <w:pPr>
        <w:spacing w:after="0" w:line="240" w:lineRule="auto"/>
        <w:jc w:val="both"/>
        <w:rPr>
          <w:rFonts w:ascii="Times New Roman" w:eastAsia="Times New Roman" w:hAnsi="Times New Roman" w:cs="Times New Roman"/>
          <w:color w:val="000000"/>
          <w:sz w:val="20"/>
          <w:szCs w:val="20"/>
        </w:rPr>
      </w:pPr>
    </w:p>
    <w:p w14:paraId="3A780925" w14:textId="77777777" w:rsidR="00D64FBD" w:rsidRPr="003B4BA3" w:rsidRDefault="00D64FBD" w:rsidP="00D64FBD">
      <w:pPr>
        <w:spacing w:after="0"/>
        <w:jc w:val="center"/>
        <w:rPr>
          <w:rFonts w:ascii="Times New Roman" w:eastAsia="Times New Roman" w:hAnsi="Times New Roman" w:cs="Times New Roman"/>
          <w:color w:val="000000"/>
        </w:rPr>
      </w:pPr>
      <w:r w:rsidRPr="003B4BA3">
        <w:rPr>
          <w:rFonts w:ascii="Times New Roman" w:eastAsia="Times New Roman" w:hAnsi="Times New Roman" w:cs="Times New Roman"/>
          <w:color w:val="000000"/>
        </w:rPr>
        <w:t>Članak 3.</w:t>
      </w:r>
    </w:p>
    <w:p w14:paraId="2A0390F5" w14:textId="77777777" w:rsidR="00D64FBD" w:rsidRPr="003B4BA3" w:rsidRDefault="00D64FBD" w:rsidP="00D64FBD">
      <w:pPr>
        <w:spacing w:after="0"/>
        <w:jc w:val="both"/>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ODRŽAVANJE JAVNIH ZELENIH POVRŠINA</w:t>
      </w:r>
    </w:p>
    <w:p w14:paraId="65DCE08B"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 xml:space="preserve">Temeljem Zakona o komunalnom gospodarstvu („Narodne novine“ 68/18, 110/18, 32/20 i 145/24) i Odluke o komunalnim djelatnostima Grada Karlovca („Glasnik Grada Karlovca“ 14/19, 18/2023, 23/2023), obavljanje poslova održavanja zelenih površina povjereno je tvrtki Zelenilo d.o.o. Karlovac. </w:t>
      </w:r>
    </w:p>
    <w:p w14:paraId="659F10A8" w14:textId="77777777" w:rsidR="00D64FBD" w:rsidRPr="003B4BA3" w:rsidRDefault="00D64FBD" w:rsidP="00D64FBD">
      <w:pPr>
        <w:spacing w:after="0"/>
        <w:jc w:val="both"/>
        <w:rPr>
          <w:rFonts w:ascii="Times New Roman" w:eastAsia="Times New Roman" w:hAnsi="Times New Roman" w:cs="Times New Roman"/>
          <w:b/>
          <w:color w:val="000000"/>
        </w:rPr>
      </w:pPr>
      <w:r w:rsidRPr="003B4BA3">
        <w:rPr>
          <w:rFonts w:ascii="Times New Roman" w:eastAsia="Times New Roman" w:hAnsi="Times New Roman" w:cs="Times New Roman"/>
          <w:bCs/>
          <w:color w:val="000000"/>
        </w:rPr>
        <w:t>V</w:t>
      </w:r>
      <w:r w:rsidRPr="003B4BA3">
        <w:rPr>
          <w:rFonts w:ascii="Times New Roman" w:eastAsia="Times New Roman" w:hAnsi="Times New Roman" w:cs="Times New Roman"/>
          <w:color w:val="000000"/>
        </w:rPr>
        <w:t>rše se održavanje zelenih površina:</w:t>
      </w:r>
    </w:p>
    <w:p w14:paraId="224EE6E8" w14:textId="77777777" w:rsidR="00D64FBD" w:rsidRPr="003B4BA3" w:rsidRDefault="00D64FBD" w:rsidP="00C47EC8">
      <w:pPr>
        <w:numPr>
          <w:ilvl w:val="0"/>
          <w:numId w:val="28"/>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ručna i strojna košnja prema prioritetima  (prioritet A, prioritet 1, prioritet 2, površine pokosa, prioritet 3)</w:t>
      </w:r>
    </w:p>
    <w:p w14:paraId="47FD1F02" w14:textId="77777777" w:rsidR="00D64FBD" w:rsidRPr="003B4BA3" w:rsidRDefault="00D64FBD" w:rsidP="00C47EC8">
      <w:pPr>
        <w:numPr>
          <w:ilvl w:val="0"/>
          <w:numId w:val="28"/>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 xml:space="preserve">održavanje 48 dječja igrališta u smislu: </w:t>
      </w:r>
    </w:p>
    <w:p w14:paraId="549B6991" w14:textId="77777777" w:rsidR="00D64FBD" w:rsidRPr="003B4BA3" w:rsidRDefault="00D64FBD" w:rsidP="00C47EC8">
      <w:pPr>
        <w:numPr>
          <w:ilvl w:val="0"/>
          <w:numId w:val="29"/>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održavanja igrališnih sprava, popravci metalne i drvene konstrukcije, izmjena polomljenih dijelova, bojanje igrališnih sprava, zamjena dotrajalih sprava i dr.)</w:t>
      </w:r>
    </w:p>
    <w:p w14:paraId="692DB158" w14:textId="77777777" w:rsidR="00D64FBD" w:rsidRPr="003B4BA3" w:rsidRDefault="00D64FBD" w:rsidP="00C47EC8">
      <w:pPr>
        <w:numPr>
          <w:ilvl w:val="0"/>
          <w:numId w:val="29"/>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sanacije zelenih površina na dječjim igralištima nakon postave novih sprava</w:t>
      </w:r>
    </w:p>
    <w:p w14:paraId="18F97CB9" w14:textId="77777777" w:rsidR="00D64FBD" w:rsidRPr="003B4BA3" w:rsidRDefault="00D64FBD" w:rsidP="00C47EC8">
      <w:pPr>
        <w:numPr>
          <w:ilvl w:val="0"/>
          <w:numId w:val="29"/>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košnje dječjih igrališta</w:t>
      </w:r>
    </w:p>
    <w:p w14:paraId="3632936F"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23 javna sportska i rekreacijska prostora</w:t>
      </w:r>
    </w:p>
    <w:p w14:paraId="4D4ED514"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lastRenderedPageBreak/>
        <w:t>održavanje nasada (živica, ružičnjaka, sezonskog cvijeća, grmlja, drvoreda)</w:t>
      </w:r>
    </w:p>
    <w:p w14:paraId="64512C3E"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sadnja novih nasada i uređenje zelene površine (zamjenska sadnja stabala, vađenje panjeva, uređenje i sanacija zelene površine, navoz plodne zemlje, prekapanje, fino planiranje i sjetva travne smjese)</w:t>
      </w:r>
    </w:p>
    <w:p w14:paraId="191B2769"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održavanju pješačkih staza i šetnica s pripadajućim radovima (čišćenje, nasipavanje i kameni agregat)</w:t>
      </w:r>
    </w:p>
    <w:p w14:paraId="41C3954D"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i nabava novih klupa u parkovima - nabava i postava klupa s pripadajućim radovima tipa „lijevana klupa“ i „barokna klupa“</w:t>
      </w:r>
    </w:p>
    <w:p w14:paraId="0743809F"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čišćenje lišća sa zelenih površina i drvoreda</w:t>
      </w:r>
    </w:p>
    <w:p w14:paraId="43A9F87A"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odvoz i zbrinjavanje bio otpada</w:t>
      </w:r>
    </w:p>
    <w:p w14:paraId="6AAE3A4F"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uređenje neuređenih zelenih površina (košnja i malčiranje)</w:t>
      </w:r>
    </w:p>
    <w:p w14:paraId="38FFC84F"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nabava biljnog materijala (cvijeće sezonsko ljetno, proljetno, drvoredna stabla, mineralno gnojivo i travna smjesa za parkovne površine)</w:t>
      </w:r>
    </w:p>
    <w:p w14:paraId="47B44FD9" w14:textId="77777777" w:rsidR="00D64FBD" w:rsidRPr="003B4BA3" w:rsidRDefault="00D64FBD" w:rsidP="00C47EC8">
      <w:pPr>
        <w:numPr>
          <w:ilvl w:val="0"/>
          <w:numId w:val="3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uređenje 9 gradskih groblja i 13 groblja u mjesnim odborima - košnja 3 puta na svim grobljima kroz operativni plan financiran iz proračuna, a 5 puta  iz sredstava godišnje grobne naknade.</w:t>
      </w:r>
    </w:p>
    <w:p w14:paraId="6B6806CE"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Sredstva su dijelom usmjerena za održavanje Arboretuma (javna zelena površina veličine 16ha namijenjena provođenju aktivnosti i edukaciji učenika Šumarske i drvodjeljske škole Karlovac), izvan Programa redovnog održavanja zelenih površina Zelenila d.o.o..</w:t>
      </w:r>
    </w:p>
    <w:p w14:paraId="10D9F7E9" w14:textId="77777777" w:rsidR="00D64FBD" w:rsidRPr="003B4BA3" w:rsidRDefault="00D64FBD" w:rsidP="00D64FBD">
      <w:pPr>
        <w:spacing w:after="0" w:line="240" w:lineRule="auto"/>
        <w:ind w:left="360"/>
        <w:jc w:val="both"/>
        <w:rPr>
          <w:rFonts w:ascii="Times New Roman" w:eastAsia="Times New Roman" w:hAnsi="Times New Roman" w:cs="Times New Roman"/>
        </w:rPr>
      </w:pPr>
    </w:p>
    <w:tbl>
      <w:tblPr>
        <w:tblW w:w="93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3"/>
        <w:gridCol w:w="3273"/>
      </w:tblGrid>
      <w:tr w:rsidR="00D64FBD" w:rsidRPr="003B4BA3" w14:paraId="08135D82" w14:textId="77777777" w:rsidTr="001C4D07">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A6A6A6"/>
          </w:tcPr>
          <w:p w14:paraId="15086EDA" w14:textId="77777777" w:rsidR="00D64FBD" w:rsidRPr="003B4BA3" w:rsidRDefault="00D64FBD" w:rsidP="001C4D07">
            <w:pPr>
              <w:jc w:val="both"/>
              <w:rPr>
                <w:rFonts w:ascii="Times New Roman" w:eastAsia="Times New Roman" w:hAnsi="Times New Roman" w:cs="Times New Roman"/>
                <w:b/>
                <w:color w:val="000000"/>
              </w:rPr>
            </w:pPr>
          </w:p>
        </w:tc>
        <w:tc>
          <w:tcPr>
            <w:tcW w:w="3273" w:type="dxa"/>
            <w:tcBorders>
              <w:top w:val="single" w:sz="4" w:space="0" w:color="auto"/>
              <w:left w:val="single" w:sz="4" w:space="0" w:color="auto"/>
              <w:bottom w:val="single" w:sz="4" w:space="0" w:color="auto"/>
              <w:right w:val="single" w:sz="4" w:space="0" w:color="auto"/>
            </w:tcBorders>
            <w:shd w:val="clear" w:color="auto" w:fill="A6A6A6"/>
            <w:hideMark/>
          </w:tcPr>
          <w:p w14:paraId="7F91666D" w14:textId="77777777" w:rsidR="00D64FBD" w:rsidRPr="003B4BA3" w:rsidRDefault="00D64FBD" w:rsidP="001C4D07">
            <w:pPr>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PRORAČUN</w:t>
            </w:r>
          </w:p>
        </w:tc>
      </w:tr>
      <w:tr w:rsidR="00D64FBD" w:rsidRPr="003B4BA3" w14:paraId="5BB96F76" w14:textId="77777777" w:rsidTr="001C4D07">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D9D9D9"/>
            <w:hideMark/>
          </w:tcPr>
          <w:p w14:paraId="69F70C15"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Rashodi:</w:t>
            </w:r>
          </w:p>
        </w:tc>
        <w:tc>
          <w:tcPr>
            <w:tcW w:w="3273" w:type="dxa"/>
            <w:tcBorders>
              <w:top w:val="single" w:sz="4" w:space="0" w:color="auto"/>
              <w:left w:val="single" w:sz="4" w:space="0" w:color="auto"/>
              <w:bottom w:val="single" w:sz="4" w:space="0" w:color="auto"/>
              <w:right w:val="single" w:sz="4" w:space="0" w:color="auto"/>
            </w:tcBorders>
            <w:shd w:val="clear" w:color="auto" w:fill="D9D9D9"/>
            <w:hideMark/>
          </w:tcPr>
          <w:p w14:paraId="459762E3"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2.048.129,00€</w:t>
            </w:r>
          </w:p>
        </w:tc>
      </w:tr>
      <w:tr w:rsidR="00D64FBD" w:rsidRPr="003B4BA3" w14:paraId="51E68D45" w14:textId="77777777" w:rsidTr="001C4D07">
        <w:trPr>
          <w:trHeight w:hRule="exact" w:val="239"/>
        </w:trPr>
        <w:tc>
          <w:tcPr>
            <w:tcW w:w="6043" w:type="dxa"/>
            <w:tcBorders>
              <w:top w:val="single" w:sz="4" w:space="0" w:color="auto"/>
              <w:left w:val="single" w:sz="4" w:space="0" w:color="auto"/>
              <w:bottom w:val="single" w:sz="4" w:space="0" w:color="auto"/>
              <w:right w:val="single" w:sz="4" w:space="0" w:color="auto"/>
            </w:tcBorders>
            <w:hideMark/>
          </w:tcPr>
          <w:p w14:paraId="73F5E944"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Rashodi za materijal i energiju – sadni materijal</w:t>
            </w:r>
          </w:p>
        </w:tc>
        <w:tc>
          <w:tcPr>
            <w:tcW w:w="3273" w:type="dxa"/>
            <w:tcBorders>
              <w:top w:val="single" w:sz="4" w:space="0" w:color="auto"/>
              <w:left w:val="single" w:sz="4" w:space="0" w:color="auto"/>
              <w:bottom w:val="single" w:sz="4" w:space="0" w:color="auto"/>
              <w:right w:val="single" w:sz="4" w:space="0" w:color="auto"/>
            </w:tcBorders>
            <w:hideMark/>
          </w:tcPr>
          <w:p w14:paraId="3C02C905" w14:textId="77777777" w:rsidR="00D64FBD" w:rsidRPr="003B4BA3" w:rsidRDefault="00D64FBD" w:rsidP="001C4D07">
            <w:pPr>
              <w:spacing w:after="0"/>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95.000,00€</w:t>
            </w:r>
          </w:p>
        </w:tc>
      </w:tr>
      <w:tr w:rsidR="00D64FBD" w:rsidRPr="003B4BA3" w14:paraId="42F0E5D7" w14:textId="77777777" w:rsidTr="001C4D07">
        <w:trPr>
          <w:trHeight w:hRule="exact" w:val="285"/>
        </w:trPr>
        <w:tc>
          <w:tcPr>
            <w:tcW w:w="6043" w:type="dxa"/>
            <w:tcBorders>
              <w:top w:val="single" w:sz="4" w:space="0" w:color="auto"/>
              <w:left w:val="single" w:sz="4" w:space="0" w:color="auto"/>
              <w:bottom w:val="single" w:sz="4" w:space="0" w:color="auto"/>
              <w:right w:val="single" w:sz="4" w:space="0" w:color="auto"/>
            </w:tcBorders>
          </w:tcPr>
          <w:p w14:paraId="14C682B6"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Tekuće i investicijsko i održavanje zelenih površina – košnja</w:t>
            </w:r>
          </w:p>
        </w:tc>
        <w:tc>
          <w:tcPr>
            <w:tcW w:w="3273" w:type="dxa"/>
            <w:tcBorders>
              <w:top w:val="single" w:sz="4" w:space="0" w:color="auto"/>
              <w:left w:val="single" w:sz="4" w:space="0" w:color="auto"/>
              <w:bottom w:val="single" w:sz="4" w:space="0" w:color="auto"/>
              <w:right w:val="single" w:sz="4" w:space="0" w:color="auto"/>
            </w:tcBorders>
          </w:tcPr>
          <w:p w14:paraId="1E913026"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1.021.321,00€</w:t>
            </w:r>
          </w:p>
        </w:tc>
      </w:tr>
      <w:tr w:rsidR="00D64FBD" w:rsidRPr="003B4BA3" w14:paraId="4EBAE2D1" w14:textId="77777777" w:rsidTr="001C4D07">
        <w:trPr>
          <w:trHeight w:hRule="exact" w:val="295"/>
        </w:trPr>
        <w:tc>
          <w:tcPr>
            <w:tcW w:w="6043" w:type="dxa"/>
            <w:tcBorders>
              <w:top w:val="single" w:sz="4" w:space="0" w:color="auto"/>
              <w:left w:val="single" w:sz="4" w:space="0" w:color="auto"/>
              <w:bottom w:val="single" w:sz="4" w:space="0" w:color="auto"/>
              <w:right w:val="single" w:sz="4" w:space="0" w:color="auto"/>
            </w:tcBorders>
            <w:hideMark/>
          </w:tcPr>
          <w:p w14:paraId="2EAE4040"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dječjih igrališta i javnih rekreacijskih prostora</w:t>
            </w:r>
          </w:p>
        </w:tc>
        <w:tc>
          <w:tcPr>
            <w:tcW w:w="3273" w:type="dxa"/>
            <w:tcBorders>
              <w:top w:val="single" w:sz="4" w:space="0" w:color="auto"/>
              <w:left w:val="single" w:sz="4" w:space="0" w:color="auto"/>
              <w:bottom w:val="single" w:sz="4" w:space="0" w:color="auto"/>
              <w:right w:val="single" w:sz="4" w:space="0" w:color="auto"/>
            </w:tcBorders>
            <w:hideMark/>
          </w:tcPr>
          <w:p w14:paraId="6DE3943D" w14:textId="77777777" w:rsidR="00D64FBD" w:rsidRPr="003B4BA3" w:rsidRDefault="00D64FBD" w:rsidP="001C4D07">
            <w:pPr>
              <w:spacing w:after="0"/>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178.219,00€</w:t>
            </w:r>
          </w:p>
        </w:tc>
      </w:tr>
      <w:tr w:rsidR="00D64FBD" w:rsidRPr="003B4BA3" w14:paraId="403AA84E" w14:textId="77777777" w:rsidTr="001C4D07">
        <w:trPr>
          <w:trHeight w:hRule="exact" w:val="245"/>
        </w:trPr>
        <w:tc>
          <w:tcPr>
            <w:tcW w:w="6043" w:type="dxa"/>
            <w:tcBorders>
              <w:top w:val="single" w:sz="4" w:space="0" w:color="auto"/>
              <w:left w:val="single" w:sz="4" w:space="0" w:color="auto"/>
              <w:bottom w:val="single" w:sz="4" w:space="0" w:color="auto"/>
              <w:right w:val="single" w:sz="4" w:space="0" w:color="auto"/>
            </w:tcBorders>
            <w:hideMark/>
          </w:tcPr>
          <w:p w14:paraId="729C5319"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i sadnja nasada, zbrinjavanje bio otpada</w:t>
            </w:r>
          </w:p>
        </w:tc>
        <w:tc>
          <w:tcPr>
            <w:tcW w:w="3273" w:type="dxa"/>
            <w:tcBorders>
              <w:top w:val="single" w:sz="4" w:space="0" w:color="auto"/>
              <w:left w:val="single" w:sz="4" w:space="0" w:color="auto"/>
              <w:bottom w:val="single" w:sz="4" w:space="0" w:color="auto"/>
              <w:right w:val="single" w:sz="4" w:space="0" w:color="auto"/>
            </w:tcBorders>
            <w:hideMark/>
          </w:tcPr>
          <w:p w14:paraId="722CEADA" w14:textId="77777777" w:rsidR="00D64FBD" w:rsidRPr="003B4BA3" w:rsidRDefault="00D64FBD" w:rsidP="001C4D07">
            <w:pPr>
              <w:spacing w:after="0"/>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486.049,00€</w:t>
            </w:r>
          </w:p>
        </w:tc>
      </w:tr>
      <w:tr w:rsidR="00D64FBD" w:rsidRPr="003B4BA3" w14:paraId="2FDD6AB2" w14:textId="77777777" w:rsidTr="001C4D07">
        <w:trPr>
          <w:trHeight w:hRule="exact" w:val="311"/>
        </w:trPr>
        <w:tc>
          <w:tcPr>
            <w:tcW w:w="6043" w:type="dxa"/>
            <w:tcBorders>
              <w:top w:val="single" w:sz="4" w:space="0" w:color="auto"/>
              <w:left w:val="single" w:sz="4" w:space="0" w:color="auto"/>
              <w:bottom w:val="single" w:sz="4" w:space="0" w:color="auto"/>
              <w:right w:val="single" w:sz="4" w:space="0" w:color="auto"/>
            </w:tcBorders>
          </w:tcPr>
          <w:p w14:paraId="25577C99"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pješačkih staza i klupa</w:t>
            </w:r>
          </w:p>
        </w:tc>
        <w:tc>
          <w:tcPr>
            <w:tcW w:w="3273" w:type="dxa"/>
            <w:tcBorders>
              <w:top w:val="single" w:sz="4" w:space="0" w:color="auto"/>
              <w:left w:val="single" w:sz="4" w:space="0" w:color="auto"/>
              <w:bottom w:val="single" w:sz="4" w:space="0" w:color="auto"/>
              <w:right w:val="single" w:sz="4" w:space="0" w:color="auto"/>
            </w:tcBorders>
          </w:tcPr>
          <w:p w14:paraId="2853BF44"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87.540,00€</w:t>
            </w:r>
          </w:p>
        </w:tc>
      </w:tr>
      <w:tr w:rsidR="00D64FBD" w:rsidRPr="003B4BA3" w14:paraId="13520F9D" w14:textId="77777777" w:rsidTr="001C4D07">
        <w:trPr>
          <w:trHeight w:hRule="exact" w:val="311"/>
        </w:trPr>
        <w:tc>
          <w:tcPr>
            <w:tcW w:w="6043" w:type="dxa"/>
            <w:tcBorders>
              <w:top w:val="single" w:sz="4" w:space="0" w:color="auto"/>
              <w:left w:val="single" w:sz="4" w:space="0" w:color="auto"/>
              <w:bottom w:val="single" w:sz="4" w:space="0" w:color="auto"/>
              <w:right w:val="single" w:sz="4" w:space="0" w:color="auto"/>
            </w:tcBorders>
          </w:tcPr>
          <w:p w14:paraId="5C530415"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Tekuće i investicijsko održavanje groblja</w:t>
            </w:r>
          </w:p>
        </w:tc>
        <w:tc>
          <w:tcPr>
            <w:tcW w:w="3273" w:type="dxa"/>
            <w:tcBorders>
              <w:top w:val="single" w:sz="4" w:space="0" w:color="auto"/>
              <w:left w:val="single" w:sz="4" w:space="0" w:color="auto"/>
              <w:bottom w:val="single" w:sz="4" w:space="0" w:color="auto"/>
              <w:right w:val="single" w:sz="4" w:space="0" w:color="auto"/>
            </w:tcBorders>
          </w:tcPr>
          <w:p w14:paraId="77D0762A"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100.000,00€</w:t>
            </w:r>
          </w:p>
        </w:tc>
      </w:tr>
      <w:tr w:rsidR="00D64FBD" w:rsidRPr="003B4BA3" w14:paraId="0622F8BC" w14:textId="77777777" w:rsidTr="001C4D07">
        <w:trPr>
          <w:trHeight w:hRule="exact" w:val="311"/>
        </w:trPr>
        <w:tc>
          <w:tcPr>
            <w:tcW w:w="6043" w:type="dxa"/>
            <w:tcBorders>
              <w:top w:val="single" w:sz="4" w:space="0" w:color="auto"/>
              <w:left w:val="single" w:sz="4" w:space="0" w:color="auto"/>
              <w:bottom w:val="single" w:sz="4" w:space="0" w:color="auto"/>
              <w:right w:val="single" w:sz="4" w:space="0" w:color="auto"/>
            </w:tcBorders>
          </w:tcPr>
          <w:p w14:paraId="4E2DB24E"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Rashodi za usluge – uređenje neuređenih zelenih površina grada</w:t>
            </w:r>
          </w:p>
        </w:tc>
        <w:tc>
          <w:tcPr>
            <w:tcW w:w="3273" w:type="dxa"/>
            <w:tcBorders>
              <w:top w:val="single" w:sz="4" w:space="0" w:color="auto"/>
              <w:left w:val="single" w:sz="4" w:space="0" w:color="auto"/>
              <w:bottom w:val="single" w:sz="4" w:space="0" w:color="auto"/>
              <w:right w:val="single" w:sz="4" w:space="0" w:color="auto"/>
            </w:tcBorders>
          </w:tcPr>
          <w:p w14:paraId="4A1E43FC"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70.000,00€</w:t>
            </w:r>
          </w:p>
        </w:tc>
      </w:tr>
      <w:tr w:rsidR="00D64FBD" w:rsidRPr="003B4BA3" w14:paraId="14AC854C" w14:textId="77777777" w:rsidTr="001C4D07">
        <w:trPr>
          <w:trHeight w:hRule="exact" w:val="381"/>
        </w:trPr>
        <w:tc>
          <w:tcPr>
            <w:tcW w:w="6043" w:type="dxa"/>
            <w:tcBorders>
              <w:top w:val="single" w:sz="4" w:space="0" w:color="auto"/>
              <w:left w:val="single" w:sz="4" w:space="0" w:color="auto"/>
              <w:bottom w:val="single" w:sz="4" w:space="0" w:color="auto"/>
              <w:right w:val="single" w:sz="4" w:space="0" w:color="auto"/>
            </w:tcBorders>
          </w:tcPr>
          <w:p w14:paraId="06AD0424"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Tekuće donacije uređenje Arboretuma</w:t>
            </w:r>
          </w:p>
        </w:tc>
        <w:tc>
          <w:tcPr>
            <w:tcW w:w="3273" w:type="dxa"/>
            <w:tcBorders>
              <w:top w:val="single" w:sz="4" w:space="0" w:color="auto"/>
              <w:left w:val="single" w:sz="4" w:space="0" w:color="auto"/>
              <w:bottom w:val="single" w:sz="4" w:space="0" w:color="auto"/>
              <w:right w:val="single" w:sz="4" w:space="0" w:color="auto"/>
            </w:tcBorders>
          </w:tcPr>
          <w:p w14:paraId="36848343"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10.000,00€</w:t>
            </w:r>
          </w:p>
        </w:tc>
      </w:tr>
      <w:tr w:rsidR="00D64FBD" w:rsidRPr="003B4BA3" w14:paraId="69EFDEDF" w14:textId="77777777" w:rsidTr="001C4D07">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D9D9D9"/>
            <w:hideMark/>
          </w:tcPr>
          <w:p w14:paraId="398273ED"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Izvor financiranja:</w:t>
            </w:r>
          </w:p>
        </w:tc>
        <w:tc>
          <w:tcPr>
            <w:tcW w:w="3273" w:type="dxa"/>
            <w:tcBorders>
              <w:top w:val="single" w:sz="4" w:space="0" w:color="auto"/>
              <w:left w:val="single" w:sz="4" w:space="0" w:color="auto"/>
              <w:bottom w:val="single" w:sz="4" w:space="0" w:color="auto"/>
              <w:right w:val="single" w:sz="4" w:space="0" w:color="auto"/>
            </w:tcBorders>
            <w:shd w:val="clear" w:color="auto" w:fill="D9D9D9"/>
            <w:hideMark/>
          </w:tcPr>
          <w:p w14:paraId="5CA6113B"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2.048.129,00€</w:t>
            </w:r>
          </w:p>
        </w:tc>
      </w:tr>
      <w:tr w:rsidR="00D64FBD" w:rsidRPr="003B4BA3" w14:paraId="6397C496" w14:textId="77777777" w:rsidTr="001C4D07">
        <w:trPr>
          <w:trHeight w:hRule="exact" w:val="247"/>
        </w:trPr>
        <w:tc>
          <w:tcPr>
            <w:tcW w:w="6043" w:type="dxa"/>
            <w:tcBorders>
              <w:top w:val="single" w:sz="4" w:space="0" w:color="auto"/>
              <w:left w:val="single" w:sz="4" w:space="0" w:color="auto"/>
              <w:bottom w:val="single" w:sz="4" w:space="0" w:color="auto"/>
              <w:right w:val="single" w:sz="4" w:space="0" w:color="auto"/>
            </w:tcBorders>
            <w:hideMark/>
          </w:tcPr>
          <w:p w14:paraId="3245F411" w14:textId="77777777" w:rsidR="00D64FBD" w:rsidRPr="003B4BA3" w:rsidRDefault="00D64FBD" w:rsidP="001C4D07">
            <w:pPr>
              <w:rPr>
                <w:rFonts w:ascii="Times New Roman" w:eastAsia="Times New Roman" w:hAnsi="Times New Roman" w:cs="Times New Roman"/>
                <w:color w:val="000000"/>
              </w:rPr>
            </w:pPr>
            <w:r w:rsidRPr="003B4BA3">
              <w:rPr>
                <w:rFonts w:ascii="Times New Roman" w:eastAsia="Times New Roman" w:hAnsi="Times New Roman" w:cs="Times New Roman"/>
                <w:color w:val="000000"/>
              </w:rPr>
              <w:t>Komunalna naknada</w:t>
            </w:r>
          </w:p>
        </w:tc>
        <w:tc>
          <w:tcPr>
            <w:tcW w:w="3273" w:type="dxa"/>
            <w:tcBorders>
              <w:top w:val="single" w:sz="4" w:space="0" w:color="auto"/>
              <w:left w:val="single" w:sz="4" w:space="0" w:color="auto"/>
              <w:bottom w:val="single" w:sz="4" w:space="0" w:color="auto"/>
              <w:right w:val="single" w:sz="4" w:space="0" w:color="auto"/>
            </w:tcBorders>
            <w:hideMark/>
          </w:tcPr>
          <w:p w14:paraId="40B10EF6" w14:textId="77777777" w:rsidR="00D64FBD" w:rsidRPr="003B4BA3" w:rsidRDefault="00D64FBD" w:rsidP="001C4D07">
            <w:pPr>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2.048.129,00€</w:t>
            </w:r>
          </w:p>
        </w:tc>
      </w:tr>
    </w:tbl>
    <w:p w14:paraId="505DAACC" w14:textId="77777777" w:rsidR="00D64FBD" w:rsidRPr="003B4BA3" w:rsidRDefault="00D64FBD" w:rsidP="00D64FBD">
      <w:pPr>
        <w:spacing w:after="0"/>
        <w:jc w:val="both"/>
        <w:rPr>
          <w:rFonts w:ascii="Times New Roman" w:eastAsia="Times New Roman" w:hAnsi="Times New Roman" w:cs="Times New Roman"/>
          <w:color w:val="000000"/>
        </w:rPr>
      </w:pPr>
    </w:p>
    <w:p w14:paraId="346E3B10" w14:textId="77777777" w:rsidR="00D64FBD" w:rsidRPr="003B4BA3" w:rsidRDefault="00D64FBD" w:rsidP="00D64FBD">
      <w:pPr>
        <w:spacing w:after="0"/>
        <w:jc w:val="center"/>
        <w:rPr>
          <w:rFonts w:ascii="Times New Roman" w:eastAsia="Times New Roman" w:hAnsi="Times New Roman" w:cs="Times New Roman"/>
          <w:color w:val="000000"/>
        </w:rPr>
      </w:pPr>
      <w:r w:rsidRPr="003B4BA3">
        <w:rPr>
          <w:rFonts w:ascii="Times New Roman" w:eastAsia="Times New Roman" w:hAnsi="Times New Roman" w:cs="Times New Roman"/>
          <w:color w:val="000000"/>
        </w:rPr>
        <w:t>Članak 4.</w:t>
      </w:r>
    </w:p>
    <w:p w14:paraId="03DC9E52" w14:textId="77777777" w:rsidR="00D64FBD" w:rsidRPr="003B4BA3" w:rsidRDefault="00D64FBD" w:rsidP="00D64FBD">
      <w:pPr>
        <w:spacing w:after="0"/>
        <w:jc w:val="both"/>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ODRŽAVANJE JAVNE RASVJETE</w:t>
      </w:r>
    </w:p>
    <w:p w14:paraId="41B26A88"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Redovno održavanje javne rasvjete Grada Karlovca podrazumijeva osiguranje ispravnosti rada svih elemenata, a odnosi se na izvor svjetlosti, predspojnih sprava, konzola, stupova, kabela, rasvjetnih armatura i zaštitnih sjenila i stakala kao i betonskih temelja i ostalog raznog ovjesnog pribora.</w:t>
      </w:r>
    </w:p>
    <w:p w14:paraId="74ADCCD4"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rasvjete vrši se kontinuirano i u unaprijed planiranom opsegu.</w:t>
      </w:r>
    </w:p>
    <w:p w14:paraId="4A97D0A9" w14:textId="77777777" w:rsidR="00D64FBD"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se izvodi i po prijavi građana, ali i kontrolom ispravnosti rasvjetnih tijela i ostalih segmenata sustava na terenu.</w:t>
      </w:r>
    </w:p>
    <w:p w14:paraId="3D2CAFBF" w14:textId="77777777" w:rsidR="00D64FBD" w:rsidRPr="003B4BA3" w:rsidRDefault="00D64FBD" w:rsidP="00D64FBD">
      <w:pPr>
        <w:spacing w:after="0"/>
        <w:jc w:val="both"/>
        <w:rPr>
          <w:rFonts w:ascii="Times New Roman" w:eastAsia="Times New Roman" w:hAnsi="Times New Roman" w:cs="Times New Roman"/>
          <w:color w:val="00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5"/>
        <w:gridCol w:w="2867"/>
      </w:tblGrid>
      <w:tr w:rsidR="00D64FBD" w:rsidRPr="003B4BA3" w14:paraId="72AF6959" w14:textId="77777777" w:rsidTr="001C4D07">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A6A6A6"/>
          </w:tcPr>
          <w:p w14:paraId="765F0FBF" w14:textId="77777777" w:rsidR="00D64FBD" w:rsidRPr="003B4BA3" w:rsidRDefault="00D64FBD" w:rsidP="001C4D07">
            <w:pPr>
              <w:jc w:val="both"/>
              <w:rPr>
                <w:rFonts w:ascii="Times New Roman" w:eastAsia="Times New Roman" w:hAnsi="Times New Roman" w:cs="Times New Roman"/>
                <w:b/>
                <w:color w:val="000000"/>
              </w:rPr>
            </w:pPr>
          </w:p>
        </w:tc>
        <w:tc>
          <w:tcPr>
            <w:tcW w:w="2867" w:type="dxa"/>
            <w:tcBorders>
              <w:top w:val="single" w:sz="4" w:space="0" w:color="auto"/>
              <w:left w:val="single" w:sz="4" w:space="0" w:color="auto"/>
              <w:bottom w:val="single" w:sz="4" w:space="0" w:color="auto"/>
              <w:right w:val="single" w:sz="4" w:space="0" w:color="auto"/>
            </w:tcBorders>
            <w:shd w:val="clear" w:color="auto" w:fill="A6A6A6"/>
            <w:hideMark/>
          </w:tcPr>
          <w:p w14:paraId="37EBF8AA" w14:textId="77777777" w:rsidR="00D64FBD" w:rsidRPr="003B4BA3" w:rsidRDefault="00D64FBD" w:rsidP="001C4D07">
            <w:pPr>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PRORAČUN</w:t>
            </w:r>
          </w:p>
        </w:tc>
      </w:tr>
      <w:tr w:rsidR="00D64FBD" w:rsidRPr="003B4BA3" w14:paraId="17D37782" w14:textId="77777777" w:rsidTr="001C4D07">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D9D9D9"/>
            <w:hideMark/>
          </w:tcPr>
          <w:p w14:paraId="4E696222"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Rashodi:</w:t>
            </w:r>
          </w:p>
        </w:tc>
        <w:tc>
          <w:tcPr>
            <w:tcW w:w="2867" w:type="dxa"/>
            <w:tcBorders>
              <w:top w:val="single" w:sz="4" w:space="0" w:color="auto"/>
              <w:left w:val="single" w:sz="4" w:space="0" w:color="auto"/>
              <w:bottom w:val="single" w:sz="4" w:space="0" w:color="auto"/>
              <w:right w:val="single" w:sz="4" w:space="0" w:color="auto"/>
            </w:tcBorders>
            <w:shd w:val="clear" w:color="auto" w:fill="D9D9D9"/>
            <w:hideMark/>
          </w:tcPr>
          <w:p w14:paraId="3BE69449"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488.000,00€</w:t>
            </w:r>
          </w:p>
        </w:tc>
      </w:tr>
      <w:tr w:rsidR="00D64FBD" w:rsidRPr="003B4BA3" w14:paraId="4C6F558E" w14:textId="77777777" w:rsidTr="001C4D07">
        <w:trPr>
          <w:trHeight w:hRule="exact" w:val="321"/>
        </w:trPr>
        <w:tc>
          <w:tcPr>
            <w:tcW w:w="5735" w:type="dxa"/>
            <w:tcBorders>
              <w:top w:val="single" w:sz="4" w:space="0" w:color="auto"/>
              <w:left w:val="single" w:sz="4" w:space="0" w:color="auto"/>
              <w:bottom w:val="single" w:sz="4" w:space="0" w:color="auto"/>
              <w:right w:val="single" w:sz="4" w:space="0" w:color="auto"/>
            </w:tcBorders>
            <w:hideMark/>
          </w:tcPr>
          <w:p w14:paraId="269C788A" w14:textId="77777777" w:rsidR="00D64FBD" w:rsidRPr="003B4BA3" w:rsidRDefault="00D64FBD" w:rsidP="001C4D07">
            <w:pPr>
              <w:rPr>
                <w:rFonts w:ascii="Times New Roman" w:eastAsia="Times New Roman" w:hAnsi="Times New Roman" w:cs="Times New Roman"/>
                <w:color w:val="000000"/>
              </w:rPr>
            </w:pPr>
            <w:r w:rsidRPr="003B4BA3">
              <w:rPr>
                <w:rFonts w:ascii="Times New Roman" w:eastAsia="Times New Roman" w:hAnsi="Times New Roman" w:cs="Times New Roman"/>
                <w:color w:val="000000"/>
              </w:rPr>
              <w:t xml:space="preserve">Energija – javna rasvjeta </w:t>
            </w:r>
          </w:p>
        </w:tc>
        <w:tc>
          <w:tcPr>
            <w:tcW w:w="2867" w:type="dxa"/>
            <w:tcBorders>
              <w:top w:val="single" w:sz="4" w:space="0" w:color="auto"/>
              <w:left w:val="single" w:sz="4" w:space="0" w:color="auto"/>
              <w:bottom w:val="single" w:sz="4" w:space="0" w:color="auto"/>
              <w:right w:val="single" w:sz="4" w:space="0" w:color="auto"/>
            </w:tcBorders>
            <w:hideMark/>
          </w:tcPr>
          <w:p w14:paraId="5BC91674" w14:textId="77777777" w:rsidR="00D64FBD" w:rsidRPr="003B4BA3" w:rsidRDefault="00D64FBD" w:rsidP="001C4D07">
            <w:pPr>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250.000,00€</w:t>
            </w:r>
          </w:p>
        </w:tc>
      </w:tr>
      <w:tr w:rsidR="00D64FBD" w:rsidRPr="003B4BA3" w14:paraId="0539C020" w14:textId="77777777" w:rsidTr="001C4D07">
        <w:trPr>
          <w:trHeight w:hRule="exact" w:val="343"/>
        </w:trPr>
        <w:tc>
          <w:tcPr>
            <w:tcW w:w="5735" w:type="dxa"/>
            <w:tcBorders>
              <w:top w:val="single" w:sz="4" w:space="0" w:color="auto"/>
              <w:left w:val="single" w:sz="4" w:space="0" w:color="auto"/>
              <w:bottom w:val="single" w:sz="4" w:space="0" w:color="auto"/>
              <w:right w:val="single" w:sz="4" w:space="0" w:color="auto"/>
            </w:tcBorders>
            <w:hideMark/>
          </w:tcPr>
          <w:p w14:paraId="6631F443" w14:textId="77777777" w:rsidR="00D64FBD" w:rsidRPr="003B4BA3" w:rsidRDefault="00D64FBD" w:rsidP="001C4D07">
            <w:pPr>
              <w:spacing w:after="0"/>
              <w:rPr>
                <w:rFonts w:ascii="Times New Roman" w:eastAsia="Times New Roman" w:hAnsi="Times New Roman" w:cs="Times New Roman"/>
                <w:color w:val="000000"/>
              </w:rPr>
            </w:pPr>
            <w:r w:rsidRPr="003B4BA3">
              <w:rPr>
                <w:rFonts w:ascii="Times New Roman" w:eastAsia="Times New Roman" w:hAnsi="Times New Roman" w:cs="Times New Roman"/>
                <w:color w:val="000000"/>
              </w:rPr>
              <w:t>Usluge tekućeg i investicijskog održavanja javne rasvjete</w:t>
            </w:r>
          </w:p>
        </w:tc>
        <w:tc>
          <w:tcPr>
            <w:tcW w:w="2867" w:type="dxa"/>
            <w:tcBorders>
              <w:top w:val="single" w:sz="4" w:space="0" w:color="auto"/>
              <w:left w:val="single" w:sz="4" w:space="0" w:color="auto"/>
              <w:bottom w:val="single" w:sz="4" w:space="0" w:color="auto"/>
              <w:right w:val="single" w:sz="4" w:space="0" w:color="auto"/>
            </w:tcBorders>
            <w:hideMark/>
          </w:tcPr>
          <w:p w14:paraId="257499B7" w14:textId="77777777" w:rsidR="00D64FBD" w:rsidRPr="003B4BA3" w:rsidRDefault="00D64FBD" w:rsidP="001C4D07">
            <w:pPr>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238.000,00€</w:t>
            </w:r>
          </w:p>
        </w:tc>
      </w:tr>
      <w:tr w:rsidR="00D64FBD" w:rsidRPr="003B4BA3" w14:paraId="1306DA9A" w14:textId="77777777" w:rsidTr="001C4D07">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D9D9D9"/>
            <w:hideMark/>
          </w:tcPr>
          <w:p w14:paraId="138C3969" w14:textId="77777777" w:rsidR="00D64FBD" w:rsidRPr="003B4BA3" w:rsidRDefault="00D64FBD" w:rsidP="001C4D07">
            <w:pPr>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Izvor financiranja:</w:t>
            </w:r>
          </w:p>
        </w:tc>
        <w:tc>
          <w:tcPr>
            <w:tcW w:w="2867" w:type="dxa"/>
            <w:tcBorders>
              <w:top w:val="single" w:sz="4" w:space="0" w:color="auto"/>
              <w:left w:val="single" w:sz="4" w:space="0" w:color="auto"/>
              <w:bottom w:val="single" w:sz="4" w:space="0" w:color="auto"/>
              <w:right w:val="single" w:sz="4" w:space="0" w:color="auto"/>
            </w:tcBorders>
            <w:shd w:val="clear" w:color="auto" w:fill="D9D9D9"/>
            <w:hideMark/>
          </w:tcPr>
          <w:p w14:paraId="058323F3" w14:textId="77777777" w:rsidR="00D64FBD" w:rsidRPr="003B4BA3" w:rsidRDefault="00D64FBD" w:rsidP="001C4D07">
            <w:pPr>
              <w:jc w:val="right"/>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488.000,00€</w:t>
            </w:r>
          </w:p>
        </w:tc>
      </w:tr>
      <w:tr w:rsidR="00D64FBD" w:rsidRPr="003B4BA3" w14:paraId="73D99B2F" w14:textId="77777777" w:rsidTr="001C4D07">
        <w:trPr>
          <w:trHeight w:hRule="exact" w:val="338"/>
        </w:trPr>
        <w:tc>
          <w:tcPr>
            <w:tcW w:w="5735" w:type="dxa"/>
            <w:tcBorders>
              <w:top w:val="single" w:sz="4" w:space="0" w:color="auto"/>
              <w:left w:val="single" w:sz="4" w:space="0" w:color="auto"/>
              <w:bottom w:val="single" w:sz="4" w:space="0" w:color="auto"/>
              <w:right w:val="single" w:sz="4" w:space="0" w:color="auto"/>
            </w:tcBorders>
            <w:hideMark/>
          </w:tcPr>
          <w:p w14:paraId="08FCF7B4" w14:textId="77777777" w:rsidR="00D64FBD" w:rsidRPr="003B4BA3" w:rsidRDefault="00D64FBD" w:rsidP="001C4D07">
            <w:pPr>
              <w:rPr>
                <w:rFonts w:ascii="Times New Roman" w:eastAsia="Times New Roman" w:hAnsi="Times New Roman" w:cs="Times New Roman"/>
                <w:color w:val="000000"/>
              </w:rPr>
            </w:pPr>
            <w:r w:rsidRPr="003B4BA3">
              <w:rPr>
                <w:rFonts w:ascii="Times New Roman" w:eastAsia="Times New Roman" w:hAnsi="Times New Roman" w:cs="Times New Roman"/>
                <w:color w:val="000000"/>
              </w:rPr>
              <w:t>Komunalna naknada</w:t>
            </w:r>
          </w:p>
        </w:tc>
        <w:tc>
          <w:tcPr>
            <w:tcW w:w="2867" w:type="dxa"/>
            <w:tcBorders>
              <w:top w:val="single" w:sz="4" w:space="0" w:color="auto"/>
              <w:left w:val="single" w:sz="4" w:space="0" w:color="auto"/>
              <w:bottom w:val="single" w:sz="4" w:space="0" w:color="auto"/>
              <w:right w:val="single" w:sz="4" w:space="0" w:color="auto"/>
            </w:tcBorders>
            <w:hideMark/>
          </w:tcPr>
          <w:p w14:paraId="6BB758E1" w14:textId="77777777" w:rsidR="00D64FBD" w:rsidRPr="003B4BA3" w:rsidRDefault="00D64FBD" w:rsidP="001C4D07">
            <w:pPr>
              <w:jc w:val="right"/>
              <w:rPr>
                <w:rFonts w:ascii="Times New Roman" w:eastAsia="Times New Roman" w:hAnsi="Times New Roman" w:cs="Times New Roman"/>
                <w:color w:val="000000"/>
              </w:rPr>
            </w:pPr>
            <w:r w:rsidRPr="003B4BA3">
              <w:rPr>
                <w:rFonts w:ascii="Times New Roman" w:eastAsia="Times New Roman" w:hAnsi="Times New Roman" w:cs="Times New Roman"/>
                <w:bCs/>
                <w:color w:val="000000"/>
              </w:rPr>
              <w:t>488.000,00€</w:t>
            </w:r>
          </w:p>
        </w:tc>
      </w:tr>
    </w:tbl>
    <w:p w14:paraId="7E234631" w14:textId="77777777" w:rsidR="00D64FBD" w:rsidRDefault="00D64FBD" w:rsidP="00D64FBD">
      <w:pPr>
        <w:spacing w:after="0"/>
        <w:jc w:val="both"/>
        <w:rPr>
          <w:rFonts w:ascii="Times New Roman" w:eastAsia="Times New Roman" w:hAnsi="Times New Roman" w:cs="Times New Roman"/>
          <w:color w:val="000000"/>
        </w:rPr>
      </w:pPr>
    </w:p>
    <w:p w14:paraId="2A48CA33" w14:textId="77777777" w:rsidR="00D64FBD" w:rsidRDefault="00D64FBD" w:rsidP="00D64FBD">
      <w:pPr>
        <w:spacing w:after="0"/>
        <w:jc w:val="both"/>
        <w:rPr>
          <w:rFonts w:ascii="Times New Roman" w:eastAsia="Times New Roman" w:hAnsi="Times New Roman" w:cs="Times New Roman"/>
          <w:color w:val="000000"/>
        </w:rPr>
      </w:pPr>
    </w:p>
    <w:p w14:paraId="4581DEDE" w14:textId="77777777" w:rsidR="00D64FBD" w:rsidRPr="003B4BA3" w:rsidRDefault="00D64FBD" w:rsidP="00D64FBD">
      <w:pPr>
        <w:spacing w:after="0"/>
        <w:jc w:val="both"/>
        <w:rPr>
          <w:rFonts w:ascii="Times New Roman" w:eastAsia="Times New Roman" w:hAnsi="Times New Roman" w:cs="Times New Roman"/>
          <w:color w:val="000000"/>
        </w:rPr>
      </w:pPr>
    </w:p>
    <w:p w14:paraId="224FCA69" w14:textId="77777777" w:rsidR="00D64FBD" w:rsidRPr="003B4BA3" w:rsidRDefault="00D64FBD" w:rsidP="00D64FBD">
      <w:pPr>
        <w:spacing w:after="0"/>
        <w:jc w:val="center"/>
        <w:rPr>
          <w:rFonts w:ascii="Times New Roman" w:eastAsia="Times New Roman" w:hAnsi="Times New Roman" w:cs="Times New Roman"/>
          <w:color w:val="000000"/>
        </w:rPr>
      </w:pPr>
      <w:r w:rsidRPr="003B4BA3">
        <w:rPr>
          <w:rFonts w:ascii="Times New Roman" w:eastAsia="Times New Roman" w:hAnsi="Times New Roman" w:cs="Times New Roman"/>
          <w:color w:val="000000"/>
        </w:rPr>
        <w:lastRenderedPageBreak/>
        <w:t>Članak 5.</w:t>
      </w:r>
    </w:p>
    <w:p w14:paraId="6A14D6DD" w14:textId="77777777" w:rsidR="00D64FBD" w:rsidRPr="003B4BA3" w:rsidRDefault="00D64FBD" w:rsidP="00D64FBD">
      <w:pPr>
        <w:spacing w:after="0"/>
        <w:jc w:val="both"/>
        <w:rPr>
          <w:rFonts w:ascii="Times New Roman" w:eastAsia="Times New Roman" w:hAnsi="Times New Roman" w:cs="Times New Roman"/>
          <w:b/>
          <w:color w:val="000000"/>
        </w:rPr>
      </w:pPr>
      <w:r w:rsidRPr="003B4BA3">
        <w:rPr>
          <w:rFonts w:ascii="Times New Roman" w:eastAsia="Times New Roman" w:hAnsi="Times New Roman" w:cs="Times New Roman"/>
          <w:b/>
          <w:color w:val="000000"/>
        </w:rPr>
        <w:t xml:space="preserve">ODRŽAVANJE GRAĐEVINA JAVNE ODVODNJE OBORINSKIH VODA </w:t>
      </w:r>
    </w:p>
    <w:p w14:paraId="3C83C962"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Ovim Programom utvrđuje se redovno godišnje održavanje građevina javne odvodnje oborinskih voda na području grada Karlovca. Predmetne radove obavlja tvrtka Vodovod i kanalizacija d.o.o. u ime i za račun Grada Karlovca.</w:t>
      </w:r>
    </w:p>
    <w:p w14:paraId="26D17A10"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Na području grada Karlovca obavljat će se preinake, sanacije i veliki popravci na sustavu oborinske odvodnje, te pripremati stručne podloge za održavanje i praćenje sustava.</w:t>
      </w:r>
    </w:p>
    <w:p w14:paraId="4D4479E6" w14:textId="77777777" w:rsidR="00D64FBD" w:rsidRPr="003B4BA3" w:rsidRDefault="00D64FBD" w:rsidP="00D64FBD">
      <w:pPr>
        <w:spacing w:after="0"/>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Radovi vezani uz održavanje sustava odvodnje odnose se na:</w:t>
      </w:r>
    </w:p>
    <w:p w14:paraId="57054E56" w14:textId="77777777" w:rsidR="00D64FBD" w:rsidRPr="003B4BA3" w:rsidRDefault="00D64FBD" w:rsidP="00C47EC8">
      <w:pPr>
        <w:numPr>
          <w:ilvl w:val="0"/>
          <w:numId w:val="2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 xml:space="preserve">Održavanje, saniranje i čišćenje slivnika, priključaka slivnika i taložnika </w:t>
      </w:r>
    </w:p>
    <w:p w14:paraId="019B14A9" w14:textId="77777777" w:rsidR="00D64FBD" w:rsidRPr="003B4BA3" w:rsidRDefault="00D64FBD" w:rsidP="00C47EC8">
      <w:pPr>
        <w:numPr>
          <w:ilvl w:val="0"/>
          <w:numId w:val="2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crpnih stanica:</w:t>
      </w:r>
    </w:p>
    <w:p w14:paraId="35743B96"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„Mačekova ulica“</w:t>
      </w:r>
    </w:p>
    <w:p w14:paraId="471EB911"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„Gaza“</w:t>
      </w:r>
    </w:p>
    <w:p w14:paraId="00AEA2BD"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„Rekreacijski centar Korana“</w:t>
      </w:r>
    </w:p>
    <w:p w14:paraId="46A5CCCE"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„Baumax“</w:t>
      </w:r>
    </w:p>
    <w:p w14:paraId="61AED1C1"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„Poslovna zona Ilovac“</w:t>
      </w:r>
    </w:p>
    <w:p w14:paraId="0AB1B308"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biorotora na Turnju</w:t>
      </w:r>
    </w:p>
    <w:p w14:paraId="5E2DEC2E"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oborinske odvodnje „Struga“</w:t>
      </w:r>
    </w:p>
    <w:p w14:paraId="22CA9C58"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oborinske odvodnje „Banija 1“</w:t>
      </w:r>
    </w:p>
    <w:p w14:paraId="51DCAA91"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oborinske odvodnje „Banija 2“</w:t>
      </w:r>
    </w:p>
    <w:p w14:paraId="19886B46"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oborinske odvodnje „Drežnik“</w:t>
      </w:r>
    </w:p>
    <w:p w14:paraId="218813CE"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Crpna stanica oborinske odvodnje „Švarča“</w:t>
      </w:r>
    </w:p>
    <w:p w14:paraId="7C6C823A" w14:textId="77777777" w:rsidR="00D64FBD" w:rsidRPr="003B4BA3" w:rsidRDefault="00D64FBD" w:rsidP="00C47EC8">
      <w:pPr>
        <w:numPr>
          <w:ilvl w:val="0"/>
          <w:numId w:val="21"/>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Prepumpna stanica Grabrik</w:t>
      </w:r>
    </w:p>
    <w:p w14:paraId="69CCD458" w14:textId="77777777" w:rsidR="00D64FBD" w:rsidRPr="003B4BA3" w:rsidRDefault="00D64FBD" w:rsidP="00C47EC8">
      <w:pPr>
        <w:numPr>
          <w:ilvl w:val="0"/>
          <w:numId w:val="2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Električna energija za navedene crpne stanice</w:t>
      </w:r>
    </w:p>
    <w:p w14:paraId="71FB15BF" w14:textId="77777777" w:rsidR="00D64FBD" w:rsidRPr="003B4BA3" w:rsidRDefault="00D64FBD" w:rsidP="00C47EC8">
      <w:pPr>
        <w:numPr>
          <w:ilvl w:val="0"/>
          <w:numId w:val="20"/>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oborinske odvodnje (sanacija i održavanje otvorenih i zatvorenih oborinskih kanala)</w:t>
      </w:r>
    </w:p>
    <w:p w14:paraId="487E422A" w14:textId="77777777" w:rsidR="00D64FBD" w:rsidRPr="003B4BA3" w:rsidRDefault="00D64FBD" w:rsidP="00D64FBD">
      <w:pPr>
        <w:spacing w:after="0"/>
        <w:jc w:val="both"/>
        <w:rPr>
          <w:rFonts w:ascii="Times New Roman" w:eastAsia="Times New Roman" w:hAnsi="Times New Roman" w:cs="Times New Roman"/>
          <w:color w:val="00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2"/>
        <w:gridCol w:w="2627"/>
      </w:tblGrid>
      <w:tr w:rsidR="00D64FBD" w:rsidRPr="003B4BA3" w14:paraId="78D20ACE" w14:textId="77777777" w:rsidTr="001C4D07">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A6A6A6"/>
          </w:tcPr>
          <w:p w14:paraId="2EBD0FD0" w14:textId="77777777" w:rsidR="00D64FBD" w:rsidRPr="003B4BA3" w:rsidRDefault="00D64FBD" w:rsidP="001C4D07">
            <w:pPr>
              <w:jc w:val="both"/>
              <w:rPr>
                <w:rFonts w:ascii="Times New Roman" w:eastAsia="Times New Roman" w:hAnsi="Times New Roman" w:cs="Times New Roman"/>
                <w:b/>
              </w:rPr>
            </w:pPr>
          </w:p>
        </w:tc>
        <w:tc>
          <w:tcPr>
            <w:tcW w:w="2627" w:type="dxa"/>
            <w:tcBorders>
              <w:top w:val="single" w:sz="4" w:space="0" w:color="auto"/>
              <w:left w:val="single" w:sz="4" w:space="0" w:color="auto"/>
              <w:bottom w:val="single" w:sz="4" w:space="0" w:color="auto"/>
              <w:right w:val="single" w:sz="4" w:space="0" w:color="auto"/>
            </w:tcBorders>
            <w:shd w:val="clear" w:color="auto" w:fill="A6A6A6"/>
            <w:hideMark/>
          </w:tcPr>
          <w:p w14:paraId="26146E23"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PRORAČUN</w:t>
            </w:r>
          </w:p>
        </w:tc>
      </w:tr>
      <w:tr w:rsidR="00D64FBD" w:rsidRPr="003B4BA3" w14:paraId="4FC8CA3C" w14:textId="77777777" w:rsidTr="001C4D07">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CF575BA" w14:textId="77777777" w:rsidR="00D64FBD" w:rsidRPr="003B4BA3" w:rsidRDefault="00D64FBD" w:rsidP="001C4D07">
            <w:pPr>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2627" w:type="dxa"/>
            <w:tcBorders>
              <w:top w:val="single" w:sz="4" w:space="0" w:color="auto"/>
              <w:left w:val="single" w:sz="4" w:space="0" w:color="auto"/>
              <w:bottom w:val="single" w:sz="4" w:space="0" w:color="auto"/>
              <w:right w:val="single" w:sz="4" w:space="0" w:color="auto"/>
            </w:tcBorders>
            <w:shd w:val="clear" w:color="auto" w:fill="D9D9D9"/>
            <w:hideMark/>
          </w:tcPr>
          <w:p w14:paraId="5FB221D5" w14:textId="77777777" w:rsidR="00D64FBD" w:rsidRPr="003B4BA3" w:rsidRDefault="00D64FBD" w:rsidP="001C4D07">
            <w:pPr>
              <w:jc w:val="right"/>
              <w:rPr>
                <w:rFonts w:ascii="Times New Roman" w:eastAsia="Times New Roman" w:hAnsi="Times New Roman" w:cs="Times New Roman"/>
                <w:b/>
              </w:rPr>
            </w:pPr>
            <w:r w:rsidRPr="003B4BA3">
              <w:rPr>
                <w:rFonts w:ascii="Times New Roman" w:eastAsia="Times New Roman" w:hAnsi="Times New Roman" w:cs="Times New Roman"/>
                <w:b/>
              </w:rPr>
              <w:t>655.340,00€</w:t>
            </w:r>
          </w:p>
        </w:tc>
      </w:tr>
      <w:tr w:rsidR="00D64FBD" w:rsidRPr="003B4BA3" w14:paraId="51E24C64" w14:textId="77777777" w:rsidTr="001C4D07">
        <w:trPr>
          <w:trHeight w:hRule="exact" w:val="253"/>
        </w:trPr>
        <w:tc>
          <w:tcPr>
            <w:tcW w:w="5972" w:type="dxa"/>
            <w:tcBorders>
              <w:top w:val="single" w:sz="4" w:space="0" w:color="auto"/>
              <w:left w:val="single" w:sz="4" w:space="0" w:color="auto"/>
              <w:bottom w:val="single" w:sz="4" w:space="0" w:color="auto"/>
              <w:right w:val="single" w:sz="4" w:space="0" w:color="auto"/>
            </w:tcBorders>
            <w:hideMark/>
          </w:tcPr>
          <w:p w14:paraId="6503422D" w14:textId="77777777" w:rsidR="00D64FBD" w:rsidRPr="003B4BA3" w:rsidRDefault="00D64FBD" w:rsidP="001C4D07">
            <w:pPr>
              <w:rPr>
                <w:rFonts w:ascii="Times New Roman" w:eastAsia="Times New Roman" w:hAnsi="Times New Roman" w:cs="Times New Roman"/>
              </w:rPr>
            </w:pPr>
            <w:r w:rsidRPr="003B4BA3">
              <w:rPr>
                <w:rFonts w:ascii="Times New Roman" w:eastAsia="Times New Roman" w:hAnsi="Times New Roman" w:cs="Times New Roman"/>
              </w:rPr>
              <w:t xml:space="preserve">Električna energija za crpne stanice </w:t>
            </w:r>
          </w:p>
        </w:tc>
        <w:tc>
          <w:tcPr>
            <w:tcW w:w="2627" w:type="dxa"/>
            <w:tcBorders>
              <w:top w:val="single" w:sz="4" w:space="0" w:color="auto"/>
              <w:left w:val="single" w:sz="4" w:space="0" w:color="auto"/>
              <w:bottom w:val="single" w:sz="4" w:space="0" w:color="auto"/>
              <w:right w:val="single" w:sz="4" w:space="0" w:color="auto"/>
            </w:tcBorders>
            <w:hideMark/>
          </w:tcPr>
          <w:p w14:paraId="490EA525" w14:textId="77777777" w:rsidR="00D64FBD" w:rsidRPr="003B4BA3" w:rsidRDefault="00D64FBD" w:rsidP="001C4D07">
            <w:pPr>
              <w:jc w:val="right"/>
              <w:rPr>
                <w:rFonts w:ascii="Times New Roman" w:eastAsia="Times New Roman" w:hAnsi="Times New Roman" w:cs="Times New Roman"/>
              </w:rPr>
            </w:pPr>
            <w:r w:rsidRPr="003B4BA3">
              <w:rPr>
                <w:rFonts w:ascii="Times New Roman" w:eastAsia="Times New Roman" w:hAnsi="Times New Roman" w:cs="Times New Roman"/>
                <w:bCs/>
                <w:color w:val="000000"/>
              </w:rPr>
              <w:t>36.450,00€</w:t>
            </w:r>
          </w:p>
        </w:tc>
      </w:tr>
      <w:tr w:rsidR="00D64FBD" w:rsidRPr="003B4BA3" w14:paraId="0CFFD052" w14:textId="77777777" w:rsidTr="001C4D07">
        <w:trPr>
          <w:trHeight w:hRule="exact" w:val="363"/>
        </w:trPr>
        <w:tc>
          <w:tcPr>
            <w:tcW w:w="5972" w:type="dxa"/>
            <w:tcBorders>
              <w:top w:val="single" w:sz="4" w:space="0" w:color="auto"/>
              <w:left w:val="single" w:sz="4" w:space="0" w:color="auto"/>
              <w:bottom w:val="single" w:sz="4" w:space="0" w:color="auto"/>
              <w:right w:val="single" w:sz="4" w:space="0" w:color="auto"/>
            </w:tcBorders>
            <w:hideMark/>
          </w:tcPr>
          <w:p w14:paraId="71996AE5" w14:textId="77777777" w:rsidR="00D64FBD" w:rsidRPr="003B4BA3" w:rsidRDefault="00D64FBD" w:rsidP="001C4D07">
            <w:pPr>
              <w:rPr>
                <w:rFonts w:ascii="Times New Roman" w:eastAsia="Times New Roman" w:hAnsi="Times New Roman" w:cs="Times New Roman"/>
              </w:rPr>
            </w:pPr>
            <w:r w:rsidRPr="003B4BA3">
              <w:rPr>
                <w:rFonts w:ascii="Times New Roman" w:eastAsia="Times New Roman" w:hAnsi="Times New Roman" w:cs="Times New Roman"/>
              </w:rPr>
              <w:t>Usluge održavanja građevina javne odvodnje oborinskih voda</w:t>
            </w:r>
          </w:p>
        </w:tc>
        <w:tc>
          <w:tcPr>
            <w:tcW w:w="2627" w:type="dxa"/>
            <w:tcBorders>
              <w:top w:val="single" w:sz="4" w:space="0" w:color="auto"/>
              <w:left w:val="single" w:sz="4" w:space="0" w:color="auto"/>
              <w:bottom w:val="single" w:sz="4" w:space="0" w:color="auto"/>
              <w:right w:val="single" w:sz="4" w:space="0" w:color="auto"/>
            </w:tcBorders>
            <w:hideMark/>
          </w:tcPr>
          <w:p w14:paraId="25A6D9D7" w14:textId="77777777" w:rsidR="00D64FBD" w:rsidRPr="003B4BA3" w:rsidRDefault="00D64FBD" w:rsidP="001C4D07">
            <w:pPr>
              <w:jc w:val="right"/>
              <w:rPr>
                <w:rFonts w:ascii="Times New Roman" w:eastAsia="Times New Roman" w:hAnsi="Times New Roman" w:cs="Times New Roman"/>
              </w:rPr>
            </w:pPr>
            <w:r w:rsidRPr="003B4BA3">
              <w:rPr>
                <w:rFonts w:ascii="Times New Roman" w:eastAsia="Times New Roman" w:hAnsi="Times New Roman" w:cs="Times New Roman"/>
                <w:bCs/>
                <w:color w:val="000000"/>
              </w:rPr>
              <w:t>618.890,00€</w:t>
            </w:r>
          </w:p>
        </w:tc>
      </w:tr>
      <w:tr w:rsidR="00D64FBD" w:rsidRPr="003B4BA3" w14:paraId="51093117" w14:textId="77777777" w:rsidTr="001C4D07">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4CE78AA4" w14:textId="77777777" w:rsidR="00D64FBD" w:rsidRPr="003B4BA3" w:rsidRDefault="00D64FBD" w:rsidP="001C4D07">
            <w:pPr>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2627" w:type="dxa"/>
            <w:tcBorders>
              <w:top w:val="single" w:sz="4" w:space="0" w:color="auto"/>
              <w:left w:val="single" w:sz="4" w:space="0" w:color="auto"/>
              <w:bottom w:val="single" w:sz="4" w:space="0" w:color="auto"/>
              <w:right w:val="single" w:sz="4" w:space="0" w:color="auto"/>
            </w:tcBorders>
            <w:shd w:val="clear" w:color="auto" w:fill="D9D9D9"/>
            <w:hideMark/>
          </w:tcPr>
          <w:p w14:paraId="69BE9FE6" w14:textId="77777777" w:rsidR="00D64FBD" w:rsidRPr="003B4BA3" w:rsidRDefault="00D64FBD" w:rsidP="001C4D07">
            <w:pPr>
              <w:jc w:val="right"/>
              <w:rPr>
                <w:rFonts w:ascii="Times New Roman" w:eastAsia="Times New Roman" w:hAnsi="Times New Roman" w:cs="Times New Roman"/>
                <w:b/>
              </w:rPr>
            </w:pPr>
            <w:r w:rsidRPr="003B4BA3">
              <w:rPr>
                <w:rFonts w:ascii="Times New Roman" w:eastAsia="Times New Roman" w:hAnsi="Times New Roman" w:cs="Times New Roman"/>
                <w:b/>
              </w:rPr>
              <w:t>655.340,00€</w:t>
            </w:r>
          </w:p>
        </w:tc>
      </w:tr>
      <w:tr w:rsidR="00D64FBD" w:rsidRPr="003B4BA3" w14:paraId="7DB4873B" w14:textId="77777777" w:rsidTr="001C4D07">
        <w:trPr>
          <w:trHeight w:hRule="exact" w:val="265"/>
        </w:trPr>
        <w:tc>
          <w:tcPr>
            <w:tcW w:w="5972" w:type="dxa"/>
            <w:tcBorders>
              <w:top w:val="single" w:sz="4" w:space="0" w:color="auto"/>
              <w:left w:val="single" w:sz="4" w:space="0" w:color="auto"/>
              <w:bottom w:val="single" w:sz="4" w:space="0" w:color="auto"/>
              <w:right w:val="single" w:sz="4" w:space="0" w:color="auto"/>
            </w:tcBorders>
            <w:hideMark/>
          </w:tcPr>
          <w:p w14:paraId="68AD26D4" w14:textId="77777777" w:rsidR="00D64FBD" w:rsidRPr="003B4BA3" w:rsidRDefault="00D64FBD" w:rsidP="001C4D07">
            <w:pPr>
              <w:rPr>
                <w:rFonts w:ascii="Times New Roman" w:eastAsia="Times New Roman" w:hAnsi="Times New Roman" w:cs="Times New Roman"/>
              </w:rPr>
            </w:pPr>
            <w:r w:rsidRPr="003B4BA3">
              <w:rPr>
                <w:rFonts w:ascii="Times New Roman" w:eastAsia="Times New Roman" w:hAnsi="Times New Roman" w:cs="Times New Roman"/>
              </w:rPr>
              <w:t>Komunalna naknada</w:t>
            </w:r>
          </w:p>
        </w:tc>
        <w:tc>
          <w:tcPr>
            <w:tcW w:w="2627" w:type="dxa"/>
            <w:tcBorders>
              <w:top w:val="single" w:sz="4" w:space="0" w:color="auto"/>
              <w:left w:val="single" w:sz="4" w:space="0" w:color="auto"/>
              <w:bottom w:val="single" w:sz="4" w:space="0" w:color="auto"/>
              <w:right w:val="single" w:sz="4" w:space="0" w:color="auto"/>
            </w:tcBorders>
            <w:hideMark/>
          </w:tcPr>
          <w:p w14:paraId="55B78D4C" w14:textId="77777777" w:rsidR="00D64FBD" w:rsidRPr="003B4BA3" w:rsidRDefault="00D64FBD" w:rsidP="001C4D07">
            <w:pPr>
              <w:jc w:val="right"/>
              <w:rPr>
                <w:rFonts w:ascii="Times New Roman" w:eastAsia="Times New Roman" w:hAnsi="Times New Roman" w:cs="Times New Roman"/>
              </w:rPr>
            </w:pPr>
            <w:r w:rsidRPr="003B4BA3">
              <w:rPr>
                <w:rFonts w:ascii="Times New Roman" w:eastAsia="Times New Roman" w:hAnsi="Times New Roman" w:cs="Times New Roman"/>
                <w:bCs/>
                <w:color w:val="000000"/>
              </w:rPr>
              <w:t>655.340,00€</w:t>
            </w:r>
          </w:p>
        </w:tc>
      </w:tr>
    </w:tbl>
    <w:p w14:paraId="11B4CE7C" w14:textId="77777777" w:rsidR="00D64FBD" w:rsidRDefault="00D64FBD" w:rsidP="00D64FBD">
      <w:pPr>
        <w:spacing w:after="0"/>
        <w:jc w:val="center"/>
        <w:rPr>
          <w:rFonts w:ascii="Times New Roman" w:eastAsia="Times New Roman" w:hAnsi="Times New Roman" w:cs="Times New Roman"/>
        </w:rPr>
      </w:pPr>
    </w:p>
    <w:p w14:paraId="60621BD3"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6.</w:t>
      </w:r>
    </w:p>
    <w:p w14:paraId="2ED25102" w14:textId="77777777" w:rsidR="00D64FBD" w:rsidRPr="003B4BA3" w:rsidRDefault="00D64FBD" w:rsidP="00D64FBD">
      <w:pPr>
        <w:spacing w:after="0"/>
        <w:rPr>
          <w:rFonts w:ascii="Times New Roman" w:eastAsia="Times New Roman" w:hAnsi="Times New Roman" w:cs="Times New Roman"/>
          <w:b/>
        </w:rPr>
      </w:pPr>
      <w:r w:rsidRPr="003B4BA3">
        <w:rPr>
          <w:rFonts w:ascii="Times New Roman" w:eastAsia="Times New Roman" w:hAnsi="Times New Roman" w:cs="Times New Roman"/>
          <w:b/>
        </w:rPr>
        <w:t>ODRŽAVANJE ČISTOĆE JAVNIH POVRŠINA</w:t>
      </w:r>
    </w:p>
    <w:p w14:paraId="557A8E05"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color w:val="000000"/>
        </w:rPr>
        <w:t xml:space="preserve">Temeljem Zakona o komunalnom gospodarstvu („Narodne novine“ 68/18, 110/18, 32/20 i 145/24) i Odluke o komunalnim djelatnostima Grada Karlovca („Glasnik Grada Karlovca“ 14/19, 18/2023, 23/2023), </w:t>
      </w:r>
      <w:r w:rsidRPr="003B4BA3">
        <w:rPr>
          <w:rFonts w:ascii="Times New Roman" w:eastAsia="Times New Roman" w:hAnsi="Times New Roman" w:cs="Times New Roman"/>
        </w:rPr>
        <w:t xml:space="preserve">obavljanje poslova održavanja čistoće javnih prometnih površina povjereno je tvrtki Čistoća d.o.o. Karlovac. </w:t>
      </w:r>
    </w:p>
    <w:p w14:paraId="59A73CEB"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 xml:space="preserve">Radovi na održavanju čistoće grada odvijaju se sukladno Planu održavanja javne higijene grada Karlovac za 2026. godinu koji se sastoji od sljedećih stavki: </w:t>
      </w:r>
    </w:p>
    <w:p w14:paraId="7FD8DACF"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ručno čišćenje i pročišćavanje javnih prometnih površina</w:t>
      </w:r>
    </w:p>
    <w:p w14:paraId="3D4F366E"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pranje i strojno čišćenje ulica u gradskim četvrtima</w:t>
      </w:r>
    </w:p>
    <w:p w14:paraId="22E7DDEC"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čišćenje i pranje pothodnika u Ulici kralja Tomislava</w:t>
      </w:r>
    </w:p>
    <w:p w14:paraId="343976E9"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čistoće javnog WC-a</w:t>
      </w:r>
    </w:p>
    <w:p w14:paraId="1B9389C3"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zbrinjavanja otpada prikupljenog redovnim održavanjem čistoće javnih površina</w:t>
      </w:r>
    </w:p>
    <w:p w14:paraId="0618AB66"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pranje i čišćenje autobusnih nadstrešnica</w:t>
      </w:r>
    </w:p>
    <w:p w14:paraId="7B742C50"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dodatnog održavanja čistoće javnih prometnih površina za vrijeme manifestacija</w:t>
      </w:r>
    </w:p>
    <w:p w14:paraId="32D4E51C"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zbrinjavanje otpada prikupljenog redovnim održavanjem čistoće javnih prometni površina</w:t>
      </w:r>
    </w:p>
    <w:p w14:paraId="2C663A51"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održavanje košarica u parkovima</w:t>
      </w:r>
    </w:p>
    <w:p w14:paraId="68D7F26A"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svakodnevno čišćenje zelenih površina od raznog otpadnog materijala</w:t>
      </w:r>
    </w:p>
    <w:p w14:paraId="3F7BC72A"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lastRenderedPageBreak/>
        <w:t xml:space="preserve">odvozu smeća sa zelenih površina </w:t>
      </w:r>
    </w:p>
    <w:p w14:paraId="0A947D5D"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prijevozne usluge odvoza otpadnog materijala</w:t>
      </w:r>
    </w:p>
    <w:p w14:paraId="7D9A09DC" w14:textId="77777777" w:rsidR="00D64FBD" w:rsidRPr="003B4BA3" w:rsidRDefault="00D64FBD" w:rsidP="00C47EC8">
      <w:pPr>
        <w:numPr>
          <w:ilvl w:val="0"/>
          <w:numId w:val="22"/>
        </w:numPr>
        <w:spacing w:after="0" w:line="240" w:lineRule="auto"/>
        <w:jc w:val="both"/>
        <w:rPr>
          <w:rFonts w:ascii="Times New Roman" w:eastAsia="Times New Roman" w:hAnsi="Times New Roman" w:cs="Times New Roman"/>
          <w:color w:val="000000"/>
        </w:rPr>
      </w:pPr>
      <w:r w:rsidRPr="003B4BA3">
        <w:rPr>
          <w:rFonts w:ascii="Times New Roman" w:eastAsia="Times New Roman" w:hAnsi="Times New Roman" w:cs="Times New Roman"/>
          <w:color w:val="000000"/>
        </w:rPr>
        <w:t>prijevoz kontejnerskog smeća na gradski deponij</w:t>
      </w:r>
    </w:p>
    <w:p w14:paraId="19793C27" w14:textId="77777777" w:rsidR="00D64FBD" w:rsidRPr="003B4BA3" w:rsidRDefault="00D64FBD" w:rsidP="00D64FBD">
      <w:pPr>
        <w:spacing w:after="0"/>
        <w:jc w:val="both"/>
        <w:rPr>
          <w:rFonts w:ascii="Times New Roman" w:eastAsia="Times New Roman" w:hAnsi="Times New Roman" w:cs="Times New Roman"/>
        </w:rPr>
      </w:pP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5"/>
        <w:gridCol w:w="3215"/>
      </w:tblGrid>
      <w:tr w:rsidR="00D64FBD" w:rsidRPr="003B4BA3" w14:paraId="20592E5F" w14:textId="77777777" w:rsidTr="001C4D07">
        <w:trPr>
          <w:trHeight w:hRule="exact" w:val="284"/>
        </w:trPr>
        <w:tc>
          <w:tcPr>
            <w:tcW w:w="5935" w:type="dxa"/>
            <w:shd w:val="clear" w:color="auto" w:fill="A6A6A6"/>
          </w:tcPr>
          <w:p w14:paraId="5B056820" w14:textId="77777777" w:rsidR="00D64FBD" w:rsidRPr="003B4BA3" w:rsidRDefault="00D64FBD" w:rsidP="001C4D07">
            <w:pPr>
              <w:jc w:val="both"/>
              <w:rPr>
                <w:rFonts w:ascii="Times New Roman" w:eastAsia="Times New Roman" w:hAnsi="Times New Roman" w:cs="Times New Roman"/>
                <w:b/>
              </w:rPr>
            </w:pPr>
          </w:p>
        </w:tc>
        <w:tc>
          <w:tcPr>
            <w:tcW w:w="3215" w:type="dxa"/>
            <w:shd w:val="clear" w:color="auto" w:fill="A6A6A6"/>
          </w:tcPr>
          <w:p w14:paraId="79788A29"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PRORAČUN</w:t>
            </w:r>
          </w:p>
        </w:tc>
      </w:tr>
      <w:tr w:rsidR="00D64FBD" w:rsidRPr="003B4BA3" w14:paraId="2AF92E11" w14:textId="77777777" w:rsidTr="001C4D07">
        <w:trPr>
          <w:trHeight w:hRule="exact" w:val="284"/>
        </w:trPr>
        <w:tc>
          <w:tcPr>
            <w:tcW w:w="5935" w:type="dxa"/>
            <w:shd w:val="clear" w:color="auto" w:fill="D9D9D9"/>
          </w:tcPr>
          <w:p w14:paraId="1854C682" w14:textId="77777777" w:rsidR="00D64FBD" w:rsidRPr="003B4BA3" w:rsidRDefault="00D64FBD" w:rsidP="001C4D07">
            <w:pPr>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3215" w:type="dxa"/>
            <w:shd w:val="clear" w:color="auto" w:fill="D9D9D9"/>
          </w:tcPr>
          <w:p w14:paraId="07503475" w14:textId="77777777" w:rsidR="00D64FBD" w:rsidRPr="003B4BA3" w:rsidRDefault="00D64FBD" w:rsidP="001C4D07">
            <w:pPr>
              <w:jc w:val="right"/>
              <w:rPr>
                <w:rFonts w:ascii="Times New Roman" w:eastAsia="Times New Roman" w:hAnsi="Times New Roman" w:cs="Times New Roman"/>
                <w:b/>
              </w:rPr>
            </w:pPr>
            <w:r w:rsidRPr="003B4BA3">
              <w:rPr>
                <w:rFonts w:ascii="Times New Roman" w:eastAsia="Times New Roman" w:hAnsi="Times New Roman" w:cs="Times New Roman"/>
                <w:b/>
              </w:rPr>
              <w:t>435.000,00€</w:t>
            </w:r>
          </w:p>
        </w:tc>
      </w:tr>
      <w:tr w:rsidR="00D64FBD" w:rsidRPr="003B4BA3" w14:paraId="59F2D99F" w14:textId="77777777" w:rsidTr="001C4D07">
        <w:trPr>
          <w:trHeight w:hRule="exact" w:val="327"/>
        </w:trPr>
        <w:tc>
          <w:tcPr>
            <w:tcW w:w="5935" w:type="dxa"/>
          </w:tcPr>
          <w:p w14:paraId="3469198B" w14:textId="77777777" w:rsidR="00D64FBD" w:rsidRPr="003B4BA3" w:rsidRDefault="00D64FBD" w:rsidP="001C4D07">
            <w:pPr>
              <w:rPr>
                <w:rFonts w:ascii="Times New Roman" w:eastAsia="Times New Roman" w:hAnsi="Times New Roman" w:cs="Times New Roman"/>
              </w:rPr>
            </w:pPr>
            <w:r w:rsidRPr="003B4BA3">
              <w:rPr>
                <w:rFonts w:ascii="Times New Roman" w:eastAsia="Times New Roman" w:hAnsi="Times New Roman" w:cs="Times New Roman"/>
              </w:rPr>
              <w:t>Čišćenje javnih i drugih prometnih površina</w:t>
            </w:r>
          </w:p>
        </w:tc>
        <w:tc>
          <w:tcPr>
            <w:tcW w:w="3215" w:type="dxa"/>
          </w:tcPr>
          <w:p w14:paraId="3F05BB65"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435.000,00€</w:t>
            </w:r>
          </w:p>
        </w:tc>
      </w:tr>
      <w:tr w:rsidR="00D64FBD" w:rsidRPr="003B4BA3" w14:paraId="4CC734CB" w14:textId="77777777" w:rsidTr="001C4D07">
        <w:trPr>
          <w:trHeight w:hRule="exact" w:val="284"/>
        </w:trPr>
        <w:tc>
          <w:tcPr>
            <w:tcW w:w="5935" w:type="dxa"/>
            <w:shd w:val="clear" w:color="auto" w:fill="D9D9D9"/>
          </w:tcPr>
          <w:p w14:paraId="549390FC" w14:textId="77777777" w:rsidR="00D64FBD" w:rsidRPr="003B4BA3" w:rsidRDefault="00D64FBD" w:rsidP="001C4D07">
            <w:pPr>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3215" w:type="dxa"/>
            <w:shd w:val="clear" w:color="auto" w:fill="D9D9D9"/>
          </w:tcPr>
          <w:p w14:paraId="3C2E06CA" w14:textId="77777777" w:rsidR="00D64FBD" w:rsidRPr="003B4BA3" w:rsidRDefault="00D64FBD" w:rsidP="001C4D07">
            <w:pPr>
              <w:jc w:val="right"/>
              <w:rPr>
                <w:rFonts w:ascii="Times New Roman" w:eastAsia="Times New Roman" w:hAnsi="Times New Roman" w:cs="Times New Roman"/>
                <w:b/>
              </w:rPr>
            </w:pPr>
            <w:r w:rsidRPr="003B4BA3">
              <w:rPr>
                <w:rFonts w:ascii="Times New Roman" w:eastAsia="Times New Roman" w:hAnsi="Times New Roman" w:cs="Times New Roman"/>
                <w:b/>
              </w:rPr>
              <w:t>435.000,00€</w:t>
            </w:r>
          </w:p>
        </w:tc>
      </w:tr>
      <w:tr w:rsidR="00D64FBD" w:rsidRPr="003B4BA3" w14:paraId="2933239D" w14:textId="77777777" w:rsidTr="001C4D07">
        <w:trPr>
          <w:trHeight w:hRule="exact" w:val="284"/>
        </w:trPr>
        <w:tc>
          <w:tcPr>
            <w:tcW w:w="5935" w:type="dxa"/>
          </w:tcPr>
          <w:p w14:paraId="11413F8B" w14:textId="77777777" w:rsidR="00D64FBD" w:rsidRPr="003B4BA3" w:rsidRDefault="00D64FBD" w:rsidP="001C4D07">
            <w:pPr>
              <w:rPr>
                <w:rFonts w:ascii="Times New Roman" w:eastAsia="Times New Roman" w:hAnsi="Times New Roman" w:cs="Times New Roman"/>
              </w:rPr>
            </w:pPr>
            <w:r w:rsidRPr="003B4BA3">
              <w:rPr>
                <w:rFonts w:ascii="Times New Roman" w:eastAsia="Times New Roman" w:hAnsi="Times New Roman" w:cs="Times New Roman"/>
              </w:rPr>
              <w:t>Komunalna naknada</w:t>
            </w:r>
          </w:p>
        </w:tc>
        <w:tc>
          <w:tcPr>
            <w:tcW w:w="3215" w:type="dxa"/>
          </w:tcPr>
          <w:p w14:paraId="0F2F6B46"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435.000,00€</w:t>
            </w:r>
          </w:p>
        </w:tc>
      </w:tr>
    </w:tbl>
    <w:p w14:paraId="29EA06F1" w14:textId="77777777" w:rsidR="00D64FBD" w:rsidRPr="003B4BA3" w:rsidRDefault="00D64FBD" w:rsidP="00D64FBD">
      <w:pPr>
        <w:spacing w:after="0"/>
        <w:rPr>
          <w:rFonts w:ascii="Times New Roman" w:eastAsia="Times New Roman" w:hAnsi="Times New Roman" w:cs="Times New Roman"/>
        </w:rPr>
      </w:pPr>
    </w:p>
    <w:p w14:paraId="12191B47"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7.</w:t>
      </w:r>
    </w:p>
    <w:p w14:paraId="68383075" w14:textId="77777777" w:rsidR="00D64FBD" w:rsidRPr="003B4BA3" w:rsidRDefault="00D64FBD" w:rsidP="00D64FBD">
      <w:pPr>
        <w:spacing w:after="0"/>
        <w:rPr>
          <w:rFonts w:ascii="Times New Roman" w:eastAsia="Times New Roman" w:hAnsi="Times New Roman" w:cs="Times New Roman"/>
          <w:b/>
        </w:rPr>
      </w:pPr>
      <w:r w:rsidRPr="003B4BA3">
        <w:rPr>
          <w:rFonts w:ascii="Times New Roman" w:eastAsia="Times New Roman" w:hAnsi="Times New Roman" w:cs="Times New Roman"/>
          <w:b/>
        </w:rPr>
        <w:t>ODRŽAVANJE GRAĐEVINA, UREĐAJA I PREDMETA JAVNE NAMJENE</w:t>
      </w:r>
    </w:p>
    <w:p w14:paraId="4EA7E526"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Održavanje gradske opreme podrazumijeva nabavu i održavanje gradske opreme (nabava i izgradnja dječjih igrališta, autobusnih nadstrešnica, klupa, natpisnih ploča naziva ulica, zajedničkih reklamnih panoa, održavanje ostale gradske opreme).</w:t>
      </w:r>
    </w:p>
    <w:p w14:paraId="1A0ECB2F" w14:textId="77777777" w:rsidR="00D64FBD" w:rsidRPr="003B4BA3" w:rsidRDefault="00D64FBD" w:rsidP="00D64FBD">
      <w:pPr>
        <w:spacing w:after="0"/>
        <w:jc w:val="both"/>
        <w:rPr>
          <w:rFonts w:ascii="Times New Roman" w:eastAsia="Times New Roman" w:hAnsi="Times New Roman" w:cs="Times New Roman"/>
        </w:rPr>
      </w:pPr>
    </w:p>
    <w:tbl>
      <w:tblPr>
        <w:tblW w:w="90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1"/>
        <w:gridCol w:w="2777"/>
      </w:tblGrid>
      <w:tr w:rsidR="00D64FBD" w:rsidRPr="003B4BA3" w14:paraId="13AB9A2A" w14:textId="77777777" w:rsidTr="001C4D07">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A6A6A6"/>
          </w:tcPr>
          <w:p w14:paraId="44957E86" w14:textId="77777777" w:rsidR="00D64FBD" w:rsidRPr="003B4BA3" w:rsidRDefault="00D64FBD" w:rsidP="001C4D07">
            <w:pPr>
              <w:jc w:val="both"/>
              <w:rPr>
                <w:rFonts w:ascii="Times New Roman" w:eastAsia="Times New Roman" w:hAnsi="Times New Roman" w:cs="Times New Roman"/>
                <w:b/>
              </w:rPr>
            </w:pPr>
          </w:p>
        </w:tc>
        <w:tc>
          <w:tcPr>
            <w:tcW w:w="2777" w:type="dxa"/>
            <w:tcBorders>
              <w:top w:val="single" w:sz="4" w:space="0" w:color="auto"/>
              <w:left w:val="single" w:sz="4" w:space="0" w:color="auto"/>
              <w:bottom w:val="single" w:sz="4" w:space="0" w:color="auto"/>
              <w:right w:val="single" w:sz="4" w:space="0" w:color="auto"/>
            </w:tcBorders>
            <w:shd w:val="clear" w:color="auto" w:fill="A6A6A6"/>
            <w:hideMark/>
          </w:tcPr>
          <w:p w14:paraId="3623BA37" w14:textId="77777777" w:rsidR="00D64FBD" w:rsidRPr="003B4BA3" w:rsidRDefault="00D64FBD" w:rsidP="001C4D07">
            <w:pPr>
              <w:jc w:val="right"/>
              <w:rPr>
                <w:rFonts w:ascii="Times New Roman" w:eastAsia="Times New Roman" w:hAnsi="Times New Roman" w:cs="Times New Roman"/>
                <w:bCs/>
                <w:lang w:val="en-US"/>
              </w:rPr>
            </w:pPr>
            <w:r w:rsidRPr="003B4BA3">
              <w:rPr>
                <w:rFonts w:ascii="Times New Roman" w:eastAsia="Times New Roman" w:hAnsi="Times New Roman" w:cs="Times New Roman"/>
                <w:bCs/>
                <w:lang w:val="en-US"/>
              </w:rPr>
              <w:t>PRORAČUN</w:t>
            </w:r>
          </w:p>
        </w:tc>
      </w:tr>
      <w:tr w:rsidR="00D64FBD" w:rsidRPr="003B4BA3" w14:paraId="73FC2252" w14:textId="77777777" w:rsidTr="001C4D07">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D9D9D9"/>
            <w:hideMark/>
          </w:tcPr>
          <w:p w14:paraId="3945E9FE" w14:textId="77777777" w:rsidR="00D64FBD" w:rsidRPr="003B4BA3" w:rsidRDefault="00D64FBD" w:rsidP="001C4D07">
            <w:pPr>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2777" w:type="dxa"/>
            <w:tcBorders>
              <w:top w:val="single" w:sz="4" w:space="0" w:color="auto"/>
              <w:left w:val="single" w:sz="4" w:space="0" w:color="auto"/>
              <w:bottom w:val="single" w:sz="4" w:space="0" w:color="auto"/>
              <w:right w:val="single" w:sz="4" w:space="0" w:color="auto"/>
            </w:tcBorders>
            <w:shd w:val="clear" w:color="auto" w:fill="D9D9D9"/>
          </w:tcPr>
          <w:p w14:paraId="4A2E799C" w14:textId="77777777" w:rsidR="00D64FBD" w:rsidRPr="003B4BA3" w:rsidRDefault="00D64FBD" w:rsidP="001C4D07">
            <w:pPr>
              <w:jc w:val="right"/>
              <w:rPr>
                <w:rFonts w:ascii="Times New Roman" w:eastAsia="Times New Roman" w:hAnsi="Times New Roman" w:cs="Times New Roman"/>
                <w:b/>
                <w:lang w:val="en-US"/>
              </w:rPr>
            </w:pPr>
            <w:r w:rsidRPr="003B4BA3">
              <w:rPr>
                <w:rFonts w:ascii="Times New Roman" w:eastAsia="Times New Roman" w:hAnsi="Times New Roman" w:cs="Times New Roman"/>
                <w:b/>
                <w:lang w:val="en-US"/>
              </w:rPr>
              <w:t>303.100,00€</w:t>
            </w:r>
          </w:p>
        </w:tc>
      </w:tr>
      <w:tr w:rsidR="00D64FBD" w:rsidRPr="003B4BA3" w14:paraId="27C01D37" w14:textId="77777777" w:rsidTr="001C4D07">
        <w:trPr>
          <w:trHeight w:hRule="exact" w:val="349"/>
        </w:trPr>
        <w:tc>
          <w:tcPr>
            <w:tcW w:w="6251" w:type="dxa"/>
            <w:tcBorders>
              <w:top w:val="single" w:sz="4" w:space="0" w:color="auto"/>
              <w:left w:val="single" w:sz="4" w:space="0" w:color="auto"/>
              <w:bottom w:val="single" w:sz="4" w:space="0" w:color="auto"/>
              <w:right w:val="single" w:sz="4" w:space="0" w:color="auto"/>
            </w:tcBorders>
          </w:tcPr>
          <w:p w14:paraId="2ABD9D06"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Usluge održavanja komunalnih objekata</w:t>
            </w:r>
          </w:p>
        </w:tc>
        <w:tc>
          <w:tcPr>
            <w:tcW w:w="2777" w:type="dxa"/>
            <w:tcBorders>
              <w:top w:val="single" w:sz="4" w:space="0" w:color="auto"/>
              <w:left w:val="single" w:sz="4" w:space="0" w:color="auto"/>
              <w:bottom w:val="single" w:sz="4" w:space="0" w:color="auto"/>
              <w:right w:val="single" w:sz="4" w:space="0" w:color="auto"/>
            </w:tcBorders>
          </w:tcPr>
          <w:p w14:paraId="473DC51F" w14:textId="77777777" w:rsidR="00D64FBD" w:rsidRPr="003B4BA3" w:rsidRDefault="00D64FBD" w:rsidP="001C4D07">
            <w:pPr>
              <w:spacing w:after="0"/>
              <w:jc w:val="right"/>
              <w:rPr>
                <w:rFonts w:ascii="Times New Roman" w:eastAsia="Times New Roman" w:hAnsi="Times New Roman" w:cs="Times New Roman"/>
                <w:lang w:val="en-US"/>
              </w:rPr>
            </w:pPr>
            <w:r w:rsidRPr="003B4BA3">
              <w:rPr>
                <w:rFonts w:ascii="Times New Roman" w:eastAsia="Times New Roman" w:hAnsi="Times New Roman" w:cs="Times New Roman"/>
                <w:bCs/>
                <w:color w:val="000000"/>
              </w:rPr>
              <w:t>40.000,00€</w:t>
            </w:r>
          </w:p>
        </w:tc>
      </w:tr>
      <w:tr w:rsidR="00D64FBD" w:rsidRPr="003B4BA3" w14:paraId="681AAF97" w14:textId="77777777" w:rsidTr="001C4D07">
        <w:trPr>
          <w:trHeight w:hRule="exact" w:val="349"/>
        </w:trPr>
        <w:tc>
          <w:tcPr>
            <w:tcW w:w="6251" w:type="dxa"/>
            <w:tcBorders>
              <w:top w:val="single" w:sz="4" w:space="0" w:color="auto"/>
              <w:left w:val="single" w:sz="4" w:space="0" w:color="auto"/>
              <w:bottom w:val="single" w:sz="4" w:space="0" w:color="auto"/>
              <w:right w:val="single" w:sz="4" w:space="0" w:color="auto"/>
            </w:tcBorders>
          </w:tcPr>
          <w:p w14:paraId="102D907D"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Dodatna ulaganja na građevinskim objektima – fontane</w:t>
            </w:r>
          </w:p>
        </w:tc>
        <w:tc>
          <w:tcPr>
            <w:tcW w:w="2777" w:type="dxa"/>
            <w:tcBorders>
              <w:top w:val="single" w:sz="4" w:space="0" w:color="auto"/>
              <w:left w:val="single" w:sz="4" w:space="0" w:color="auto"/>
              <w:bottom w:val="single" w:sz="4" w:space="0" w:color="auto"/>
              <w:right w:val="single" w:sz="4" w:space="0" w:color="auto"/>
            </w:tcBorders>
          </w:tcPr>
          <w:p w14:paraId="3F0CC628"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50.000,00€</w:t>
            </w:r>
          </w:p>
        </w:tc>
      </w:tr>
      <w:tr w:rsidR="00D64FBD" w:rsidRPr="003B4BA3" w14:paraId="535B15D0" w14:textId="77777777" w:rsidTr="001C4D07">
        <w:trPr>
          <w:trHeight w:hRule="exact" w:val="331"/>
        </w:trPr>
        <w:tc>
          <w:tcPr>
            <w:tcW w:w="6251" w:type="dxa"/>
            <w:tcBorders>
              <w:top w:val="single" w:sz="4" w:space="0" w:color="auto"/>
              <w:left w:val="single" w:sz="4" w:space="0" w:color="auto"/>
              <w:bottom w:val="single" w:sz="4" w:space="0" w:color="auto"/>
              <w:right w:val="single" w:sz="4" w:space="0" w:color="auto"/>
            </w:tcBorders>
          </w:tcPr>
          <w:p w14:paraId="62CF237F"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Usluge održavanja nadstrešnica na stajalištima javnog prometa</w:t>
            </w:r>
          </w:p>
        </w:tc>
        <w:tc>
          <w:tcPr>
            <w:tcW w:w="2777" w:type="dxa"/>
            <w:tcBorders>
              <w:top w:val="single" w:sz="4" w:space="0" w:color="auto"/>
              <w:left w:val="single" w:sz="4" w:space="0" w:color="auto"/>
              <w:bottom w:val="single" w:sz="4" w:space="0" w:color="auto"/>
              <w:right w:val="single" w:sz="4" w:space="0" w:color="auto"/>
            </w:tcBorders>
          </w:tcPr>
          <w:p w14:paraId="3F91B1B4" w14:textId="77777777" w:rsidR="00D64FBD" w:rsidRPr="003B4BA3" w:rsidRDefault="00D64FBD" w:rsidP="001C4D07">
            <w:pPr>
              <w:spacing w:after="0"/>
              <w:jc w:val="right"/>
              <w:rPr>
                <w:rFonts w:ascii="Times New Roman" w:eastAsia="Times New Roman" w:hAnsi="Times New Roman" w:cs="Times New Roman"/>
                <w:lang w:val="en-US"/>
              </w:rPr>
            </w:pPr>
            <w:r w:rsidRPr="003B4BA3">
              <w:rPr>
                <w:rFonts w:ascii="Times New Roman" w:eastAsia="Times New Roman" w:hAnsi="Times New Roman" w:cs="Times New Roman"/>
                <w:bCs/>
                <w:color w:val="000000"/>
              </w:rPr>
              <w:t>7.100,00€</w:t>
            </w:r>
          </w:p>
        </w:tc>
      </w:tr>
      <w:tr w:rsidR="00D64FBD" w:rsidRPr="003B4BA3" w14:paraId="32546892" w14:textId="77777777" w:rsidTr="001C4D07">
        <w:trPr>
          <w:trHeight w:hRule="exact" w:val="331"/>
        </w:trPr>
        <w:tc>
          <w:tcPr>
            <w:tcW w:w="6251" w:type="dxa"/>
            <w:tcBorders>
              <w:top w:val="single" w:sz="4" w:space="0" w:color="auto"/>
              <w:left w:val="single" w:sz="4" w:space="0" w:color="auto"/>
              <w:bottom w:val="single" w:sz="4" w:space="0" w:color="auto"/>
              <w:right w:val="single" w:sz="4" w:space="0" w:color="auto"/>
            </w:tcBorders>
          </w:tcPr>
          <w:p w14:paraId="6860BB14"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Nabava nadstrešnica</w:t>
            </w:r>
          </w:p>
        </w:tc>
        <w:tc>
          <w:tcPr>
            <w:tcW w:w="2777" w:type="dxa"/>
            <w:tcBorders>
              <w:top w:val="single" w:sz="4" w:space="0" w:color="auto"/>
              <w:left w:val="single" w:sz="4" w:space="0" w:color="auto"/>
              <w:bottom w:val="single" w:sz="4" w:space="0" w:color="auto"/>
              <w:right w:val="single" w:sz="4" w:space="0" w:color="auto"/>
            </w:tcBorders>
          </w:tcPr>
          <w:p w14:paraId="61F5EB65"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40.000,00€</w:t>
            </w:r>
          </w:p>
        </w:tc>
      </w:tr>
      <w:tr w:rsidR="00D64FBD" w:rsidRPr="003B4BA3" w14:paraId="484BC89D" w14:textId="77777777" w:rsidTr="001C4D07">
        <w:trPr>
          <w:trHeight w:hRule="exact" w:val="331"/>
        </w:trPr>
        <w:tc>
          <w:tcPr>
            <w:tcW w:w="6251" w:type="dxa"/>
            <w:tcBorders>
              <w:top w:val="single" w:sz="4" w:space="0" w:color="auto"/>
              <w:left w:val="single" w:sz="4" w:space="0" w:color="auto"/>
              <w:bottom w:val="single" w:sz="4" w:space="0" w:color="auto"/>
              <w:right w:val="single" w:sz="4" w:space="0" w:color="auto"/>
            </w:tcBorders>
          </w:tcPr>
          <w:p w14:paraId="6B3C6B93"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Tekuće i investicijsko održavanje turističke i ostale signalizacije</w:t>
            </w:r>
          </w:p>
        </w:tc>
        <w:tc>
          <w:tcPr>
            <w:tcW w:w="2777" w:type="dxa"/>
            <w:tcBorders>
              <w:top w:val="single" w:sz="4" w:space="0" w:color="auto"/>
              <w:left w:val="single" w:sz="4" w:space="0" w:color="auto"/>
              <w:bottom w:val="single" w:sz="4" w:space="0" w:color="auto"/>
              <w:right w:val="single" w:sz="4" w:space="0" w:color="auto"/>
            </w:tcBorders>
          </w:tcPr>
          <w:p w14:paraId="07F7CBA2"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3.000,00€</w:t>
            </w:r>
          </w:p>
        </w:tc>
      </w:tr>
      <w:tr w:rsidR="00D64FBD" w:rsidRPr="003B4BA3" w14:paraId="397D639B" w14:textId="77777777" w:rsidTr="001C4D07">
        <w:trPr>
          <w:trHeight w:hRule="exact" w:val="351"/>
        </w:trPr>
        <w:tc>
          <w:tcPr>
            <w:tcW w:w="6251" w:type="dxa"/>
            <w:tcBorders>
              <w:top w:val="single" w:sz="4" w:space="0" w:color="auto"/>
              <w:left w:val="single" w:sz="4" w:space="0" w:color="auto"/>
              <w:bottom w:val="single" w:sz="4" w:space="0" w:color="auto"/>
              <w:right w:val="single" w:sz="4" w:space="0" w:color="auto"/>
            </w:tcBorders>
          </w:tcPr>
          <w:p w14:paraId="1E5C02CF"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Usluge održavanja spomenika i skulptura</w:t>
            </w:r>
          </w:p>
        </w:tc>
        <w:tc>
          <w:tcPr>
            <w:tcW w:w="2777" w:type="dxa"/>
            <w:tcBorders>
              <w:top w:val="single" w:sz="4" w:space="0" w:color="auto"/>
              <w:left w:val="single" w:sz="4" w:space="0" w:color="auto"/>
              <w:bottom w:val="single" w:sz="4" w:space="0" w:color="auto"/>
              <w:right w:val="single" w:sz="4" w:space="0" w:color="auto"/>
            </w:tcBorders>
          </w:tcPr>
          <w:p w14:paraId="4AE47586" w14:textId="77777777" w:rsidR="00D64FBD" w:rsidRPr="003B4BA3" w:rsidRDefault="00D64FBD" w:rsidP="001C4D07">
            <w:pPr>
              <w:spacing w:after="0"/>
              <w:jc w:val="right"/>
              <w:rPr>
                <w:rFonts w:ascii="Times New Roman" w:eastAsia="Times New Roman" w:hAnsi="Times New Roman" w:cs="Times New Roman"/>
                <w:lang w:val="en-US"/>
              </w:rPr>
            </w:pPr>
            <w:r w:rsidRPr="003B4BA3">
              <w:rPr>
                <w:rFonts w:ascii="Times New Roman" w:eastAsia="Times New Roman" w:hAnsi="Times New Roman" w:cs="Times New Roman"/>
                <w:bCs/>
                <w:color w:val="000000"/>
              </w:rPr>
              <w:t>10.000,00€</w:t>
            </w:r>
          </w:p>
        </w:tc>
      </w:tr>
      <w:tr w:rsidR="00D64FBD" w:rsidRPr="003B4BA3" w14:paraId="0EF980F6" w14:textId="77777777" w:rsidTr="001C4D07">
        <w:trPr>
          <w:trHeight w:hRule="exact" w:val="349"/>
        </w:trPr>
        <w:tc>
          <w:tcPr>
            <w:tcW w:w="6251" w:type="dxa"/>
            <w:tcBorders>
              <w:top w:val="single" w:sz="4" w:space="0" w:color="auto"/>
              <w:left w:val="single" w:sz="4" w:space="0" w:color="auto"/>
              <w:bottom w:val="single" w:sz="4" w:space="0" w:color="auto"/>
              <w:right w:val="single" w:sz="4" w:space="0" w:color="auto"/>
            </w:tcBorders>
          </w:tcPr>
          <w:p w14:paraId="1A63078E" w14:textId="77777777" w:rsidR="00D64FBD" w:rsidRPr="003B4BA3" w:rsidRDefault="00D64FBD" w:rsidP="001C4D07">
            <w:pPr>
              <w:spacing w:after="0"/>
              <w:rPr>
                <w:rFonts w:ascii="Times New Roman" w:eastAsia="Times New Roman" w:hAnsi="Times New Roman" w:cs="Times New Roman"/>
                <w:bCs/>
              </w:rPr>
            </w:pPr>
            <w:r w:rsidRPr="003B4BA3">
              <w:rPr>
                <w:rFonts w:ascii="Times New Roman" w:eastAsia="Times New Roman" w:hAnsi="Times New Roman" w:cs="Times New Roman"/>
                <w:bCs/>
              </w:rPr>
              <w:t>Nabava ostale signalizacije</w:t>
            </w:r>
          </w:p>
        </w:tc>
        <w:tc>
          <w:tcPr>
            <w:tcW w:w="2777" w:type="dxa"/>
            <w:tcBorders>
              <w:top w:val="single" w:sz="4" w:space="0" w:color="auto"/>
              <w:left w:val="single" w:sz="4" w:space="0" w:color="auto"/>
              <w:bottom w:val="single" w:sz="4" w:space="0" w:color="auto"/>
              <w:right w:val="single" w:sz="4" w:space="0" w:color="auto"/>
            </w:tcBorders>
          </w:tcPr>
          <w:p w14:paraId="642588AF" w14:textId="77777777" w:rsidR="00D64FBD" w:rsidRPr="003B4BA3" w:rsidRDefault="00D64FBD" w:rsidP="001C4D07">
            <w:pPr>
              <w:spacing w:after="0"/>
              <w:jc w:val="right"/>
              <w:rPr>
                <w:rFonts w:ascii="Times New Roman" w:eastAsia="Times New Roman" w:hAnsi="Times New Roman" w:cs="Times New Roman"/>
                <w:bCs/>
                <w:lang w:val="en-US"/>
              </w:rPr>
            </w:pPr>
            <w:r w:rsidRPr="003B4BA3">
              <w:rPr>
                <w:rFonts w:ascii="Times New Roman" w:eastAsia="Times New Roman" w:hAnsi="Times New Roman" w:cs="Times New Roman"/>
                <w:bCs/>
                <w:color w:val="000000"/>
              </w:rPr>
              <w:t>3.000,00€</w:t>
            </w:r>
          </w:p>
        </w:tc>
      </w:tr>
      <w:tr w:rsidR="00D64FBD" w:rsidRPr="003B4BA3" w14:paraId="2DE4A3AD" w14:textId="77777777" w:rsidTr="001C4D07">
        <w:trPr>
          <w:trHeight w:hRule="exact" w:val="382"/>
        </w:trPr>
        <w:tc>
          <w:tcPr>
            <w:tcW w:w="6251" w:type="dxa"/>
            <w:tcBorders>
              <w:top w:val="single" w:sz="4" w:space="0" w:color="auto"/>
              <w:left w:val="single" w:sz="4" w:space="0" w:color="auto"/>
              <w:bottom w:val="single" w:sz="4" w:space="0" w:color="auto"/>
              <w:right w:val="single" w:sz="4" w:space="0" w:color="auto"/>
            </w:tcBorders>
          </w:tcPr>
          <w:p w14:paraId="14D5199D" w14:textId="77777777" w:rsidR="00D64FBD" w:rsidRPr="003B4BA3" w:rsidRDefault="00D64FBD" w:rsidP="001C4D07">
            <w:pPr>
              <w:spacing w:after="0"/>
              <w:rPr>
                <w:rFonts w:ascii="Times New Roman" w:eastAsia="Times New Roman" w:hAnsi="Times New Roman" w:cs="Times New Roman"/>
                <w:bCs/>
              </w:rPr>
            </w:pPr>
            <w:r w:rsidRPr="003B4BA3">
              <w:rPr>
                <w:rFonts w:ascii="Times New Roman" w:eastAsia="Times New Roman" w:hAnsi="Times New Roman" w:cs="Times New Roman"/>
                <w:bCs/>
              </w:rPr>
              <w:t>Održavanje dječjih igrališta i sportskih terena</w:t>
            </w:r>
          </w:p>
        </w:tc>
        <w:tc>
          <w:tcPr>
            <w:tcW w:w="2777" w:type="dxa"/>
            <w:tcBorders>
              <w:top w:val="single" w:sz="4" w:space="0" w:color="auto"/>
              <w:left w:val="single" w:sz="4" w:space="0" w:color="auto"/>
              <w:bottom w:val="single" w:sz="4" w:space="0" w:color="auto"/>
              <w:right w:val="single" w:sz="4" w:space="0" w:color="auto"/>
            </w:tcBorders>
          </w:tcPr>
          <w:p w14:paraId="4E445102"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40.000,00€</w:t>
            </w:r>
          </w:p>
        </w:tc>
      </w:tr>
      <w:tr w:rsidR="00D64FBD" w:rsidRPr="003B4BA3" w14:paraId="0087C108" w14:textId="77777777" w:rsidTr="001C4D07">
        <w:trPr>
          <w:trHeight w:hRule="exact" w:val="382"/>
        </w:trPr>
        <w:tc>
          <w:tcPr>
            <w:tcW w:w="6251" w:type="dxa"/>
            <w:tcBorders>
              <w:top w:val="single" w:sz="4" w:space="0" w:color="auto"/>
              <w:left w:val="single" w:sz="4" w:space="0" w:color="auto"/>
              <w:bottom w:val="single" w:sz="4" w:space="0" w:color="auto"/>
              <w:right w:val="single" w:sz="4" w:space="0" w:color="auto"/>
            </w:tcBorders>
          </w:tcPr>
          <w:p w14:paraId="3767F78B" w14:textId="77777777" w:rsidR="00D64FBD" w:rsidRPr="003B4BA3" w:rsidRDefault="00D64FBD" w:rsidP="001C4D07">
            <w:pPr>
              <w:spacing w:after="0"/>
              <w:rPr>
                <w:rFonts w:ascii="Times New Roman" w:eastAsia="Times New Roman" w:hAnsi="Times New Roman" w:cs="Times New Roman"/>
                <w:bCs/>
              </w:rPr>
            </w:pPr>
            <w:r w:rsidRPr="003B4BA3">
              <w:rPr>
                <w:rFonts w:ascii="Times New Roman" w:eastAsia="Times New Roman" w:hAnsi="Times New Roman" w:cs="Times New Roman"/>
                <w:bCs/>
              </w:rPr>
              <w:t>Opremanje dječjeg igrališta u Vrazovoj ulici</w:t>
            </w:r>
          </w:p>
        </w:tc>
        <w:tc>
          <w:tcPr>
            <w:tcW w:w="2777" w:type="dxa"/>
            <w:tcBorders>
              <w:top w:val="single" w:sz="4" w:space="0" w:color="auto"/>
              <w:left w:val="single" w:sz="4" w:space="0" w:color="auto"/>
              <w:bottom w:val="single" w:sz="4" w:space="0" w:color="auto"/>
              <w:right w:val="single" w:sz="4" w:space="0" w:color="auto"/>
            </w:tcBorders>
          </w:tcPr>
          <w:p w14:paraId="2A906537"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110.000,00€</w:t>
            </w:r>
          </w:p>
        </w:tc>
      </w:tr>
      <w:tr w:rsidR="00D64FBD" w:rsidRPr="003B4BA3" w14:paraId="73CDAE3A" w14:textId="77777777" w:rsidTr="001C4D07">
        <w:trPr>
          <w:trHeight w:hRule="exact" w:val="294"/>
        </w:trPr>
        <w:tc>
          <w:tcPr>
            <w:tcW w:w="6251" w:type="dxa"/>
            <w:tcBorders>
              <w:top w:val="single" w:sz="4" w:space="0" w:color="auto"/>
              <w:left w:val="single" w:sz="4" w:space="0" w:color="auto"/>
              <w:bottom w:val="single" w:sz="4" w:space="0" w:color="auto"/>
              <w:right w:val="single" w:sz="4" w:space="0" w:color="auto"/>
            </w:tcBorders>
            <w:shd w:val="clear" w:color="auto" w:fill="D9D9D9"/>
            <w:hideMark/>
          </w:tcPr>
          <w:p w14:paraId="7304FF68"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Izvori financiranja:</w:t>
            </w:r>
          </w:p>
        </w:tc>
        <w:tc>
          <w:tcPr>
            <w:tcW w:w="2777" w:type="dxa"/>
            <w:tcBorders>
              <w:top w:val="single" w:sz="4" w:space="0" w:color="auto"/>
              <w:left w:val="single" w:sz="4" w:space="0" w:color="auto"/>
              <w:bottom w:val="single" w:sz="4" w:space="0" w:color="auto"/>
              <w:right w:val="single" w:sz="4" w:space="0" w:color="auto"/>
            </w:tcBorders>
            <w:shd w:val="clear" w:color="auto" w:fill="D9D9D9"/>
          </w:tcPr>
          <w:p w14:paraId="21C73F22" w14:textId="77777777" w:rsidR="00D64FBD" w:rsidRPr="003B4BA3" w:rsidRDefault="00D64FBD" w:rsidP="001C4D07">
            <w:pPr>
              <w:jc w:val="right"/>
              <w:rPr>
                <w:rFonts w:ascii="Times New Roman" w:eastAsia="Times New Roman" w:hAnsi="Times New Roman" w:cs="Times New Roman"/>
                <w:b/>
                <w:lang w:val="en-US"/>
              </w:rPr>
            </w:pPr>
            <w:r w:rsidRPr="003B4BA3">
              <w:rPr>
                <w:rFonts w:ascii="Times New Roman" w:eastAsia="Times New Roman" w:hAnsi="Times New Roman" w:cs="Times New Roman"/>
                <w:b/>
                <w:color w:val="000000"/>
              </w:rPr>
              <w:t>303.100,00€</w:t>
            </w:r>
          </w:p>
        </w:tc>
      </w:tr>
      <w:tr w:rsidR="00D64FBD" w:rsidRPr="003B4BA3" w14:paraId="382683DC" w14:textId="77777777" w:rsidTr="001C4D07">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FFFFFF"/>
          </w:tcPr>
          <w:p w14:paraId="34A1CDB9"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Komunalna naknada</w:t>
            </w:r>
          </w:p>
        </w:tc>
        <w:tc>
          <w:tcPr>
            <w:tcW w:w="2777" w:type="dxa"/>
            <w:tcBorders>
              <w:top w:val="single" w:sz="4" w:space="0" w:color="auto"/>
              <w:left w:val="single" w:sz="4" w:space="0" w:color="auto"/>
              <w:bottom w:val="single" w:sz="4" w:space="0" w:color="auto"/>
              <w:right w:val="single" w:sz="4" w:space="0" w:color="auto"/>
            </w:tcBorders>
            <w:shd w:val="clear" w:color="auto" w:fill="FFFFFF"/>
          </w:tcPr>
          <w:p w14:paraId="3E5E065A"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303.100,00€</w:t>
            </w:r>
          </w:p>
        </w:tc>
      </w:tr>
    </w:tbl>
    <w:p w14:paraId="389D6E9B" w14:textId="77777777" w:rsidR="00D64FBD" w:rsidRPr="003B4BA3" w:rsidRDefault="00D64FBD" w:rsidP="00D64FBD">
      <w:pPr>
        <w:spacing w:after="0"/>
        <w:rPr>
          <w:rFonts w:ascii="Times New Roman" w:eastAsia="Times New Roman" w:hAnsi="Times New Roman" w:cs="Times New Roman"/>
        </w:rPr>
      </w:pPr>
    </w:p>
    <w:p w14:paraId="0AA9086E"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8.</w:t>
      </w:r>
    </w:p>
    <w:p w14:paraId="11B50874" w14:textId="77777777" w:rsidR="00D64FBD" w:rsidRPr="003B4BA3" w:rsidRDefault="00D64FBD" w:rsidP="00D64FBD">
      <w:pPr>
        <w:spacing w:after="0"/>
        <w:rPr>
          <w:rFonts w:ascii="Times New Roman" w:eastAsia="Times New Roman" w:hAnsi="Times New Roman" w:cs="Times New Roman"/>
          <w:b/>
          <w:bCs/>
        </w:rPr>
      </w:pPr>
      <w:r w:rsidRPr="003B4BA3">
        <w:rPr>
          <w:rFonts w:ascii="Times New Roman" w:eastAsia="Times New Roman" w:hAnsi="Times New Roman" w:cs="Times New Roman"/>
          <w:b/>
          <w:bCs/>
        </w:rPr>
        <w:t>OSTALE KOMUNALNE DJELATNOSTI</w:t>
      </w:r>
    </w:p>
    <w:p w14:paraId="69120F39" w14:textId="77777777" w:rsidR="00D64FBD" w:rsidRPr="003B4BA3" w:rsidRDefault="00D64FBD" w:rsidP="00D64FBD">
      <w:pPr>
        <w:spacing w:after="0"/>
        <w:jc w:val="both"/>
        <w:rPr>
          <w:rFonts w:ascii="Times New Roman" w:eastAsia="Times New Roman" w:hAnsi="Times New Roman" w:cs="Times New Roman"/>
          <w:b/>
        </w:rPr>
      </w:pPr>
      <w:r w:rsidRPr="003B4BA3">
        <w:rPr>
          <w:rFonts w:ascii="Times New Roman" w:eastAsia="Times New Roman" w:hAnsi="Times New Roman" w:cs="Times New Roman"/>
          <w:b/>
        </w:rPr>
        <w:t xml:space="preserve">UREĐENJE GRADA POVODOM BOŽIĆNIH I NOVOGODIŠNJIH BLAGDANA </w:t>
      </w:r>
    </w:p>
    <w:p w14:paraId="74DEE9AD"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Grad Karlovac je, u skladu s Odlukom o komunalnim djelatnostima na području Grada Karlovca(„Glasnik Grada Karlovca“  14/19, 18/2023, 23/2023) te Planom ukrašavanja grada Karlovca povodom božićnih i novogodišnjih blagdana, posao ukrašavanja grada ustupio gradskoj tvrtki Zelenilo d.o.o..</w:t>
      </w:r>
    </w:p>
    <w:p w14:paraId="26B7883C"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Uređenje se odnosi na: postava prirodnih i umjetne smreke, te kićenje ulica i objekata u užem centru grada.</w:t>
      </w:r>
    </w:p>
    <w:p w14:paraId="69F23F55"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Ova aktivnost obuhvaća: nabavu, dopremu, postavu i uklanjanje prirodnih smreka prema definiranim lokacijama, raskićivanje grada, prijevoz nakita, pakiranje, popravak i skladištenje, te nabavka potrošnog materijala za kićenje grada.</w:t>
      </w:r>
    </w:p>
    <w:p w14:paraId="0D74A268" w14:textId="77777777" w:rsidR="00D64FBD" w:rsidRPr="003B4BA3" w:rsidRDefault="00D64FBD" w:rsidP="00D64FBD">
      <w:pPr>
        <w:spacing w:after="0"/>
        <w:jc w:val="both"/>
        <w:rPr>
          <w:rFonts w:ascii="Times New Roman" w:eastAsia="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D64FBD" w:rsidRPr="003B4BA3" w14:paraId="0A117A4D" w14:textId="77777777" w:rsidTr="001C4D07">
        <w:trPr>
          <w:trHeight w:hRule="exact" w:val="290"/>
        </w:trPr>
        <w:tc>
          <w:tcPr>
            <w:tcW w:w="5763" w:type="dxa"/>
            <w:shd w:val="clear" w:color="auto" w:fill="A6A6A6"/>
          </w:tcPr>
          <w:p w14:paraId="4E87334B" w14:textId="77777777" w:rsidR="00D64FBD" w:rsidRPr="003B4BA3" w:rsidRDefault="00D64FBD" w:rsidP="001C4D07">
            <w:pPr>
              <w:jc w:val="both"/>
              <w:rPr>
                <w:rFonts w:ascii="Times New Roman" w:eastAsia="Times New Roman" w:hAnsi="Times New Roman" w:cs="Times New Roman"/>
                <w:b/>
              </w:rPr>
            </w:pPr>
          </w:p>
        </w:tc>
        <w:tc>
          <w:tcPr>
            <w:tcW w:w="3255" w:type="dxa"/>
            <w:shd w:val="clear" w:color="auto" w:fill="A6A6A6"/>
          </w:tcPr>
          <w:p w14:paraId="33C790F9"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PRORAČUN</w:t>
            </w:r>
          </w:p>
        </w:tc>
      </w:tr>
      <w:tr w:rsidR="00D64FBD" w:rsidRPr="003B4BA3" w14:paraId="0CB3FF17" w14:textId="77777777" w:rsidTr="001C4D07">
        <w:trPr>
          <w:trHeight w:hRule="exact" w:val="290"/>
        </w:trPr>
        <w:tc>
          <w:tcPr>
            <w:tcW w:w="5763" w:type="dxa"/>
            <w:shd w:val="clear" w:color="auto" w:fill="D9D9D9"/>
          </w:tcPr>
          <w:p w14:paraId="5B8D8748"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3255" w:type="dxa"/>
            <w:shd w:val="clear" w:color="auto" w:fill="D9D9D9"/>
          </w:tcPr>
          <w:p w14:paraId="5F8BAE8B"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184.000,00€</w:t>
            </w:r>
          </w:p>
        </w:tc>
      </w:tr>
      <w:tr w:rsidR="00D64FBD" w:rsidRPr="003B4BA3" w14:paraId="7461B9D0" w14:textId="77777777" w:rsidTr="001C4D07">
        <w:trPr>
          <w:trHeight w:hRule="exact" w:val="290"/>
        </w:trPr>
        <w:tc>
          <w:tcPr>
            <w:tcW w:w="5763" w:type="dxa"/>
          </w:tcPr>
          <w:p w14:paraId="704DBABE"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Rashodi za materijal i energiju</w:t>
            </w:r>
          </w:p>
        </w:tc>
        <w:tc>
          <w:tcPr>
            <w:tcW w:w="3255" w:type="dxa"/>
          </w:tcPr>
          <w:p w14:paraId="7101FD5D"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14.000,00€</w:t>
            </w:r>
          </w:p>
        </w:tc>
      </w:tr>
      <w:tr w:rsidR="00D64FBD" w:rsidRPr="003B4BA3" w14:paraId="546A15F3" w14:textId="77777777" w:rsidTr="001C4D07">
        <w:trPr>
          <w:trHeight w:hRule="exact" w:val="355"/>
        </w:trPr>
        <w:tc>
          <w:tcPr>
            <w:tcW w:w="5763" w:type="dxa"/>
          </w:tcPr>
          <w:p w14:paraId="64226974"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lastRenderedPageBreak/>
              <w:t>Rashodi za usluge kićenja grada</w:t>
            </w:r>
          </w:p>
        </w:tc>
        <w:tc>
          <w:tcPr>
            <w:tcW w:w="3255" w:type="dxa"/>
          </w:tcPr>
          <w:p w14:paraId="173481F3"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70.000,00€</w:t>
            </w:r>
          </w:p>
        </w:tc>
      </w:tr>
      <w:tr w:rsidR="00D64FBD" w:rsidRPr="003B4BA3" w14:paraId="2E6EA2FA" w14:textId="77777777" w:rsidTr="001C4D07">
        <w:trPr>
          <w:trHeight w:hRule="exact" w:val="355"/>
        </w:trPr>
        <w:tc>
          <w:tcPr>
            <w:tcW w:w="5763" w:type="dxa"/>
          </w:tcPr>
          <w:p w14:paraId="04D900D8"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Postrojenja i oprema</w:t>
            </w:r>
          </w:p>
        </w:tc>
        <w:tc>
          <w:tcPr>
            <w:tcW w:w="3255" w:type="dxa"/>
          </w:tcPr>
          <w:p w14:paraId="140211B9"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100.000,00€</w:t>
            </w:r>
          </w:p>
        </w:tc>
      </w:tr>
      <w:tr w:rsidR="00D64FBD" w:rsidRPr="003B4BA3" w14:paraId="1E9ACD2A" w14:textId="77777777" w:rsidTr="001C4D07">
        <w:trPr>
          <w:trHeight w:hRule="exact" w:val="290"/>
        </w:trPr>
        <w:tc>
          <w:tcPr>
            <w:tcW w:w="5763" w:type="dxa"/>
            <w:shd w:val="clear" w:color="auto" w:fill="D9D9D9"/>
          </w:tcPr>
          <w:p w14:paraId="656F1035"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3255" w:type="dxa"/>
            <w:shd w:val="clear" w:color="auto" w:fill="D9D9D9"/>
          </w:tcPr>
          <w:p w14:paraId="70CDB4B7"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184.000,00€</w:t>
            </w:r>
          </w:p>
        </w:tc>
      </w:tr>
      <w:tr w:rsidR="00D64FBD" w:rsidRPr="003B4BA3" w14:paraId="7B764D7C" w14:textId="77777777" w:rsidTr="001C4D07">
        <w:trPr>
          <w:trHeight w:hRule="exact" w:val="287"/>
        </w:trPr>
        <w:tc>
          <w:tcPr>
            <w:tcW w:w="5763" w:type="dxa"/>
          </w:tcPr>
          <w:p w14:paraId="33BD8153"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Opći prihodi i primici proračuna</w:t>
            </w:r>
          </w:p>
        </w:tc>
        <w:tc>
          <w:tcPr>
            <w:tcW w:w="3255" w:type="dxa"/>
          </w:tcPr>
          <w:p w14:paraId="0817286B" w14:textId="77777777" w:rsidR="00D64FBD" w:rsidRPr="003B4BA3" w:rsidRDefault="00D64FBD" w:rsidP="001C4D07">
            <w:pPr>
              <w:spacing w:after="0"/>
              <w:jc w:val="right"/>
              <w:rPr>
                <w:rFonts w:ascii="Times New Roman" w:eastAsia="Times New Roman" w:hAnsi="Times New Roman" w:cs="Times New Roman"/>
                <w:bCs/>
              </w:rPr>
            </w:pPr>
            <w:r w:rsidRPr="003B4BA3">
              <w:rPr>
                <w:rFonts w:ascii="Times New Roman" w:eastAsia="Times New Roman" w:hAnsi="Times New Roman" w:cs="Times New Roman"/>
                <w:bCs/>
                <w:color w:val="000000"/>
              </w:rPr>
              <w:t>142.000,00€</w:t>
            </w:r>
          </w:p>
        </w:tc>
      </w:tr>
      <w:tr w:rsidR="00D64FBD" w:rsidRPr="003B4BA3" w14:paraId="389B5214" w14:textId="77777777" w:rsidTr="001C4D07">
        <w:trPr>
          <w:trHeight w:hRule="exact" w:val="287"/>
        </w:trPr>
        <w:tc>
          <w:tcPr>
            <w:tcW w:w="5763" w:type="dxa"/>
          </w:tcPr>
          <w:p w14:paraId="04878C3B"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V.P. iz prethodne godine – opći prihodi</w:t>
            </w:r>
          </w:p>
        </w:tc>
        <w:tc>
          <w:tcPr>
            <w:tcW w:w="3255" w:type="dxa"/>
          </w:tcPr>
          <w:p w14:paraId="5F1B6269"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42.000,00€</w:t>
            </w:r>
          </w:p>
        </w:tc>
      </w:tr>
    </w:tbl>
    <w:p w14:paraId="39A88D60" w14:textId="77777777" w:rsidR="00D64FBD" w:rsidRPr="003B4BA3" w:rsidRDefault="00D64FBD" w:rsidP="00D64FBD">
      <w:pPr>
        <w:spacing w:after="0"/>
        <w:jc w:val="both"/>
        <w:rPr>
          <w:rFonts w:ascii="Times New Roman" w:eastAsia="Times New Roman" w:hAnsi="Times New Roman" w:cs="Times New Roman"/>
        </w:rPr>
      </w:pPr>
    </w:p>
    <w:p w14:paraId="124479FD"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9.</w:t>
      </w:r>
    </w:p>
    <w:p w14:paraId="680897C7" w14:textId="77777777" w:rsidR="00D64FBD" w:rsidRPr="003B4BA3" w:rsidRDefault="00D64FBD" w:rsidP="00D64FBD">
      <w:pPr>
        <w:spacing w:after="0"/>
        <w:rPr>
          <w:rFonts w:ascii="Times New Roman" w:eastAsia="Times New Roman" w:hAnsi="Times New Roman" w:cs="Times New Roman"/>
          <w:b/>
          <w:bCs/>
        </w:rPr>
      </w:pPr>
      <w:r w:rsidRPr="003B4BA3">
        <w:rPr>
          <w:rFonts w:ascii="Times New Roman" w:eastAsia="Times New Roman" w:hAnsi="Times New Roman" w:cs="Times New Roman"/>
          <w:b/>
          <w:bCs/>
        </w:rPr>
        <w:t>OSTALE INTERVENCIJE U GRADU</w:t>
      </w:r>
    </w:p>
    <w:p w14:paraId="2CB3A854"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 xml:space="preserve">U sklopu aktivnosti predviđena sredstva nije moguće planirati, već je iskustveno potrebno imati dio sredstava, ukoliko se pojavi potreba za interveniranjem na javnim površinama Grada Karlovca, a da potrebni zahvat nije dio ugovorenih radova. </w:t>
      </w:r>
    </w:p>
    <w:p w14:paraId="034D5BBC"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Dio sredstava predodređen je za priključke branitelja na električnu mrežu i vodovodnu mrežu.</w:t>
      </w:r>
    </w:p>
    <w:p w14:paraId="49C4FE22" w14:textId="77777777" w:rsidR="00D64FBD" w:rsidRPr="003B4BA3" w:rsidRDefault="00D64FBD" w:rsidP="00D64FBD">
      <w:pPr>
        <w:spacing w:after="0"/>
        <w:jc w:val="both"/>
        <w:rPr>
          <w:rFonts w:ascii="Times New Roman" w:eastAsia="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D64FBD" w:rsidRPr="003B4BA3" w14:paraId="5E514754" w14:textId="77777777" w:rsidTr="001C4D07">
        <w:trPr>
          <w:trHeight w:hRule="exact" w:val="290"/>
        </w:trPr>
        <w:tc>
          <w:tcPr>
            <w:tcW w:w="5763" w:type="dxa"/>
            <w:shd w:val="clear" w:color="auto" w:fill="A6A6A6"/>
          </w:tcPr>
          <w:p w14:paraId="25563918" w14:textId="77777777" w:rsidR="00D64FBD" w:rsidRPr="003B4BA3" w:rsidRDefault="00D64FBD" w:rsidP="001C4D07">
            <w:pPr>
              <w:jc w:val="both"/>
              <w:rPr>
                <w:rFonts w:ascii="Times New Roman" w:eastAsia="Times New Roman" w:hAnsi="Times New Roman" w:cs="Times New Roman"/>
                <w:b/>
              </w:rPr>
            </w:pPr>
          </w:p>
        </w:tc>
        <w:tc>
          <w:tcPr>
            <w:tcW w:w="3255" w:type="dxa"/>
            <w:shd w:val="clear" w:color="auto" w:fill="A6A6A6"/>
          </w:tcPr>
          <w:p w14:paraId="77D916EC" w14:textId="77777777" w:rsidR="00D64FBD" w:rsidRPr="003B4BA3" w:rsidRDefault="00D64FBD" w:rsidP="001C4D07">
            <w:pPr>
              <w:jc w:val="right"/>
              <w:rPr>
                <w:rFonts w:ascii="Times New Roman" w:eastAsia="Times New Roman" w:hAnsi="Times New Roman" w:cs="Times New Roman"/>
                <w:b/>
              </w:rPr>
            </w:pPr>
            <w:r w:rsidRPr="003B4BA3">
              <w:rPr>
                <w:rFonts w:ascii="Times New Roman" w:eastAsia="Times New Roman" w:hAnsi="Times New Roman" w:cs="Times New Roman"/>
                <w:b/>
              </w:rPr>
              <w:t>PRORAČUN</w:t>
            </w:r>
          </w:p>
        </w:tc>
      </w:tr>
      <w:tr w:rsidR="00D64FBD" w:rsidRPr="003B4BA3" w14:paraId="396D5FAD" w14:textId="77777777" w:rsidTr="001C4D07">
        <w:trPr>
          <w:trHeight w:hRule="exact" w:val="290"/>
        </w:trPr>
        <w:tc>
          <w:tcPr>
            <w:tcW w:w="5763" w:type="dxa"/>
            <w:shd w:val="clear" w:color="auto" w:fill="D9D9D9"/>
          </w:tcPr>
          <w:p w14:paraId="6F2A5B6C"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3255" w:type="dxa"/>
            <w:shd w:val="clear" w:color="auto" w:fill="D9D9D9"/>
          </w:tcPr>
          <w:p w14:paraId="47022C61"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color w:val="000000"/>
              </w:rPr>
              <w:t>30.364,00€</w:t>
            </w:r>
          </w:p>
        </w:tc>
      </w:tr>
      <w:tr w:rsidR="00D64FBD" w:rsidRPr="003B4BA3" w14:paraId="4F76389D" w14:textId="77777777" w:rsidTr="001C4D07">
        <w:trPr>
          <w:trHeight w:hRule="exact" w:val="290"/>
        </w:trPr>
        <w:tc>
          <w:tcPr>
            <w:tcW w:w="5763" w:type="dxa"/>
          </w:tcPr>
          <w:p w14:paraId="33FC52E7"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Rashodi za usluge – priključci branitelja</w:t>
            </w:r>
          </w:p>
        </w:tc>
        <w:tc>
          <w:tcPr>
            <w:tcW w:w="3255" w:type="dxa"/>
          </w:tcPr>
          <w:p w14:paraId="720546B3"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2.700,00€</w:t>
            </w:r>
          </w:p>
        </w:tc>
      </w:tr>
      <w:tr w:rsidR="00D64FBD" w:rsidRPr="003B4BA3" w14:paraId="52CB926F" w14:textId="77777777" w:rsidTr="001C4D07">
        <w:trPr>
          <w:trHeight w:hRule="exact" w:val="355"/>
        </w:trPr>
        <w:tc>
          <w:tcPr>
            <w:tcW w:w="5763" w:type="dxa"/>
          </w:tcPr>
          <w:p w14:paraId="0566B4FB"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Rashodi za usluge – prijevoz pokojnika</w:t>
            </w:r>
          </w:p>
        </w:tc>
        <w:tc>
          <w:tcPr>
            <w:tcW w:w="3255" w:type="dxa"/>
          </w:tcPr>
          <w:p w14:paraId="5039C1C5"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664,00€</w:t>
            </w:r>
          </w:p>
        </w:tc>
      </w:tr>
      <w:tr w:rsidR="00D64FBD" w:rsidRPr="003B4BA3" w14:paraId="20B4053F" w14:textId="77777777" w:rsidTr="001C4D07">
        <w:trPr>
          <w:trHeight w:hRule="exact" w:val="355"/>
        </w:trPr>
        <w:tc>
          <w:tcPr>
            <w:tcW w:w="5763" w:type="dxa"/>
          </w:tcPr>
          <w:p w14:paraId="66BD8D6E"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Rashodi za usluge – intervencije</w:t>
            </w:r>
          </w:p>
        </w:tc>
        <w:tc>
          <w:tcPr>
            <w:tcW w:w="3255" w:type="dxa"/>
          </w:tcPr>
          <w:p w14:paraId="10E79E63"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22.000,00€</w:t>
            </w:r>
          </w:p>
        </w:tc>
      </w:tr>
      <w:tr w:rsidR="00D64FBD" w:rsidRPr="003B4BA3" w14:paraId="72A35BCF" w14:textId="77777777" w:rsidTr="001C4D07">
        <w:trPr>
          <w:trHeight w:hRule="exact" w:val="355"/>
        </w:trPr>
        <w:tc>
          <w:tcPr>
            <w:tcW w:w="5763" w:type="dxa"/>
          </w:tcPr>
          <w:p w14:paraId="353A0E17"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Sitni inventar</w:t>
            </w:r>
          </w:p>
        </w:tc>
        <w:tc>
          <w:tcPr>
            <w:tcW w:w="3255" w:type="dxa"/>
          </w:tcPr>
          <w:p w14:paraId="0F3B57C8"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1.000,00€</w:t>
            </w:r>
          </w:p>
        </w:tc>
      </w:tr>
      <w:tr w:rsidR="00D64FBD" w:rsidRPr="003B4BA3" w14:paraId="6A4266F8" w14:textId="77777777" w:rsidTr="001C4D07">
        <w:trPr>
          <w:trHeight w:hRule="exact" w:val="355"/>
        </w:trPr>
        <w:tc>
          <w:tcPr>
            <w:tcW w:w="5763" w:type="dxa"/>
          </w:tcPr>
          <w:p w14:paraId="00061155"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Dodatna ulaganja na građevinskim objektima</w:t>
            </w:r>
          </w:p>
        </w:tc>
        <w:tc>
          <w:tcPr>
            <w:tcW w:w="3255" w:type="dxa"/>
          </w:tcPr>
          <w:p w14:paraId="03D3AA8C"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4.000,00€</w:t>
            </w:r>
          </w:p>
        </w:tc>
      </w:tr>
      <w:tr w:rsidR="00D64FBD" w:rsidRPr="003B4BA3" w14:paraId="557B9E8A" w14:textId="77777777" w:rsidTr="001C4D07">
        <w:trPr>
          <w:trHeight w:hRule="exact" w:val="290"/>
        </w:trPr>
        <w:tc>
          <w:tcPr>
            <w:tcW w:w="5763" w:type="dxa"/>
            <w:shd w:val="clear" w:color="auto" w:fill="D9D9D9"/>
          </w:tcPr>
          <w:p w14:paraId="107522BD"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3255" w:type="dxa"/>
            <w:shd w:val="clear" w:color="auto" w:fill="D9D9D9"/>
          </w:tcPr>
          <w:p w14:paraId="78C26A79"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color w:val="000000"/>
              </w:rPr>
              <w:t>30.364,00€</w:t>
            </w:r>
          </w:p>
        </w:tc>
      </w:tr>
      <w:tr w:rsidR="00D64FBD" w:rsidRPr="003B4BA3" w14:paraId="5C46F932" w14:textId="77777777" w:rsidTr="001C4D07">
        <w:trPr>
          <w:trHeight w:hRule="exact" w:val="287"/>
        </w:trPr>
        <w:tc>
          <w:tcPr>
            <w:tcW w:w="5763" w:type="dxa"/>
          </w:tcPr>
          <w:p w14:paraId="027DF445"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Opći prihodi i primici proračuna</w:t>
            </w:r>
          </w:p>
        </w:tc>
        <w:tc>
          <w:tcPr>
            <w:tcW w:w="3255" w:type="dxa"/>
          </w:tcPr>
          <w:p w14:paraId="3510B044" w14:textId="77777777" w:rsidR="00D64FBD" w:rsidRPr="003B4BA3" w:rsidRDefault="00D64FBD" w:rsidP="001C4D07">
            <w:pPr>
              <w:spacing w:after="0"/>
              <w:jc w:val="right"/>
              <w:rPr>
                <w:rFonts w:ascii="Times New Roman" w:eastAsia="Times New Roman" w:hAnsi="Times New Roman" w:cs="Times New Roman"/>
                <w:bCs/>
              </w:rPr>
            </w:pPr>
            <w:r w:rsidRPr="003B4BA3">
              <w:rPr>
                <w:rFonts w:ascii="Times New Roman" w:eastAsia="Times New Roman" w:hAnsi="Times New Roman" w:cs="Times New Roman"/>
                <w:bCs/>
                <w:color w:val="000000"/>
              </w:rPr>
              <w:t>27.000,00€</w:t>
            </w:r>
          </w:p>
        </w:tc>
      </w:tr>
      <w:tr w:rsidR="00D64FBD" w:rsidRPr="003B4BA3" w14:paraId="1EF1111A" w14:textId="77777777" w:rsidTr="001C4D07">
        <w:trPr>
          <w:trHeight w:hRule="exact" w:val="287"/>
        </w:trPr>
        <w:tc>
          <w:tcPr>
            <w:tcW w:w="5763" w:type="dxa"/>
          </w:tcPr>
          <w:p w14:paraId="29D2D180"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 xml:space="preserve">V.P. iz prethodne godine – opći prihodi </w:t>
            </w:r>
          </w:p>
        </w:tc>
        <w:tc>
          <w:tcPr>
            <w:tcW w:w="3255" w:type="dxa"/>
          </w:tcPr>
          <w:p w14:paraId="17BBE947" w14:textId="77777777" w:rsidR="00D64FBD" w:rsidRPr="003B4BA3" w:rsidRDefault="00D64FBD" w:rsidP="001C4D07">
            <w:pPr>
              <w:spacing w:after="0"/>
              <w:jc w:val="right"/>
              <w:rPr>
                <w:rFonts w:ascii="Times New Roman" w:eastAsia="Times New Roman" w:hAnsi="Times New Roman" w:cs="Times New Roman"/>
                <w:bCs/>
                <w:color w:val="000000"/>
              </w:rPr>
            </w:pPr>
            <w:r w:rsidRPr="003B4BA3">
              <w:rPr>
                <w:rFonts w:ascii="Times New Roman" w:eastAsia="Times New Roman" w:hAnsi="Times New Roman" w:cs="Times New Roman"/>
                <w:bCs/>
                <w:color w:val="000000"/>
              </w:rPr>
              <w:t>3.364,00€</w:t>
            </w:r>
          </w:p>
        </w:tc>
      </w:tr>
    </w:tbl>
    <w:p w14:paraId="2129D0CA" w14:textId="77777777" w:rsidR="00D64FBD" w:rsidRPr="003B4BA3" w:rsidRDefault="00D64FBD" w:rsidP="00D64FBD">
      <w:pPr>
        <w:spacing w:after="0"/>
        <w:jc w:val="both"/>
        <w:rPr>
          <w:rFonts w:ascii="Times New Roman" w:eastAsia="Times New Roman" w:hAnsi="Times New Roman" w:cs="Times New Roman"/>
        </w:rPr>
      </w:pPr>
    </w:p>
    <w:p w14:paraId="5C3B8DA7"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10.</w:t>
      </w:r>
    </w:p>
    <w:p w14:paraId="73B62950" w14:textId="77777777" w:rsidR="00D64FBD" w:rsidRPr="003B4BA3" w:rsidRDefault="00D64FBD" w:rsidP="00D64FBD">
      <w:pPr>
        <w:spacing w:after="0"/>
        <w:rPr>
          <w:rFonts w:ascii="Times New Roman" w:eastAsia="Times New Roman" w:hAnsi="Times New Roman" w:cs="Times New Roman"/>
          <w:b/>
          <w:bCs/>
        </w:rPr>
      </w:pPr>
      <w:r w:rsidRPr="003B4BA3">
        <w:rPr>
          <w:rFonts w:ascii="Times New Roman" w:eastAsia="Times New Roman" w:hAnsi="Times New Roman" w:cs="Times New Roman"/>
          <w:b/>
          <w:bCs/>
        </w:rPr>
        <w:t>KAPITALNI PROJEKTI ASFALTIRANJA MAKADAM PROMETNICA</w:t>
      </w:r>
    </w:p>
    <w:p w14:paraId="2E5BE69D" w14:textId="77777777" w:rsidR="00D64FBD" w:rsidRPr="003B4BA3" w:rsidRDefault="00D64FBD" w:rsidP="00C47EC8">
      <w:pPr>
        <w:numPr>
          <w:ilvl w:val="0"/>
          <w:numId w:val="32"/>
        </w:numPr>
        <w:spacing w:after="0" w:line="240" w:lineRule="auto"/>
        <w:contextualSpacing/>
        <w:rPr>
          <w:rFonts w:ascii="Times New Roman" w:eastAsia="Calibri" w:hAnsi="Times New Roman" w:cs="Times New Roman"/>
        </w:rPr>
      </w:pPr>
      <w:r w:rsidRPr="003B4BA3">
        <w:rPr>
          <w:rFonts w:ascii="Times New Roman" w:eastAsia="Calibri" w:hAnsi="Times New Roman" w:cs="Times New Roman"/>
        </w:rPr>
        <w:t>Asfaltiranje makadam prometnica – nakon određivanja prioriteta gradskih četvrti i mjesnih odbora te odrađenog projektiranja, planira se asfaltiranje prioritetnih makadamskih nerazvrstanih cesta u sljedećem iznosu:</w:t>
      </w: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D64FBD" w:rsidRPr="003B4BA3" w14:paraId="625A5C94" w14:textId="77777777" w:rsidTr="001C4D07">
        <w:trPr>
          <w:trHeight w:hRule="exact" w:val="290"/>
        </w:trPr>
        <w:tc>
          <w:tcPr>
            <w:tcW w:w="5763" w:type="dxa"/>
            <w:shd w:val="clear" w:color="auto" w:fill="A6A6A6"/>
          </w:tcPr>
          <w:p w14:paraId="16AAD4F4" w14:textId="77777777" w:rsidR="00D64FBD" w:rsidRPr="003B4BA3" w:rsidRDefault="00D64FBD" w:rsidP="001C4D07">
            <w:pPr>
              <w:jc w:val="both"/>
              <w:rPr>
                <w:rFonts w:ascii="Times New Roman" w:eastAsia="Times New Roman" w:hAnsi="Times New Roman" w:cs="Times New Roman"/>
                <w:b/>
              </w:rPr>
            </w:pPr>
          </w:p>
        </w:tc>
        <w:tc>
          <w:tcPr>
            <w:tcW w:w="3255" w:type="dxa"/>
            <w:shd w:val="clear" w:color="auto" w:fill="A6A6A6"/>
          </w:tcPr>
          <w:p w14:paraId="32B845CB"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PRORAČUN</w:t>
            </w:r>
          </w:p>
        </w:tc>
      </w:tr>
      <w:tr w:rsidR="00D64FBD" w:rsidRPr="003B4BA3" w14:paraId="43112CC0" w14:textId="77777777" w:rsidTr="001C4D07">
        <w:trPr>
          <w:trHeight w:hRule="exact" w:val="290"/>
        </w:trPr>
        <w:tc>
          <w:tcPr>
            <w:tcW w:w="5763" w:type="dxa"/>
            <w:shd w:val="clear" w:color="auto" w:fill="D9D9D9"/>
          </w:tcPr>
          <w:p w14:paraId="3F9E7FD1"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3255" w:type="dxa"/>
            <w:shd w:val="clear" w:color="auto" w:fill="D9D9D9"/>
          </w:tcPr>
          <w:p w14:paraId="3E9A5DE7"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104.900,00€</w:t>
            </w:r>
          </w:p>
        </w:tc>
      </w:tr>
      <w:tr w:rsidR="00D64FBD" w:rsidRPr="003B4BA3" w14:paraId="27696941" w14:textId="77777777" w:rsidTr="001C4D07">
        <w:trPr>
          <w:trHeight w:hRule="exact" w:val="290"/>
        </w:trPr>
        <w:tc>
          <w:tcPr>
            <w:tcW w:w="5763" w:type="dxa"/>
          </w:tcPr>
          <w:p w14:paraId="04EEA6AF"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Građevinski objekti</w:t>
            </w:r>
          </w:p>
        </w:tc>
        <w:tc>
          <w:tcPr>
            <w:tcW w:w="3255" w:type="dxa"/>
          </w:tcPr>
          <w:p w14:paraId="527D2E63"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104.900,00€</w:t>
            </w:r>
          </w:p>
        </w:tc>
      </w:tr>
      <w:tr w:rsidR="00D64FBD" w:rsidRPr="003B4BA3" w14:paraId="1B4591F4" w14:textId="77777777" w:rsidTr="001C4D07">
        <w:trPr>
          <w:trHeight w:hRule="exact" w:val="290"/>
        </w:trPr>
        <w:tc>
          <w:tcPr>
            <w:tcW w:w="5763" w:type="dxa"/>
            <w:shd w:val="clear" w:color="auto" w:fill="D9D9D9"/>
          </w:tcPr>
          <w:p w14:paraId="11F79B90"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3255" w:type="dxa"/>
            <w:shd w:val="clear" w:color="auto" w:fill="D9D9D9"/>
          </w:tcPr>
          <w:p w14:paraId="63179896"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104.900,00€</w:t>
            </w:r>
          </w:p>
        </w:tc>
      </w:tr>
      <w:tr w:rsidR="00D64FBD" w:rsidRPr="003B4BA3" w14:paraId="5195E078" w14:textId="77777777" w:rsidTr="001C4D07">
        <w:trPr>
          <w:trHeight w:hRule="exact" w:val="287"/>
        </w:trPr>
        <w:tc>
          <w:tcPr>
            <w:tcW w:w="5763" w:type="dxa"/>
          </w:tcPr>
          <w:p w14:paraId="56FD00DA"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Komunalna naknada</w:t>
            </w:r>
          </w:p>
        </w:tc>
        <w:tc>
          <w:tcPr>
            <w:tcW w:w="3255" w:type="dxa"/>
          </w:tcPr>
          <w:p w14:paraId="43168269" w14:textId="77777777" w:rsidR="00D64FBD" w:rsidRPr="003B4BA3" w:rsidRDefault="00D64FBD" w:rsidP="001C4D07">
            <w:pPr>
              <w:spacing w:after="0"/>
              <w:jc w:val="right"/>
              <w:rPr>
                <w:rFonts w:ascii="Times New Roman" w:eastAsia="Times New Roman" w:hAnsi="Times New Roman" w:cs="Times New Roman"/>
                <w:bCs/>
              </w:rPr>
            </w:pPr>
            <w:r w:rsidRPr="003B4BA3">
              <w:rPr>
                <w:rFonts w:ascii="Times New Roman" w:eastAsia="Times New Roman" w:hAnsi="Times New Roman" w:cs="Times New Roman"/>
                <w:bCs/>
                <w:color w:val="000000"/>
              </w:rPr>
              <w:t>104.900,00€</w:t>
            </w:r>
          </w:p>
        </w:tc>
      </w:tr>
    </w:tbl>
    <w:p w14:paraId="7DD12BC3" w14:textId="77777777" w:rsidR="00D64FBD" w:rsidRPr="003B4BA3" w:rsidRDefault="00D64FBD" w:rsidP="00D64FBD">
      <w:pPr>
        <w:spacing w:after="0"/>
        <w:rPr>
          <w:rFonts w:ascii="Times New Roman" w:eastAsia="Times New Roman" w:hAnsi="Times New Roman" w:cs="Times New Roman"/>
        </w:rPr>
      </w:pPr>
    </w:p>
    <w:p w14:paraId="5C88E5AD" w14:textId="77777777" w:rsidR="00D64FBD" w:rsidRPr="003B4BA3" w:rsidRDefault="00D64FBD" w:rsidP="00C47EC8">
      <w:pPr>
        <w:numPr>
          <w:ilvl w:val="0"/>
          <w:numId w:val="32"/>
        </w:numPr>
        <w:spacing w:after="0" w:line="240" w:lineRule="auto"/>
        <w:contextualSpacing/>
        <w:rPr>
          <w:rFonts w:ascii="Times New Roman" w:eastAsia="Calibri" w:hAnsi="Times New Roman" w:cs="Times New Roman"/>
        </w:rPr>
      </w:pPr>
      <w:r w:rsidRPr="003B4BA3">
        <w:rPr>
          <w:rFonts w:ascii="Times New Roman" w:eastAsia="Calibri" w:hAnsi="Times New Roman" w:cs="Times New Roman"/>
        </w:rPr>
        <w:t>Asfaltiranje makadam prometnice Cvitaki 007 – osiguravaju se sredstva za radove na  makadamskoj prometnici Cvitaki 007 u ukupnoj dužini 60 m kojom je obuhvaćeno uređenje sustava odvodnje, rješavanje prilaza na privatne parcele te izradu nosivo habajućeg sloja asfalta u debljini od 6 cm.</w:t>
      </w: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D64FBD" w:rsidRPr="003B4BA3" w14:paraId="693A7A9B" w14:textId="77777777" w:rsidTr="001C4D07">
        <w:trPr>
          <w:trHeight w:hRule="exact" w:val="290"/>
        </w:trPr>
        <w:tc>
          <w:tcPr>
            <w:tcW w:w="5763" w:type="dxa"/>
            <w:shd w:val="clear" w:color="auto" w:fill="A6A6A6"/>
          </w:tcPr>
          <w:p w14:paraId="0AE01836" w14:textId="77777777" w:rsidR="00D64FBD" w:rsidRPr="003B4BA3" w:rsidRDefault="00D64FBD" w:rsidP="001C4D07">
            <w:pPr>
              <w:jc w:val="both"/>
              <w:rPr>
                <w:rFonts w:ascii="Times New Roman" w:eastAsia="Times New Roman" w:hAnsi="Times New Roman" w:cs="Times New Roman"/>
                <w:b/>
              </w:rPr>
            </w:pPr>
          </w:p>
        </w:tc>
        <w:tc>
          <w:tcPr>
            <w:tcW w:w="3255" w:type="dxa"/>
            <w:shd w:val="clear" w:color="auto" w:fill="A6A6A6"/>
          </w:tcPr>
          <w:p w14:paraId="520D747B" w14:textId="77777777" w:rsidR="00D64FBD" w:rsidRPr="003B4BA3" w:rsidRDefault="00D64FBD" w:rsidP="001C4D07">
            <w:pPr>
              <w:jc w:val="right"/>
              <w:rPr>
                <w:rFonts w:ascii="Times New Roman" w:eastAsia="Times New Roman" w:hAnsi="Times New Roman" w:cs="Times New Roman"/>
                <w:bCs/>
              </w:rPr>
            </w:pPr>
            <w:r w:rsidRPr="003B4BA3">
              <w:rPr>
                <w:rFonts w:ascii="Times New Roman" w:eastAsia="Times New Roman" w:hAnsi="Times New Roman" w:cs="Times New Roman"/>
                <w:bCs/>
              </w:rPr>
              <w:t>PRORAČUN</w:t>
            </w:r>
          </w:p>
        </w:tc>
      </w:tr>
      <w:tr w:rsidR="00D64FBD" w:rsidRPr="003B4BA3" w14:paraId="2F96F057" w14:textId="77777777" w:rsidTr="001C4D07">
        <w:trPr>
          <w:trHeight w:hRule="exact" w:val="290"/>
        </w:trPr>
        <w:tc>
          <w:tcPr>
            <w:tcW w:w="5763" w:type="dxa"/>
            <w:shd w:val="clear" w:color="auto" w:fill="D9D9D9"/>
          </w:tcPr>
          <w:p w14:paraId="037E8A0B"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Rashodi:</w:t>
            </w:r>
          </w:p>
        </w:tc>
        <w:tc>
          <w:tcPr>
            <w:tcW w:w="3255" w:type="dxa"/>
            <w:shd w:val="clear" w:color="auto" w:fill="D9D9D9"/>
          </w:tcPr>
          <w:p w14:paraId="28827388"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45.100,00€</w:t>
            </w:r>
          </w:p>
        </w:tc>
      </w:tr>
      <w:tr w:rsidR="00D64FBD" w:rsidRPr="003B4BA3" w14:paraId="778F9E5E" w14:textId="77777777" w:rsidTr="001C4D07">
        <w:trPr>
          <w:trHeight w:hRule="exact" w:val="290"/>
        </w:trPr>
        <w:tc>
          <w:tcPr>
            <w:tcW w:w="5763" w:type="dxa"/>
          </w:tcPr>
          <w:p w14:paraId="4C8EFB78"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Građevinski objekti</w:t>
            </w:r>
          </w:p>
        </w:tc>
        <w:tc>
          <w:tcPr>
            <w:tcW w:w="3255" w:type="dxa"/>
          </w:tcPr>
          <w:p w14:paraId="2451F779" w14:textId="77777777" w:rsidR="00D64FBD" w:rsidRPr="003B4BA3" w:rsidRDefault="00D64FBD" w:rsidP="001C4D07">
            <w:pPr>
              <w:spacing w:after="0"/>
              <w:jc w:val="right"/>
              <w:rPr>
                <w:rFonts w:ascii="Times New Roman" w:eastAsia="Times New Roman" w:hAnsi="Times New Roman" w:cs="Times New Roman"/>
              </w:rPr>
            </w:pPr>
            <w:r w:rsidRPr="003B4BA3">
              <w:rPr>
                <w:rFonts w:ascii="Times New Roman" w:eastAsia="Times New Roman" w:hAnsi="Times New Roman" w:cs="Times New Roman"/>
                <w:bCs/>
                <w:color w:val="000000"/>
              </w:rPr>
              <w:t>45.100,00€</w:t>
            </w:r>
          </w:p>
        </w:tc>
      </w:tr>
      <w:tr w:rsidR="00D64FBD" w:rsidRPr="003B4BA3" w14:paraId="79C10B7B" w14:textId="77777777" w:rsidTr="001C4D07">
        <w:trPr>
          <w:trHeight w:hRule="exact" w:val="290"/>
        </w:trPr>
        <w:tc>
          <w:tcPr>
            <w:tcW w:w="5763" w:type="dxa"/>
            <w:shd w:val="clear" w:color="auto" w:fill="D9D9D9"/>
          </w:tcPr>
          <w:p w14:paraId="5BBB6BF1" w14:textId="77777777" w:rsidR="00D64FBD" w:rsidRPr="003B4BA3" w:rsidRDefault="00D64FBD" w:rsidP="001C4D07">
            <w:pPr>
              <w:spacing w:after="0"/>
              <w:rPr>
                <w:rFonts w:ascii="Times New Roman" w:eastAsia="Times New Roman" w:hAnsi="Times New Roman" w:cs="Times New Roman"/>
                <w:b/>
              </w:rPr>
            </w:pPr>
            <w:r w:rsidRPr="003B4BA3">
              <w:rPr>
                <w:rFonts w:ascii="Times New Roman" w:eastAsia="Times New Roman" w:hAnsi="Times New Roman" w:cs="Times New Roman"/>
                <w:b/>
              </w:rPr>
              <w:t>Izvor financiranja:</w:t>
            </w:r>
          </w:p>
        </w:tc>
        <w:tc>
          <w:tcPr>
            <w:tcW w:w="3255" w:type="dxa"/>
            <w:shd w:val="clear" w:color="auto" w:fill="D9D9D9"/>
          </w:tcPr>
          <w:p w14:paraId="4028D6B1" w14:textId="77777777" w:rsidR="00D64FBD" w:rsidRPr="003B4BA3" w:rsidRDefault="00D64FBD" w:rsidP="001C4D07">
            <w:pPr>
              <w:spacing w:after="0"/>
              <w:jc w:val="right"/>
              <w:rPr>
                <w:rFonts w:ascii="Times New Roman" w:eastAsia="Times New Roman" w:hAnsi="Times New Roman" w:cs="Times New Roman"/>
                <w:b/>
              </w:rPr>
            </w:pPr>
            <w:r w:rsidRPr="003B4BA3">
              <w:rPr>
                <w:rFonts w:ascii="Times New Roman" w:eastAsia="Times New Roman" w:hAnsi="Times New Roman" w:cs="Times New Roman"/>
                <w:b/>
              </w:rPr>
              <w:t>45.100,00€</w:t>
            </w:r>
          </w:p>
        </w:tc>
      </w:tr>
      <w:tr w:rsidR="00D64FBD" w:rsidRPr="003B4BA3" w14:paraId="68F3CFC2" w14:textId="77777777" w:rsidTr="001C4D07">
        <w:trPr>
          <w:trHeight w:hRule="exact" w:val="287"/>
        </w:trPr>
        <w:tc>
          <w:tcPr>
            <w:tcW w:w="5763" w:type="dxa"/>
          </w:tcPr>
          <w:p w14:paraId="7DE25CF3" w14:textId="77777777" w:rsidR="00D64FBD" w:rsidRPr="003B4BA3" w:rsidRDefault="00D64FBD" w:rsidP="001C4D07">
            <w:pPr>
              <w:spacing w:after="0"/>
              <w:rPr>
                <w:rFonts w:ascii="Times New Roman" w:eastAsia="Times New Roman" w:hAnsi="Times New Roman" w:cs="Times New Roman"/>
              </w:rPr>
            </w:pPr>
            <w:r w:rsidRPr="003B4BA3">
              <w:rPr>
                <w:rFonts w:ascii="Times New Roman" w:eastAsia="Times New Roman" w:hAnsi="Times New Roman" w:cs="Times New Roman"/>
              </w:rPr>
              <w:t>Komunalna naknada</w:t>
            </w:r>
          </w:p>
        </w:tc>
        <w:tc>
          <w:tcPr>
            <w:tcW w:w="3255" w:type="dxa"/>
          </w:tcPr>
          <w:p w14:paraId="7014CC70" w14:textId="77777777" w:rsidR="00D64FBD" w:rsidRPr="003B4BA3" w:rsidRDefault="00D64FBD" w:rsidP="001C4D07">
            <w:pPr>
              <w:spacing w:after="0"/>
              <w:jc w:val="right"/>
              <w:rPr>
                <w:rFonts w:ascii="Times New Roman" w:eastAsia="Times New Roman" w:hAnsi="Times New Roman" w:cs="Times New Roman"/>
                <w:bCs/>
              </w:rPr>
            </w:pPr>
            <w:r w:rsidRPr="003B4BA3">
              <w:rPr>
                <w:rFonts w:ascii="Times New Roman" w:eastAsia="Times New Roman" w:hAnsi="Times New Roman" w:cs="Times New Roman"/>
                <w:bCs/>
                <w:color w:val="000000"/>
              </w:rPr>
              <w:t>45.100,00€</w:t>
            </w:r>
          </w:p>
        </w:tc>
      </w:tr>
    </w:tbl>
    <w:p w14:paraId="6C76350B" w14:textId="77777777" w:rsidR="00D64FBD" w:rsidRPr="003B4BA3" w:rsidRDefault="00D64FBD" w:rsidP="00D64FBD">
      <w:pPr>
        <w:spacing w:after="0" w:line="240" w:lineRule="auto"/>
        <w:rPr>
          <w:rFonts w:ascii="Times New Roman" w:eastAsia="Times New Roman" w:hAnsi="Times New Roman" w:cs="Times New Roman"/>
          <w:sz w:val="20"/>
          <w:szCs w:val="20"/>
        </w:rPr>
      </w:pPr>
    </w:p>
    <w:p w14:paraId="0DDDD299" w14:textId="77777777" w:rsidR="00D64FBD" w:rsidRDefault="00D64FBD" w:rsidP="00D64FBD">
      <w:pPr>
        <w:spacing w:after="0"/>
        <w:jc w:val="center"/>
        <w:rPr>
          <w:rFonts w:ascii="Times New Roman" w:eastAsia="Times New Roman" w:hAnsi="Times New Roman" w:cs="Times New Roman"/>
        </w:rPr>
      </w:pPr>
    </w:p>
    <w:p w14:paraId="11E4E4C4" w14:textId="77777777" w:rsidR="00D64FBD" w:rsidRDefault="00D64FBD" w:rsidP="00D64FBD">
      <w:pPr>
        <w:spacing w:after="0"/>
        <w:jc w:val="center"/>
        <w:rPr>
          <w:rFonts w:ascii="Times New Roman" w:eastAsia="Times New Roman" w:hAnsi="Times New Roman" w:cs="Times New Roman"/>
        </w:rPr>
      </w:pPr>
    </w:p>
    <w:p w14:paraId="1528FAFD" w14:textId="77777777" w:rsidR="00D64FBD" w:rsidRDefault="00D64FBD" w:rsidP="00D64FBD">
      <w:pPr>
        <w:spacing w:after="0"/>
        <w:jc w:val="center"/>
        <w:rPr>
          <w:rFonts w:ascii="Times New Roman" w:eastAsia="Times New Roman" w:hAnsi="Times New Roman" w:cs="Times New Roman"/>
        </w:rPr>
      </w:pPr>
    </w:p>
    <w:p w14:paraId="60316FD5"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lastRenderedPageBreak/>
        <w:t>Članak 11.</w:t>
      </w:r>
    </w:p>
    <w:p w14:paraId="639C39DC"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Pojedine vrijednosti navedene u ovom Programu utvrđene su na temelju aproksimativnih količina i iskustvenih procjena. Konačna vrijednost svakog pojedinog zahvata utvrditi će se na temelju stvarno izvedenih radova.</w:t>
      </w:r>
    </w:p>
    <w:p w14:paraId="7B6493F2"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 xml:space="preserve">Planirana sredstva za Program održavanja komunalne infrastrukture, u visini od 8.670.250,00€, osiguravaju se u iz sljedećih izvora prihoda: </w:t>
      </w:r>
    </w:p>
    <w:p w14:paraId="5C8CA1C0"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komunalna naknada – 7.422.032,00 €</w:t>
      </w:r>
    </w:p>
    <w:p w14:paraId="1A261FE3"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komunalni doprinos – 187.034,00 €</w:t>
      </w:r>
    </w:p>
    <w:p w14:paraId="43A218D6"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opći prihodi i primici proračuna -169.000,00 €</w:t>
      </w:r>
    </w:p>
    <w:p w14:paraId="3C9FAD9F"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pomoći od ostalih subjekata unutar općeg proračuna -613.270,00 €</w:t>
      </w:r>
    </w:p>
    <w:p w14:paraId="54D48B78"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dopirinos za šume – 110.000,00 €</w:t>
      </w:r>
    </w:p>
    <w:p w14:paraId="78F76B35"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prihodi za posebne namjene – ostalo – 21.000,00 €</w:t>
      </w:r>
    </w:p>
    <w:p w14:paraId="46D8D0AE"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pomoći iz županijskog proračuna – 41.275,00 €</w:t>
      </w:r>
    </w:p>
    <w:p w14:paraId="06CA89F1"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pomoći iz državnog proračuna – ostalo – 20.000,00 €</w:t>
      </w:r>
    </w:p>
    <w:p w14:paraId="231A9727"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pomoći iz općinskog proračuna – 41.275,00 €</w:t>
      </w:r>
    </w:p>
    <w:p w14:paraId="4E257A46" w14:textId="77777777" w:rsidR="00D64FBD" w:rsidRPr="003B4BA3" w:rsidRDefault="00D64FBD" w:rsidP="00C47EC8">
      <w:pPr>
        <w:numPr>
          <w:ilvl w:val="0"/>
          <w:numId w:val="2"/>
        </w:num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V.P. iz prethodne godine – opći prihodi – 45.364,00 €</w:t>
      </w:r>
    </w:p>
    <w:p w14:paraId="0ED0B7BC" w14:textId="77777777" w:rsidR="00D64FBD" w:rsidRPr="003B4BA3" w:rsidRDefault="00D64FBD" w:rsidP="00D64FBD">
      <w:pPr>
        <w:spacing w:after="0"/>
        <w:jc w:val="center"/>
        <w:rPr>
          <w:rFonts w:ascii="Times New Roman" w:eastAsia="Times New Roman" w:hAnsi="Times New Roman" w:cs="Times New Roman"/>
        </w:rPr>
      </w:pPr>
    </w:p>
    <w:p w14:paraId="782554C6"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12.</w:t>
      </w:r>
    </w:p>
    <w:p w14:paraId="4B3239F2"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Rekapitulacija troškova (rashoda) Programa održavanja komunalne infrastrukture u 2026. godini:</w:t>
      </w:r>
    </w:p>
    <w:p w14:paraId="60E5E93B" w14:textId="77777777" w:rsidR="00D64FBD" w:rsidRPr="003B4BA3" w:rsidRDefault="00D64FBD" w:rsidP="00D64FBD">
      <w:pPr>
        <w:spacing w:after="0" w:line="240" w:lineRule="auto"/>
        <w:jc w:val="both"/>
        <w:rPr>
          <w:rFonts w:ascii="Times New Roman" w:eastAsia="Times New Roman" w:hAnsi="Times New Roman" w:cs="Times New Roman"/>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3785"/>
        <w:gridCol w:w="4755"/>
      </w:tblGrid>
      <w:tr w:rsidR="00D64FBD" w:rsidRPr="003B4BA3" w14:paraId="48E047D5" w14:textId="77777777" w:rsidTr="001C4D07">
        <w:tc>
          <w:tcPr>
            <w:tcW w:w="811" w:type="dxa"/>
            <w:vAlign w:val="center"/>
          </w:tcPr>
          <w:p w14:paraId="6F3160FC" w14:textId="77777777" w:rsidR="00D64FBD" w:rsidRPr="003B4BA3" w:rsidRDefault="00D64FBD" w:rsidP="00D64FBD">
            <w:pPr>
              <w:spacing w:after="0" w:line="240" w:lineRule="auto"/>
              <w:rPr>
                <w:rFonts w:ascii="Times New Roman" w:eastAsia="Times New Roman" w:hAnsi="Times New Roman" w:cs="Times New Roman"/>
                <w:b/>
                <w:bCs/>
              </w:rPr>
            </w:pPr>
            <w:r w:rsidRPr="003B4BA3">
              <w:rPr>
                <w:rFonts w:ascii="Times New Roman" w:eastAsia="Times New Roman" w:hAnsi="Times New Roman" w:cs="Times New Roman"/>
                <w:b/>
                <w:bCs/>
              </w:rPr>
              <w:t>Redni broj</w:t>
            </w:r>
          </w:p>
        </w:tc>
        <w:tc>
          <w:tcPr>
            <w:tcW w:w="3785" w:type="dxa"/>
            <w:vAlign w:val="center"/>
          </w:tcPr>
          <w:p w14:paraId="54629A9B" w14:textId="77777777" w:rsidR="00D64FBD" w:rsidRPr="003B4BA3" w:rsidRDefault="00D64FBD" w:rsidP="00D64FBD">
            <w:pPr>
              <w:spacing w:after="0" w:line="240" w:lineRule="auto"/>
              <w:jc w:val="center"/>
              <w:rPr>
                <w:rFonts w:ascii="Times New Roman" w:eastAsia="Times New Roman" w:hAnsi="Times New Roman" w:cs="Times New Roman"/>
                <w:b/>
                <w:bCs/>
              </w:rPr>
            </w:pPr>
            <w:r w:rsidRPr="003B4BA3">
              <w:rPr>
                <w:rFonts w:ascii="Times New Roman" w:eastAsia="Times New Roman" w:hAnsi="Times New Roman" w:cs="Times New Roman"/>
                <w:b/>
                <w:bCs/>
              </w:rPr>
              <w:t>NAZIV AKTIVNOSTI</w:t>
            </w:r>
          </w:p>
        </w:tc>
        <w:tc>
          <w:tcPr>
            <w:tcW w:w="4755" w:type="dxa"/>
          </w:tcPr>
          <w:p w14:paraId="65D21E46" w14:textId="77777777" w:rsidR="00D64FBD" w:rsidRPr="003B4BA3" w:rsidRDefault="00D64FBD" w:rsidP="00D64FBD">
            <w:pPr>
              <w:spacing w:after="0" w:line="240" w:lineRule="auto"/>
              <w:jc w:val="center"/>
              <w:rPr>
                <w:rFonts w:ascii="Times New Roman" w:eastAsia="Times New Roman" w:hAnsi="Times New Roman" w:cs="Times New Roman"/>
                <w:b/>
                <w:bCs/>
              </w:rPr>
            </w:pPr>
            <w:r w:rsidRPr="003B4BA3">
              <w:rPr>
                <w:rFonts w:ascii="Times New Roman" w:eastAsia="Times New Roman" w:hAnsi="Times New Roman" w:cs="Times New Roman"/>
                <w:b/>
                <w:bCs/>
              </w:rPr>
              <w:t>PROGRAM ODRŽAVANJA KOMUNALNE INFRASTRUKTURE ZA 2024. GOD.</w:t>
            </w:r>
          </w:p>
        </w:tc>
      </w:tr>
      <w:tr w:rsidR="00D64FBD" w:rsidRPr="003B4BA3" w14:paraId="41C3B60F" w14:textId="77777777" w:rsidTr="001C4D07">
        <w:tc>
          <w:tcPr>
            <w:tcW w:w="811" w:type="dxa"/>
          </w:tcPr>
          <w:p w14:paraId="5F309F80"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1.</w:t>
            </w:r>
          </w:p>
        </w:tc>
        <w:tc>
          <w:tcPr>
            <w:tcW w:w="3785" w:type="dxa"/>
          </w:tcPr>
          <w:p w14:paraId="6763EBA2"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nerazvrstanih cesta</w:t>
            </w:r>
          </w:p>
        </w:tc>
        <w:tc>
          <w:tcPr>
            <w:tcW w:w="4755" w:type="dxa"/>
            <w:vAlign w:val="center"/>
          </w:tcPr>
          <w:p w14:paraId="7F538289"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4.276.192,00 €</w:t>
            </w:r>
          </w:p>
        </w:tc>
      </w:tr>
      <w:tr w:rsidR="00D64FBD" w:rsidRPr="003B4BA3" w14:paraId="09EB1651" w14:textId="77777777" w:rsidTr="001C4D07">
        <w:trPr>
          <w:trHeight w:val="730"/>
        </w:trPr>
        <w:tc>
          <w:tcPr>
            <w:tcW w:w="811" w:type="dxa"/>
          </w:tcPr>
          <w:p w14:paraId="0C2C33B2"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16C7E9C4" w14:textId="77777777" w:rsidR="00D64FBD" w:rsidRPr="003B4BA3" w:rsidRDefault="00D64FBD" w:rsidP="00D64FBD">
            <w:pPr>
              <w:spacing w:after="0" w:line="240" w:lineRule="auto"/>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nerazvrstanih cesta – asfalt</w:t>
            </w:r>
          </w:p>
        </w:tc>
        <w:tc>
          <w:tcPr>
            <w:tcW w:w="4755" w:type="dxa"/>
            <w:vAlign w:val="center"/>
          </w:tcPr>
          <w:p w14:paraId="0E5FBD3A"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1.623.372,00 €</w:t>
            </w:r>
          </w:p>
        </w:tc>
      </w:tr>
      <w:tr w:rsidR="00D64FBD" w:rsidRPr="003B4BA3" w14:paraId="6AB0202A" w14:textId="77777777" w:rsidTr="001C4D07">
        <w:tc>
          <w:tcPr>
            <w:tcW w:w="811" w:type="dxa"/>
          </w:tcPr>
          <w:p w14:paraId="1AC3D667"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6604F10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 makadam</w:t>
            </w:r>
          </w:p>
        </w:tc>
        <w:tc>
          <w:tcPr>
            <w:tcW w:w="4755" w:type="dxa"/>
            <w:vAlign w:val="center"/>
          </w:tcPr>
          <w:p w14:paraId="669E870E"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284.000,00 €</w:t>
            </w:r>
          </w:p>
        </w:tc>
      </w:tr>
      <w:tr w:rsidR="00D64FBD" w:rsidRPr="003B4BA3" w14:paraId="4A6D86D2" w14:textId="77777777" w:rsidTr="001C4D07">
        <w:tc>
          <w:tcPr>
            <w:tcW w:w="811" w:type="dxa"/>
          </w:tcPr>
          <w:p w14:paraId="01CEE3AC"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900ECFC"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nerazvrstanih cesta – zimska</w:t>
            </w:r>
          </w:p>
        </w:tc>
        <w:tc>
          <w:tcPr>
            <w:tcW w:w="4755" w:type="dxa"/>
            <w:vAlign w:val="center"/>
          </w:tcPr>
          <w:p w14:paraId="339085E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700.000,00 €</w:t>
            </w:r>
          </w:p>
        </w:tc>
      </w:tr>
      <w:tr w:rsidR="00D64FBD" w:rsidRPr="003B4BA3" w14:paraId="7016EE5D" w14:textId="77777777" w:rsidTr="001C4D07">
        <w:tc>
          <w:tcPr>
            <w:tcW w:w="811" w:type="dxa"/>
          </w:tcPr>
          <w:p w14:paraId="66D9FDF4"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53F06769"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nerazvrstanih cesta – košnja</w:t>
            </w:r>
          </w:p>
        </w:tc>
        <w:tc>
          <w:tcPr>
            <w:tcW w:w="4755" w:type="dxa"/>
            <w:vAlign w:val="center"/>
          </w:tcPr>
          <w:p w14:paraId="48BC04F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282.550,00 €</w:t>
            </w:r>
          </w:p>
        </w:tc>
      </w:tr>
      <w:tr w:rsidR="00D64FBD" w:rsidRPr="003B4BA3" w14:paraId="45229C46" w14:textId="77777777" w:rsidTr="001C4D07">
        <w:tc>
          <w:tcPr>
            <w:tcW w:w="811" w:type="dxa"/>
          </w:tcPr>
          <w:p w14:paraId="3AC34AF0"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11EBB6A"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Rekonstrukcija mosta Sjeničak Križ</w:t>
            </w:r>
          </w:p>
        </w:tc>
        <w:tc>
          <w:tcPr>
            <w:tcW w:w="4755" w:type="dxa"/>
            <w:vAlign w:val="center"/>
          </w:tcPr>
          <w:p w14:paraId="4308D6BB"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113.000,00 €</w:t>
            </w:r>
          </w:p>
        </w:tc>
      </w:tr>
      <w:tr w:rsidR="00D64FBD" w:rsidRPr="003B4BA3" w14:paraId="2640F3F8" w14:textId="77777777" w:rsidTr="001C4D07">
        <w:tc>
          <w:tcPr>
            <w:tcW w:w="811" w:type="dxa"/>
          </w:tcPr>
          <w:p w14:paraId="5BD20930"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23B75586"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nerazvrstanih cesta – signalizacija</w:t>
            </w:r>
          </w:p>
        </w:tc>
        <w:tc>
          <w:tcPr>
            <w:tcW w:w="4755" w:type="dxa"/>
            <w:vAlign w:val="center"/>
          </w:tcPr>
          <w:p w14:paraId="4B58BC69"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550.000,00 €</w:t>
            </w:r>
          </w:p>
        </w:tc>
      </w:tr>
      <w:tr w:rsidR="00D64FBD" w:rsidRPr="003B4BA3" w14:paraId="0A8319FF" w14:textId="77777777" w:rsidTr="001C4D07">
        <w:tc>
          <w:tcPr>
            <w:tcW w:w="811" w:type="dxa"/>
          </w:tcPr>
          <w:p w14:paraId="24DC332F"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2EA44D7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 xml:space="preserve">Obilježavanje biciklističkih staza na nerazvrstanim cestama </w:t>
            </w:r>
          </w:p>
        </w:tc>
        <w:tc>
          <w:tcPr>
            <w:tcW w:w="4755" w:type="dxa"/>
            <w:vAlign w:val="center"/>
          </w:tcPr>
          <w:p w14:paraId="703DB62F"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20.000,00 €</w:t>
            </w:r>
          </w:p>
        </w:tc>
      </w:tr>
      <w:tr w:rsidR="00D64FBD" w:rsidRPr="003B4BA3" w14:paraId="2A854398" w14:textId="77777777" w:rsidTr="001C4D07">
        <w:tc>
          <w:tcPr>
            <w:tcW w:w="811" w:type="dxa"/>
          </w:tcPr>
          <w:p w14:paraId="6288F4EC"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3B28DECC"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Nabava opreme za nadzor brzine na cestama</w:t>
            </w:r>
          </w:p>
        </w:tc>
        <w:tc>
          <w:tcPr>
            <w:tcW w:w="4755" w:type="dxa"/>
            <w:vAlign w:val="center"/>
          </w:tcPr>
          <w:p w14:paraId="29F8028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65.000,00 €</w:t>
            </w:r>
          </w:p>
        </w:tc>
      </w:tr>
      <w:tr w:rsidR="00D64FBD" w:rsidRPr="003B4BA3" w14:paraId="09133052" w14:textId="77777777" w:rsidTr="001C4D07">
        <w:tc>
          <w:tcPr>
            <w:tcW w:w="811" w:type="dxa"/>
          </w:tcPr>
          <w:p w14:paraId="557ED630"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DEBE393"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usluge ugradnje opreme za nadzor brzine na cestama</w:t>
            </w:r>
          </w:p>
        </w:tc>
        <w:tc>
          <w:tcPr>
            <w:tcW w:w="4755" w:type="dxa"/>
            <w:vAlign w:val="center"/>
          </w:tcPr>
          <w:p w14:paraId="5D866D12"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25.000,00 €</w:t>
            </w:r>
          </w:p>
        </w:tc>
      </w:tr>
      <w:tr w:rsidR="00D64FBD" w:rsidRPr="003B4BA3" w14:paraId="795AADC2" w14:textId="77777777" w:rsidTr="001C4D07">
        <w:tc>
          <w:tcPr>
            <w:tcW w:w="811" w:type="dxa"/>
          </w:tcPr>
          <w:p w14:paraId="40317907"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4FCE712"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nerazvrstanih cesta</w:t>
            </w:r>
          </w:p>
        </w:tc>
        <w:tc>
          <w:tcPr>
            <w:tcW w:w="4755" w:type="dxa"/>
            <w:vAlign w:val="center"/>
          </w:tcPr>
          <w:p w14:paraId="35397C19"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 xml:space="preserve">600.000,00 € </w:t>
            </w:r>
          </w:p>
        </w:tc>
      </w:tr>
      <w:tr w:rsidR="00D64FBD" w:rsidRPr="003B4BA3" w14:paraId="6D532CE9" w14:textId="77777777" w:rsidTr="001C4D07">
        <w:tc>
          <w:tcPr>
            <w:tcW w:w="811" w:type="dxa"/>
          </w:tcPr>
          <w:p w14:paraId="26C8F426"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064B1546"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Naknada za uređenje voda</w:t>
            </w:r>
          </w:p>
        </w:tc>
        <w:tc>
          <w:tcPr>
            <w:tcW w:w="4755" w:type="dxa"/>
            <w:vAlign w:val="center"/>
          </w:tcPr>
          <w:p w14:paraId="097BCC2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13.270,00 €</w:t>
            </w:r>
          </w:p>
        </w:tc>
      </w:tr>
      <w:tr w:rsidR="00D64FBD" w:rsidRPr="003B4BA3" w14:paraId="601188FD" w14:textId="77777777" w:rsidTr="001C4D07">
        <w:tc>
          <w:tcPr>
            <w:tcW w:w="811" w:type="dxa"/>
          </w:tcPr>
          <w:p w14:paraId="2AEECA73"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2.</w:t>
            </w:r>
          </w:p>
        </w:tc>
        <w:tc>
          <w:tcPr>
            <w:tcW w:w="3785" w:type="dxa"/>
          </w:tcPr>
          <w:p w14:paraId="25D97585"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javnih prometnih površina na kojima nije dopušten promet motornih vozila</w:t>
            </w:r>
          </w:p>
        </w:tc>
        <w:tc>
          <w:tcPr>
            <w:tcW w:w="4755" w:type="dxa"/>
            <w:vAlign w:val="center"/>
          </w:tcPr>
          <w:p w14:paraId="227E3DB2"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100.125,00 €</w:t>
            </w:r>
          </w:p>
        </w:tc>
      </w:tr>
      <w:tr w:rsidR="00D64FBD" w:rsidRPr="003B4BA3" w14:paraId="2611125A" w14:textId="77777777" w:rsidTr="001C4D07">
        <w:tc>
          <w:tcPr>
            <w:tcW w:w="811" w:type="dxa"/>
          </w:tcPr>
          <w:p w14:paraId="1BC13C03"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5F27FA5B"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Tekuće i investicijsko održavanje videonadzora na javnim površinama</w:t>
            </w:r>
          </w:p>
        </w:tc>
        <w:tc>
          <w:tcPr>
            <w:tcW w:w="4755" w:type="dxa"/>
            <w:vAlign w:val="center"/>
          </w:tcPr>
          <w:p w14:paraId="1BBC68E6"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rPr>
              <w:t>9.500,00 €</w:t>
            </w:r>
          </w:p>
        </w:tc>
      </w:tr>
      <w:tr w:rsidR="00D64FBD" w:rsidRPr="003B4BA3" w14:paraId="7D957856" w14:textId="77777777" w:rsidTr="001C4D07">
        <w:tc>
          <w:tcPr>
            <w:tcW w:w="811" w:type="dxa"/>
          </w:tcPr>
          <w:p w14:paraId="77F9D584"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46812C74"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Postrojenje i oprema – oprema za videonadzor</w:t>
            </w:r>
          </w:p>
        </w:tc>
        <w:tc>
          <w:tcPr>
            <w:tcW w:w="4755" w:type="dxa"/>
            <w:vAlign w:val="center"/>
          </w:tcPr>
          <w:p w14:paraId="64932F9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60.000,00 €</w:t>
            </w:r>
          </w:p>
        </w:tc>
      </w:tr>
      <w:tr w:rsidR="00D64FBD" w:rsidRPr="003B4BA3" w14:paraId="1FE640BF" w14:textId="77777777" w:rsidTr="001C4D07">
        <w:tc>
          <w:tcPr>
            <w:tcW w:w="811" w:type="dxa"/>
          </w:tcPr>
          <w:p w14:paraId="6A367C31"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74754D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Usluga tekuće i investicijsko održavanje javnih površina na kojima nije dopušten promet motornih vozila</w:t>
            </w:r>
          </w:p>
        </w:tc>
        <w:tc>
          <w:tcPr>
            <w:tcW w:w="4755" w:type="dxa"/>
            <w:vAlign w:val="center"/>
          </w:tcPr>
          <w:p w14:paraId="168FA629"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10.000,00 €</w:t>
            </w:r>
          </w:p>
        </w:tc>
      </w:tr>
      <w:tr w:rsidR="00D64FBD" w:rsidRPr="003B4BA3" w14:paraId="4531FD25" w14:textId="77777777" w:rsidTr="001C4D07">
        <w:tc>
          <w:tcPr>
            <w:tcW w:w="811" w:type="dxa"/>
          </w:tcPr>
          <w:p w14:paraId="5F4EAEA9"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688F69FA"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uređene plaže Foginovo kupalište</w:t>
            </w:r>
          </w:p>
        </w:tc>
        <w:tc>
          <w:tcPr>
            <w:tcW w:w="4755" w:type="dxa"/>
            <w:vAlign w:val="center"/>
          </w:tcPr>
          <w:p w14:paraId="60E17AD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20.625,00 €</w:t>
            </w:r>
          </w:p>
        </w:tc>
      </w:tr>
      <w:tr w:rsidR="00D64FBD" w:rsidRPr="003B4BA3" w14:paraId="05EC0703" w14:textId="77777777" w:rsidTr="001C4D07">
        <w:tc>
          <w:tcPr>
            <w:tcW w:w="811" w:type="dxa"/>
          </w:tcPr>
          <w:p w14:paraId="29C93E06"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3.</w:t>
            </w:r>
          </w:p>
        </w:tc>
        <w:tc>
          <w:tcPr>
            <w:tcW w:w="3785" w:type="dxa"/>
          </w:tcPr>
          <w:p w14:paraId="285D2DE5"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javnih zelenih površina</w:t>
            </w:r>
          </w:p>
        </w:tc>
        <w:tc>
          <w:tcPr>
            <w:tcW w:w="4755" w:type="dxa"/>
            <w:vAlign w:val="center"/>
          </w:tcPr>
          <w:p w14:paraId="19B66922"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2.048.129,00 €</w:t>
            </w:r>
          </w:p>
        </w:tc>
      </w:tr>
      <w:tr w:rsidR="00D64FBD" w:rsidRPr="003B4BA3" w14:paraId="72523CFF" w14:textId="77777777" w:rsidTr="001C4D07">
        <w:tc>
          <w:tcPr>
            <w:tcW w:w="811" w:type="dxa"/>
          </w:tcPr>
          <w:p w14:paraId="4AD5A068"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007796F8"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materijal i energiju – sadni materijal</w:t>
            </w:r>
          </w:p>
        </w:tc>
        <w:tc>
          <w:tcPr>
            <w:tcW w:w="4755" w:type="dxa"/>
            <w:vAlign w:val="center"/>
          </w:tcPr>
          <w:p w14:paraId="06E74BC3"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95.000,00 €</w:t>
            </w:r>
          </w:p>
        </w:tc>
      </w:tr>
      <w:tr w:rsidR="00D64FBD" w:rsidRPr="003B4BA3" w14:paraId="3D2319FB" w14:textId="77777777" w:rsidTr="001C4D07">
        <w:tc>
          <w:tcPr>
            <w:tcW w:w="811" w:type="dxa"/>
          </w:tcPr>
          <w:p w14:paraId="57FB0114"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536536DA"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Tekuće i investicijskog održavanje zelenih površina – košnja</w:t>
            </w:r>
          </w:p>
        </w:tc>
        <w:tc>
          <w:tcPr>
            <w:tcW w:w="4755" w:type="dxa"/>
            <w:vAlign w:val="center"/>
          </w:tcPr>
          <w:p w14:paraId="6CF63A2F"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1.021.321,00 €</w:t>
            </w:r>
          </w:p>
        </w:tc>
      </w:tr>
      <w:tr w:rsidR="00D64FBD" w:rsidRPr="003B4BA3" w14:paraId="7ECE12A0" w14:textId="77777777" w:rsidTr="001C4D07">
        <w:tc>
          <w:tcPr>
            <w:tcW w:w="811" w:type="dxa"/>
          </w:tcPr>
          <w:p w14:paraId="06A8843C"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09E5A14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dječjih igrališta i javnih rekreacijskih prostora</w:t>
            </w:r>
          </w:p>
        </w:tc>
        <w:tc>
          <w:tcPr>
            <w:tcW w:w="4755" w:type="dxa"/>
            <w:vAlign w:val="center"/>
          </w:tcPr>
          <w:p w14:paraId="4969E6F5"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rPr>
              <w:t>178.219,00 €</w:t>
            </w:r>
          </w:p>
        </w:tc>
      </w:tr>
      <w:tr w:rsidR="00D64FBD" w:rsidRPr="003B4BA3" w14:paraId="51E1ADC9" w14:textId="77777777" w:rsidTr="001C4D07">
        <w:tc>
          <w:tcPr>
            <w:tcW w:w="811" w:type="dxa"/>
          </w:tcPr>
          <w:p w14:paraId="42AD8B39"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16C2D05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Održavanjei sadnja nasada, zbrinjavanje bio otpada</w:t>
            </w:r>
          </w:p>
        </w:tc>
        <w:tc>
          <w:tcPr>
            <w:tcW w:w="4755" w:type="dxa"/>
            <w:vAlign w:val="center"/>
          </w:tcPr>
          <w:p w14:paraId="4AC064A3"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700.000,00 €</w:t>
            </w:r>
          </w:p>
        </w:tc>
      </w:tr>
      <w:tr w:rsidR="00D64FBD" w:rsidRPr="003B4BA3" w14:paraId="70B8D960" w14:textId="77777777" w:rsidTr="001C4D07">
        <w:tc>
          <w:tcPr>
            <w:tcW w:w="811" w:type="dxa"/>
          </w:tcPr>
          <w:p w14:paraId="59D4D96D"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55A60988"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pješačkih staza i klupa</w:t>
            </w:r>
          </w:p>
        </w:tc>
        <w:tc>
          <w:tcPr>
            <w:tcW w:w="4755" w:type="dxa"/>
            <w:vAlign w:val="center"/>
          </w:tcPr>
          <w:p w14:paraId="5DC88590"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87.540,00 €</w:t>
            </w:r>
          </w:p>
        </w:tc>
      </w:tr>
      <w:tr w:rsidR="00D64FBD" w:rsidRPr="003B4BA3" w14:paraId="2C5A618F" w14:textId="77777777" w:rsidTr="001C4D07">
        <w:tc>
          <w:tcPr>
            <w:tcW w:w="811" w:type="dxa"/>
          </w:tcPr>
          <w:p w14:paraId="7E781F93"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6160333A"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Tekuće i investicijsko održavanje groblja</w:t>
            </w:r>
          </w:p>
        </w:tc>
        <w:tc>
          <w:tcPr>
            <w:tcW w:w="4755" w:type="dxa"/>
            <w:vAlign w:val="center"/>
          </w:tcPr>
          <w:p w14:paraId="429A1668"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100.000,00 €</w:t>
            </w:r>
          </w:p>
        </w:tc>
      </w:tr>
      <w:tr w:rsidR="00D64FBD" w:rsidRPr="003B4BA3" w14:paraId="787B542B" w14:textId="77777777" w:rsidTr="001C4D07">
        <w:tc>
          <w:tcPr>
            <w:tcW w:w="811" w:type="dxa"/>
          </w:tcPr>
          <w:p w14:paraId="225D7342"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761B695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usluge - uređenje neuređenih zelenih površina grada</w:t>
            </w:r>
          </w:p>
        </w:tc>
        <w:tc>
          <w:tcPr>
            <w:tcW w:w="4755" w:type="dxa"/>
            <w:vAlign w:val="center"/>
          </w:tcPr>
          <w:p w14:paraId="14A42710"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70.000,00 €</w:t>
            </w:r>
          </w:p>
        </w:tc>
      </w:tr>
      <w:tr w:rsidR="00D64FBD" w:rsidRPr="003B4BA3" w14:paraId="0D700320" w14:textId="77777777" w:rsidTr="001C4D07">
        <w:tc>
          <w:tcPr>
            <w:tcW w:w="811" w:type="dxa"/>
          </w:tcPr>
          <w:p w14:paraId="2E590124" w14:textId="77777777" w:rsidR="00D64FBD" w:rsidRPr="003B4BA3" w:rsidRDefault="00D64FBD" w:rsidP="00D64FBD">
            <w:pPr>
              <w:spacing w:after="0" w:line="240" w:lineRule="auto"/>
              <w:jc w:val="both"/>
              <w:rPr>
                <w:rFonts w:ascii="Times New Roman" w:eastAsia="Times New Roman" w:hAnsi="Times New Roman" w:cs="Times New Roman"/>
                <w:b/>
                <w:bCs/>
              </w:rPr>
            </w:pPr>
          </w:p>
        </w:tc>
        <w:tc>
          <w:tcPr>
            <w:tcW w:w="3785" w:type="dxa"/>
          </w:tcPr>
          <w:p w14:paraId="278D7DF3"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Tekuće donacije uređenje Arboretuma</w:t>
            </w:r>
          </w:p>
        </w:tc>
        <w:tc>
          <w:tcPr>
            <w:tcW w:w="4755" w:type="dxa"/>
            <w:vAlign w:val="center"/>
          </w:tcPr>
          <w:p w14:paraId="7A258BC5"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10.000,00 €</w:t>
            </w:r>
          </w:p>
        </w:tc>
      </w:tr>
      <w:tr w:rsidR="00D64FBD" w:rsidRPr="003B4BA3" w14:paraId="0F4D449E" w14:textId="77777777" w:rsidTr="001C4D07">
        <w:tc>
          <w:tcPr>
            <w:tcW w:w="811" w:type="dxa"/>
          </w:tcPr>
          <w:p w14:paraId="1D348E29"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4.</w:t>
            </w:r>
          </w:p>
        </w:tc>
        <w:tc>
          <w:tcPr>
            <w:tcW w:w="3785" w:type="dxa"/>
          </w:tcPr>
          <w:p w14:paraId="043E82D4"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Javna rasvjeta – energija i održavanje</w:t>
            </w:r>
          </w:p>
        </w:tc>
        <w:tc>
          <w:tcPr>
            <w:tcW w:w="4755" w:type="dxa"/>
            <w:vAlign w:val="center"/>
          </w:tcPr>
          <w:p w14:paraId="6D2DC0E0"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488.000,00 €</w:t>
            </w:r>
          </w:p>
        </w:tc>
      </w:tr>
      <w:tr w:rsidR="00D64FBD" w:rsidRPr="003B4BA3" w14:paraId="22AD8A19" w14:textId="77777777" w:rsidTr="001C4D07">
        <w:tc>
          <w:tcPr>
            <w:tcW w:w="811" w:type="dxa"/>
          </w:tcPr>
          <w:p w14:paraId="224E22F6"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2AA00EBC"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Energija – javna rasvjeta</w:t>
            </w:r>
          </w:p>
        </w:tc>
        <w:tc>
          <w:tcPr>
            <w:tcW w:w="4755" w:type="dxa"/>
            <w:vAlign w:val="center"/>
          </w:tcPr>
          <w:p w14:paraId="59621431"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250.000,00 €</w:t>
            </w:r>
          </w:p>
        </w:tc>
      </w:tr>
      <w:tr w:rsidR="00D64FBD" w:rsidRPr="003B4BA3" w14:paraId="3251C111" w14:textId="77777777" w:rsidTr="001C4D07">
        <w:tc>
          <w:tcPr>
            <w:tcW w:w="811" w:type="dxa"/>
          </w:tcPr>
          <w:p w14:paraId="7697A2F1"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3252EACB"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tekućeg i investicijskog održavanja javne rasvjete</w:t>
            </w:r>
          </w:p>
        </w:tc>
        <w:tc>
          <w:tcPr>
            <w:tcW w:w="4755" w:type="dxa"/>
            <w:vAlign w:val="center"/>
          </w:tcPr>
          <w:p w14:paraId="32062F4F"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238.000,00 €</w:t>
            </w:r>
          </w:p>
        </w:tc>
      </w:tr>
      <w:tr w:rsidR="00D64FBD" w:rsidRPr="003B4BA3" w14:paraId="6645B52F" w14:textId="77777777" w:rsidTr="001C4D07">
        <w:tc>
          <w:tcPr>
            <w:tcW w:w="811" w:type="dxa"/>
          </w:tcPr>
          <w:p w14:paraId="05687B14"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5.</w:t>
            </w:r>
          </w:p>
        </w:tc>
        <w:tc>
          <w:tcPr>
            <w:tcW w:w="3785" w:type="dxa"/>
          </w:tcPr>
          <w:p w14:paraId="14464FD6"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građevina javne odvodnje oborinskih voda</w:t>
            </w:r>
          </w:p>
        </w:tc>
        <w:tc>
          <w:tcPr>
            <w:tcW w:w="4755" w:type="dxa"/>
            <w:vAlign w:val="center"/>
          </w:tcPr>
          <w:p w14:paraId="6871869A"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655.340,00 €</w:t>
            </w:r>
          </w:p>
        </w:tc>
      </w:tr>
      <w:tr w:rsidR="00D64FBD" w:rsidRPr="003B4BA3" w14:paraId="1D738EE3" w14:textId="77777777" w:rsidTr="001C4D07">
        <w:tc>
          <w:tcPr>
            <w:tcW w:w="811" w:type="dxa"/>
          </w:tcPr>
          <w:p w14:paraId="1B44B3DA"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35B47BA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Električna energija za crpne stanice</w:t>
            </w:r>
          </w:p>
        </w:tc>
        <w:tc>
          <w:tcPr>
            <w:tcW w:w="4755" w:type="dxa"/>
            <w:vAlign w:val="center"/>
          </w:tcPr>
          <w:p w14:paraId="67F78343"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36.450,00 €</w:t>
            </w:r>
          </w:p>
        </w:tc>
      </w:tr>
      <w:tr w:rsidR="00D64FBD" w:rsidRPr="003B4BA3" w14:paraId="3E28A34C" w14:textId="77777777" w:rsidTr="001C4D07">
        <w:tc>
          <w:tcPr>
            <w:tcW w:w="811" w:type="dxa"/>
          </w:tcPr>
          <w:p w14:paraId="753D635E"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F1A033C"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održavanja građevina javne odvodnje oborinskih voda</w:t>
            </w:r>
          </w:p>
        </w:tc>
        <w:tc>
          <w:tcPr>
            <w:tcW w:w="4755" w:type="dxa"/>
            <w:vAlign w:val="center"/>
          </w:tcPr>
          <w:p w14:paraId="33FAF8D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618.890,00 €</w:t>
            </w:r>
          </w:p>
        </w:tc>
      </w:tr>
      <w:tr w:rsidR="00D64FBD" w:rsidRPr="003B4BA3" w14:paraId="50082142" w14:textId="77777777" w:rsidTr="001C4D07">
        <w:tc>
          <w:tcPr>
            <w:tcW w:w="811" w:type="dxa"/>
          </w:tcPr>
          <w:p w14:paraId="380D82FC"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6.</w:t>
            </w:r>
          </w:p>
        </w:tc>
        <w:tc>
          <w:tcPr>
            <w:tcW w:w="3785" w:type="dxa"/>
          </w:tcPr>
          <w:p w14:paraId="7966D85B"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čistoće javnih površina</w:t>
            </w:r>
          </w:p>
        </w:tc>
        <w:tc>
          <w:tcPr>
            <w:tcW w:w="4755" w:type="dxa"/>
            <w:vAlign w:val="center"/>
          </w:tcPr>
          <w:p w14:paraId="798720F4"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435.000,00 €</w:t>
            </w:r>
          </w:p>
        </w:tc>
      </w:tr>
      <w:tr w:rsidR="00D64FBD" w:rsidRPr="003B4BA3" w14:paraId="2A486A7F" w14:textId="77777777" w:rsidTr="001C4D07">
        <w:tc>
          <w:tcPr>
            <w:tcW w:w="811" w:type="dxa"/>
          </w:tcPr>
          <w:p w14:paraId="62F0BB1D"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8473515"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Čišćenje javnih i drugih prometnih površina</w:t>
            </w:r>
          </w:p>
        </w:tc>
        <w:tc>
          <w:tcPr>
            <w:tcW w:w="4755" w:type="dxa"/>
            <w:vAlign w:val="center"/>
          </w:tcPr>
          <w:p w14:paraId="6ECC2F88"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435.000,00 €</w:t>
            </w:r>
          </w:p>
        </w:tc>
      </w:tr>
      <w:tr w:rsidR="00D64FBD" w:rsidRPr="003B4BA3" w14:paraId="4F14B351" w14:textId="77777777" w:rsidTr="001C4D07">
        <w:tc>
          <w:tcPr>
            <w:tcW w:w="811" w:type="dxa"/>
          </w:tcPr>
          <w:p w14:paraId="372A47CE"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7.</w:t>
            </w:r>
          </w:p>
        </w:tc>
        <w:tc>
          <w:tcPr>
            <w:tcW w:w="3785" w:type="dxa"/>
          </w:tcPr>
          <w:p w14:paraId="6C11701E"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Održavanje građevina, uređaja i predmeta javne namjene</w:t>
            </w:r>
          </w:p>
        </w:tc>
        <w:tc>
          <w:tcPr>
            <w:tcW w:w="4755" w:type="dxa"/>
            <w:vAlign w:val="center"/>
          </w:tcPr>
          <w:p w14:paraId="74071745"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303.100,00 €</w:t>
            </w:r>
          </w:p>
        </w:tc>
      </w:tr>
      <w:tr w:rsidR="00D64FBD" w:rsidRPr="003B4BA3" w14:paraId="472BB366" w14:textId="77777777" w:rsidTr="001C4D07">
        <w:tc>
          <w:tcPr>
            <w:tcW w:w="811" w:type="dxa"/>
          </w:tcPr>
          <w:p w14:paraId="68301100"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17092064"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održavanja komunalnih objekata</w:t>
            </w:r>
          </w:p>
        </w:tc>
        <w:tc>
          <w:tcPr>
            <w:tcW w:w="4755" w:type="dxa"/>
            <w:vAlign w:val="center"/>
          </w:tcPr>
          <w:p w14:paraId="542C6BAD"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40.000,00 €</w:t>
            </w:r>
          </w:p>
        </w:tc>
      </w:tr>
      <w:tr w:rsidR="00D64FBD" w:rsidRPr="003B4BA3" w14:paraId="159A57EA" w14:textId="77777777" w:rsidTr="001C4D07">
        <w:tc>
          <w:tcPr>
            <w:tcW w:w="811" w:type="dxa"/>
          </w:tcPr>
          <w:p w14:paraId="728E2AF1"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5312460D"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Dodatna ulaganja na građevinskim objektima – fontane</w:t>
            </w:r>
          </w:p>
        </w:tc>
        <w:tc>
          <w:tcPr>
            <w:tcW w:w="4755" w:type="dxa"/>
            <w:vAlign w:val="center"/>
          </w:tcPr>
          <w:p w14:paraId="7F164D2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50.000,00 €</w:t>
            </w:r>
          </w:p>
        </w:tc>
      </w:tr>
      <w:tr w:rsidR="00D64FBD" w:rsidRPr="003B4BA3" w14:paraId="5F7B5D85" w14:textId="77777777" w:rsidTr="001C4D07">
        <w:tc>
          <w:tcPr>
            <w:tcW w:w="811" w:type="dxa"/>
          </w:tcPr>
          <w:p w14:paraId="5D2B6CF8"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6600527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održavanja nadstrešnica na stajalištima javnog prometa</w:t>
            </w:r>
          </w:p>
        </w:tc>
        <w:tc>
          <w:tcPr>
            <w:tcW w:w="4755" w:type="dxa"/>
            <w:vAlign w:val="center"/>
          </w:tcPr>
          <w:p w14:paraId="3567858E"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7.100,00 €</w:t>
            </w:r>
          </w:p>
        </w:tc>
      </w:tr>
      <w:tr w:rsidR="00D64FBD" w:rsidRPr="003B4BA3" w14:paraId="41FBDCBD" w14:textId="77777777" w:rsidTr="001C4D07">
        <w:tc>
          <w:tcPr>
            <w:tcW w:w="811" w:type="dxa"/>
          </w:tcPr>
          <w:p w14:paraId="1ABF955B"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2D175F6"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Nabava nadstršnica</w:t>
            </w:r>
          </w:p>
        </w:tc>
        <w:tc>
          <w:tcPr>
            <w:tcW w:w="4755" w:type="dxa"/>
            <w:vAlign w:val="center"/>
          </w:tcPr>
          <w:p w14:paraId="78A73727"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 xml:space="preserve">40.000,00 € </w:t>
            </w:r>
          </w:p>
        </w:tc>
      </w:tr>
      <w:tr w:rsidR="00D64FBD" w:rsidRPr="003B4BA3" w14:paraId="10E60133" w14:textId="77777777" w:rsidTr="001C4D07">
        <w:tc>
          <w:tcPr>
            <w:tcW w:w="811" w:type="dxa"/>
          </w:tcPr>
          <w:p w14:paraId="76500504"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6DD59CB"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Tekuće i investicijsko održavanje turističke i ostale signalizacije</w:t>
            </w:r>
          </w:p>
        </w:tc>
        <w:tc>
          <w:tcPr>
            <w:tcW w:w="4755" w:type="dxa"/>
            <w:vAlign w:val="center"/>
          </w:tcPr>
          <w:p w14:paraId="24CABDF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3.000,00 €</w:t>
            </w:r>
          </w:p>
        </w:tc>
      </w:tr>
      <w:tr w:rsidR="00D64FBD" w:rsidRPr="003B4BA3" w14:paraId="61936D14" w14:textId="77777777" w:rsidTr="001C4D07">
        <w:tc>
          <w:tcPr>
            <w:tcW w:w="811" w:type="dxa"/>
          </w:tcPr>
          <w:p w14:paraId="62C8C6E9"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B83BA2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održavanja spomenika i skulptura</w:t>
            </w:r>
          </w:p>
        </w:tc>
        <w:tc>
          <w:tcPr>
            <w:tcW w:w="4755" w:type="dxa"/>
            <w:vAlign w:val="center"/>
          </w:tcPr>
          <w:p w14:paraId="17884388"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10.000,00 €</w:t>
            </w:r>
          </w:p>
        </w:tc>
      </w:tr>
      <w:tr w:rsidR="00D64FBD" w:rsidRPr="003B4BA3" w14:paraId="2167A5FC" w14:textId="77777777" w:rsidTr="001C4D07">
        <w:tc>
          <w:tcPr>
            <w:tcW w:w="811" w:type="dxa"/>
          </w:tcPr>
          <w:p w14:paraId="6FCC8CB4"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153EB993"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Nabava ostale signalizacije</w:t>
            </w:r>
          </w:p>
        </w:tc>
        <w:tc>
          <w:tcPr>
            <w:tcW w:w="4755" w:type="dxa"/>
            <w:vAlign w:val="center"/>
          </w:tcPr>
          <w:p w14:paraId="2261EA5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3.000,00 €</w:t>
            </w:r>
          </w:p>
        </w:tc>
      </w:tr>
      <w:tr w:rsidR="00D64FBD" w:rsidRPr="003B4BA3" w14:paraId="5C8EED3A" w14:textId="77777777" w:rsidTr="001C4D07">
        <w:tc>
          <w:tcPr>
            <w:tcW w:w="811" w:type="dxa"/>
          </w:tcPr>
          <w:p w14:paraId="205765A1"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53E283FD"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Održavanje dječjih igrališta i sportskih terena</w:t>
            </w:r>
          </w:p>
        </w:tc>
        <w:tc>
          <w:tcPr>
            <w:tcW w:w="4755" w:type="dxa"/>
            <w:vAlign w:val="center"/>
          </w:tcPr>
          <w:p w14:paraId="33EE6B1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40.000,00 €</w:t>
            </w:r>
          </w:p>
        </w:tc>
      </w:tr>
      <w:tr w:rsidR="00D64FBD" w:rsidRPr="003B4BA3" w14:paraId="1145B21A" w14:textId="77777777" w:rsidTr="001C4D07">
        <w:tc>
          <w:tcPr>
            <w:tcW w:w="811" w:type="dxa"/>
          </w:tcPr>
          <w:p w14:paraId="722FB9C9"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2BF74D8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Opremanje dječjih igrališta</w:t>
            </w:r>
          </w:p>
        </w:tc>
        <w:tc>
          <w:tcPr>
            <w:tcW w:w="4755" w:type="dxa"/>
            <w:vAlign w:val="center"/>
          </w:tcPr>
          <w:p w14:paraId="49670C0A"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110.000,00 €</w:t>
            </w:r>
          </w:p>
        </w:tc>
      </w:tr>
      <w:tr w:rsidR="00D64FBD" w:rsidRPr="003B4BA3" w14:paraId="5F9B49E0" w14:textId="77777777" w:rsidTr="001C4D07">
        <w:tc>
          <w:tcPr>
            <w:tcW w:w="811" w:type="dxa"/>
          </w:tcPr>
          <w:p w14:paraId="39CE5A73"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8.</w:t>
            </w:r>
          </w:p>
        </w:tc>
        <w:tc>
          <w:tcPr>
            <w:tcW w:w="3785" w:type="dxa"/>
          </w:tcPr>
          <w:p w14:paraId="3C70C0CC"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Uređenje grada povodom božićnih i novogodišnjih blagdana</w:t>
            </w:r>
          </w:p>
        </w:tc>
        <w:tc>
          <w:tcPr>
            <w:tcW w:w="4755" w:type="dxa"/>
            <w:vAlign w:val="center"/>
          </w:tcPr>
          <w:p w14:paraId="4CA135D7"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184.000,00 €</w:t>
            </w:r>
          </w:p>
        </w:tc>
      </w:tr>
      <w:tr w:rsidR="00D64FBD" w:rsidRPr="003B4BA3" w14:paraId="11BC989F" w14:textId="77777777" w:rsidTr="001C4D07">
        <w:tc>
          <w:tcPr>
            <w:tcW w:w="811" w:type="dxa"/>
          </w:tcPr>
          <w:p w14:paraId="636E0F3C"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104B4A1D"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materijal i energiju</w:t>
            </w:r>
          </w:p>
        </w:tc>
        <w:tc>
          <w:tcPr>
            <w:tcW w:w="4755" w:type="dxa"/>
            <w:vAlign w:val="center"/>
          </w:tcPr>
          <w:p w14:paraId="336701CB"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14.000,00 €</w:t>
            </w:r>
          </w:p>
        </w:tc>
      </w:tr>
      <w:tr w:rsidR="00D64FBD" w:rsidRPr="003B4BA3" w14:paraId="3CEF8128" w14:textId="77777777" w:rsidTr="001C4D07">
        <w:tc>
          <w:tcPr>
            <w:tcW w:w="811" w:type="dxa"/>
          </w:tcPr>
          <w:p w14:paraId="0B37D75E"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84DEF3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Usluge kićenja grada</w:t>
            </w:r>
          </w:p>
        </w:tc>
        <w:tc>
          <w:tcPr>
            <w:tcW w:w="4755" w:type="dxa"/>
            <w:vAlign w:val="center"/>
          </w:tcPr>
          <w:p w14:paraId="60DDED8F"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70.000,00 €</w:t>
            </w:r>
          </w:p>
        </w:tc>
      </w:tr>
      <w:tr w:rsidR="00D64FBD" w:rsidRPr="003B4BA3" w14:paraId="4D5F0904" w14:textId="77777777" w:rsidTr="001C4D07">
        <w:tc>
          <w:tcPr>
            <w:tcW w:w="811" w:type="dxa"/>
          </w:tcPr>
          <w:p w14:paraId="4B3ABF2F"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27C55E3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Postrojenja i oprema</w:t>
            </w:r>
          </w:p>
        </w:tc>
        <w:tc>
          <w:tcPr>
            <w:tcW w:w="4755" w:type="dxa"/>
            <w:vAlign w:val="center"/>
          </w:tcPr>
          <w:p w14:paraId="59BD4724"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100.000,00 €</w:t>
            </w:r>
          </w:p>
        </w:tc>
      </w:tr>
      <w:tr w:rsidR="00D64FBD" w:rsidRPr="003B4BA3" w14:paraId="733EDC1F" w14:textId="77777777" w:rsidTr="001C4D07">
        <w:tc>
          <w:tcPr>
            <w:tcW w:w="811" w:type="dxa"/>
          </w:tcPr>
          <w:p w14:paraId="51E9CF98"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9.</w:t>
            </w:r>
          </w:p>
        </w:tc>
        <w:tc>
          <w:tcPr>
            <w:tcW w:w="3785" w:type="dxa"/>
          </w:tcPr>
          <w:p w14:paraId="11CDDEB3"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Ostale intervencije u gradu</w:t>
            </w:r>
          </w:p>
        </w:tc>
        <w:tc>
          <w:tcPr>
            <w:tcW w:w="4755" w:type="dxa"/>
            <w:vAlign w:val="center"/>
          </w:tcPr>
          <w:p w14:paraId="21E542C2"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30.364,00 €</w:t>
            </w:r>
          </w:p>
        </w:tc>
      </w:tr>
      <w:tr w:rsidR="00D64FBD" w:rsidRPr="003B4BA3" w14:paraId="6713576C" w14:textId="77777777" w:rsidTr="001C4D07">
        <w:tc>
          <w:tcPr>
            <w:tcW w:w="811" w:type="dxa"/>
          </w:tcPr>
          <w:p w14:paraId="4D8F94AF"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1847EE7E"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usluge – priključci branitelja</w:t>
            </w:r>
          </w:p>
        </w:tc>
        <w:tc>
          <w:tcPr>
            <w:tcW w:w="4755" w:type="dxa"/>
            <w:vAlign w:val="center"/>
          </w:tcPr>
          <w:p w14:paraId="1A95275A"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2.700,00 €</w:t>
            </w:r>
          </w:p>
        </w:tc>
      </w:tr>
      <w:tr w:rsidR="00D64FBD" w:rsidRPr="003B4BA3" w14:paraId="60E9410A" w14:textId="77777777" w:rsidTr="001C4D07">
        <w:tc>
          <w:tcPr>
            <w:tcW w:w="811" w:type="dxa"/>
          </w:tcPr>
          <w:p w14:paraId="6C0DBF1F"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6669EFE3"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usluge – prijevoz pokojnika</w:t>
            </w:r>
          </w:p>
        </w:tc>
        <w:tc>
          <w:tcPr>
            <w:tcW w:w="4755" w:type="dxa"/>
            <w:vAlign w:val="center"/>
          </w:tcPr>
          <w:p w14:paraId="0924B96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664,00 €</w:t>
            </w:r>
          </w:p>
        </w:tc>
      </w:tr>
      <w:tr w:rsidR="00D64FBD" w:rsidRPr="003B4BA3" w14:paraId="22B19C1D" w14:textId="77777777" w:rsidTr="001C4D07">
        <w:tc>
          <w:tcPr>
            <w:tcW w:w="811" w:type="dxa"/>
          </w:tcPr>
          <w:p w14:paraId="6F71054E"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5DE57805"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Rashodi za usluge – intervencije</w:t>
            </w:r>
          </w:p>
        </w:tc>
        <w:tc>
          <w:tcPr>
            <w:tcW w:w="4755" w:type="dxa"/>
            <w:vAlign w:val="center"/>
          </w:tcPr>
          <w:p w14:paraId="473A4D3B"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22.000,00 €</w:t>
            </w:r>
          </w:p>
        </w:tc>
      </w:tr>
      <w:tr w:rsidR="00D64FBD" w:rsidRPr="003B4BA3" w14:paraId="05E37B1C" w14:textId="77777777" w:rsidTr="001C4D07">
        <w:tc>
          <w:tcPr>
            <w:tcW w:w="811" w:type="dxa"/>
          </w:tcPr>
          <w:p w14:paraId="12BEC98C"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3C46BE80"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Sitni inventar</w:t>
            </w:r>
          </w:p>
        </w:tc>
        <w:tc>
          <w:tcPr>
            <w:tcW w:w="4755" w:type="dxa"/>
            <w:vAlign w:val="center"/>
          </w:tcPr>
          <w:p w14:paraId="010708A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1.000,00 €</w:t>
            </w:r>
          </w:p>
        </w:tc>
      </w:tr>
      <w:tr w:rsidR="00D64FBD" w:rsidRPr="003B4BA3" w14:paraId="6F867143" w14:textId="77777777" w:rsidTr="001C4D07">
        <w:tc>
          <w:tcPr>
            <w:tcW w:w="811" w:type="dxa"/>
          </w:tcPr>
          <w:p w14:paraId="02F69A7F"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991B763"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Dodatna ulaganja na građevinskim objektima</w:t>
            </w:r>
          </w:p>
        </w:tc>
        <w:tc>
          <w:tcPr>
            <w:tcW w:w="4755" w:type="dxa"/>
            <w:vAlign w:val="center"/>
          </w:tcPr>
          <w:p w14:paraId="763522D6"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4.000,00 €</w:t>
            </w:r>
          </w:p>
        </w:tc>
      </w:tr>
      <w:tr w:rsidR="00D64FBD" w:rsidRPr="003B4BA3" w14:paraId="353B92EA" w14:textId="77777777" w:rsidTr="001C4D07">
        <w:tc>
          <w:tcPr>
            <w:tcW w:w="811" w:type="dxa"/>
          </w:tcPr>
          <w:p w14:paraId="13B40B8F"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10.</w:t>
            </w:r>
          </w:p>
        </w:tc>
        <w:tc>
          <w:tcPr>
            <w:tcW w:w="3785" w:type="dxa"/>
          </w:tcPr>
          <w:p w14:paraId="7D2C15EE" w14:textId="77777777" w:rsidR="00D64FBD" w:rsidRPr="003B4BA3" w:rsidRDefault="00D64FBD" w:rsidP="00D64FBD">
            <w:pPr>
              <w:spacing w:after="0" w:line="240" w:lineRule="auto"/>
              <w:jc w:val="both"/>
              <w:rPr>
                <w:rFonts w:ascii="Times New Roman" w:eastAsia="Times New Roman" w:hAnsi="Times New Roman" w:cs="Times New Roman"/>
                <w:b/>
                <w:bCs/>
              </w:rPr>
            </w:pPr>
            <w:r w:rsidRPr="003B4BA3">
              <w:rPr>
                <w:rFonts w:ascii="Times New Roman" w:eastAsia="Times New Roman" w:hAnsi="Times New Roman" w:cs="Times New Roman"/>
                <w:b/>
                <w:bCs/>
              </w:rPr>
              <w:t>Kapitalni projekti asfaltiranja makadam nerazvrstanih cesta</w:t>
            </w:r>
          </w:p>
        </w:tc>
        <w:tc>
          <w:tcPr>
            <w:tcW w:w="4755" w:type="dxa"/>
            <w:vAlign w:val="center"/>
          </w:tcPr>
          <w:p w14:paraId="1F525961" w14:textId="77777777" w:rsidR="00D64FBD" w:rsidRPr="003B4BA3" w:rsidRDefault="00D64FBD" w:rsidP="00D64FBD">
            <w:pPr>
              <w:spacing w:after="0" w:line="240" w:lineRule="auto"/>
              <w:jc w:val="right"/>
              <w:rPr>
                <w:rFonts w:ascii="Times New Roman" w:eastAsia="Times New Roman" w:hAnsi="Times New Roman" w:cs="Times New Roman"/>
                <w:b/>
                <w:bCs/>
              </w:rPr>
            </w:pPr>
            <w:r w:rsidRPr="003B4BA3">
              <w:rPr>
                <w:rFonts w:ascii="Times New Roman" w:eastAsia="Times New Roman" w:hAnsi="Times New Roman" w:cs="Times New Roman"/>
                <w:b/>
                <w:bCs/>
              </w:rPr>
              <w:t xml:space="preserve">150.000,00 € </w:t>
            </w:r>
          </w:p>
        </w:tc>
      </w:tr>
      <w:tr w:rsidR="00D64FBD" w:rsidRPr="003B4BA3" w14:paraId="32045C01" w14:textId="77777777" w:rsidTr="001C4D07">
        <w:tc>
          <w:tcPr>
            <w:tcW w:w="811" w:type="dxa"/>
          </w:tcPr>
          <w:p w14:paraId="497FE915"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4B1DAECF"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Asfaltiranje makadam prometnica</w:t>
            </w:r>
          </w:p>
        </w:tc>
        <w:tc>
          <w:tcPr>
            <w:tcW w:w="4755" w:type="dxa"/>
            <w:vAlign w:val="center"/>
          </w:tcPr>
          <w:p w14:paraId="4CC80F6B"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104.900,00 €</w:t>
            </w:r>
          </w:p>
        </w:tc>
      </w:tr>
      <w:tr w:rsidR="00D64FBD" w:rsidRPr="003B4BA3" w14:paraId="02E40D3B" w14:textId="77777777" w:rsidTr="001C4D07">
        <w:tc>
          <w:tcPr>
            <w:tcW w:w="811" w:type="dxa"/>
          </w:tcPr>
          <w:p w14:paraId="6C4A6DEC" w14:textId="77777777" w:rsidR="00D64FBD" w:rsidRPr="003B4BA3" w:rsidRDefault="00D64FBD" w:rsidP="00D64FBD">
            <w:pPr>
              <w:spacing w:after="0" w:line="240" w:lineRule="auto"/>
              <w:jc w:val="both"/>
              <w:rPr>
                <w:rFonts w:ascii="Times New Roman" w:eastAsia="Times New Roman" w:hAnsi="Times New Roman" w:cs="Times New Roman"/>
              </w:rPr>
            </w:pPr>
          </w:p>
        </w:tc>
        <w:tc>
          <w:tcPr>
            <w:tcW w:w="3785" w:type="dxa"/>
          </w:tcPr>
          <w:p w14:paraId="7E67F596" w14:textId="77777777" w:rsidR="00D64FBD" w:rsidRPr="003B4BA3" w:rsidRDefault="00D64FBD" w:rsidP="00D64FBD">
            <w:pPr>
              <w:spacing w:after="0" w:line="240" w:lineRule="auto"/>
              <w:jc w:val="both"/>
              <w:rPr>
                <w:rFonts w:ascii="Times New Roman" w:eastAsia="Times New Roman" w:hAnsi="Times New Roman" w:cs="Times New Roman"/>
              </w:rPr>
            </w:pPr>
            <w:r w:rsidRPr="003B4BA3">
              <w:rPr>
                <w:rFonts w:ascii="Times New Roman" w:eastAsia="Times New Roman" w:hAnsi="Times New Roman" w:cs="Times New Roman"/>
              </w:rPr>
              <w:t>Asfaltiranje makadam prometnice – Cvitaki 007</w:t>
            </w:r>
          </w:p>
        </w:tc>
        <w:tc>
          <w:tcPr>
            <w:tcW w:w="4755" w:type="dxa"/>
            <w:vAlign w:val="center"/>
          </w:tcPr>
          <w:p w14:paraId="75456942" w14:textId="77777777" w:rsidR="00D64FBD" w:rsidRPr="003B4BA3" w:rsidRDefault="00D64FBD" w:rsidP="00D64FBD">
            <w:pPr>
              <w:spacing w:after="0" w:line="240" w:lineRule="auto"/>
              <w:jc w:val="right"/>
              <w:rPr>
                <w:rFonts w:ascii="Times New Roman" w:eastAsia="Times New Roman" w:hAnsi="Times New Roman" w:cs="Times New Roman"/>
              </w:rPr>
            </w:pPr>
            <w:r w:rsidRPr="003B4BA3">
              <w:rPr>
                <w:rFonts w:ascii="Times New Roman" w:eastAsia="Times New Roman" w:hAnsi="Times New Roman" w:cs="Times New Roman"/>
              </w:rPr>
              <w:t>45.100,00 €</w:t>
            </w:r>
          </w:p>
        </w:tc>
      </w:tr>
    </w:tbl>
    <w:p w14:paraId="01DC347A" w14:textId="77777777" w:rsidR="00D64FBD" w:rsidRPr="003B4BA3" w:rsidRDefault="00D64FBD" w:rsidP="00D64FBD">
      <w:pPr>
        <w:spacing w:after="0"/>
        <w:rPr>
          <w:rFonts w:ascii="Times New Roman" w:eastAsia="Times New Roman" w:hAnsi="Times New Roman" w:cs="Times New Roman"/>
        </w:rPr>
      </w:pPr>
    </w:p>
    <w:p w14:paraId="77D5EDF5"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13.</w:t>
      </w:r>
    </w:p>
    <w:p w14:paraId="6516C556"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Gradonačelnik Grada Karlovca dužan je istodobno s Proračunom Grada Karlovca za 2026. godinu, podnijeti Gradskom vijeću Grada Karlovca Program održavanja komunalne infrastrukture za 2026. godinu.</w:t>
      </w:r>
    </w:p>
    <w:p w14:paraId="359D57D3" w14:textId="77777777" w:rsidR="00D64FBD" w:rsidRPr="003B4BA3" w:rsidRDefault="00D64FBD" w:rsidP="00D64FBD">
      <w:pPr>
        <w:spacing w:after="0"/>
        <w:jc w:val="both"/>
        <w:rPr>
          <w:rFonts w:ascii="Times New Roman" w:eastAsia="Times New Roman" w:hAnsi="Times New Roman" w:cs="Times New Roman"/>
        </w:rPr>
      </w:pPr>
    </w:p>
    <w:p w14:paraId="703EFC7C" w14:textId="77777777" w:rsidR="00D64FBD" w:rsidRPr="003B4BA3" w:rsidRDefault="00D64FBD" w:rsidP="00D64FBD">
      <w:pPr>
        <w:spacing w:after="0"/>
        <w:jc w:val="center"/>
        <w:rPr>
          <w:rFonts w:ascii="Times New Roman" w:eastAsia="Times New Roman" w:hAnsi="Times New Roman" w:cs="Times New Roman"/>
        </w:rPr>
      </w:pPr>
      <w:r w:rsidRPr="003B4BA3">
        <w:rPr>
          <w:rFonts w:ascii="Times New Roman" w:eastAsia="Times New Roman" w:hAnsi="Times New Roman" w:cs="Times New Roman"/>
        </w:rPr>
        <w:t>Članak 14.</w:t>
      </w:r>
    </w:p>
    <w:p w14:paraId="3B692226" w14:textId="77777777" w:rsidR="00D64FBD" w:rsidRPr="003B4BA3" w:rsidRDefault="00D64FBD" w:rsidP="00D64FBD">
      <w:pPr>
        <w:spacing w:after="0"/>
        <w:jc w:val="both"/>
        <w:rPr>
          <w:rFonts w:ascii="Times New Roman" w:eastAsia="Times New Roman" w:hAnsi="Times New Roman" w:cs="Times New Roman"/>
        </w:rPr>
      </w:pPr>
      <w:r w:rsidRPr="003B4BA3">
        <w:rPr>
          <w:rFonts w:ascii="Times New Roman" w:eastAsia="Times New Roman" w:hAnsi="Times New Roman" w:cs="Times New Roman"/>
        </w:rPr>
        <w:t>Ovaj Program objavit će se u „Glasniku Grada Karlovca“, a stupa na snagu 1. siječnja 2026. godine.</w:t>
      </w:r>
    </w:p>
    <w:p w14:paraId="5054FC7B" w14:textId="77777777" w:rsidR="00840764" w:rsidRPr="00840764" w:rsidRDefault="00840764" w:rsidP="000F471D">
      <w:pPr>
        <w:spacing w:after="0" w:line="240" w:lineRule="auto"/>
        <w:jc w:val="center"/>
        <w:rPr>
          <w:rFonts w:ascii="Times New Roman" w:hAnsi="Times New Roman" w:cs="Times New Roman"/>
          <w:b/>
          <w:bCs/>
          <w:iCs/>
        </w:rPr>
      </w:pPr>
    </w:p>
    <w:p w14:paraId="04AB15D3" w14:textId="77777777" w:rsidR="0054334F" w:rsidRDefault="0054334F" w:rsidP="000F471D">
      <w:pPr>
        <w:spacing w:after="0" w:line="240" w:lineRule="auto"/>
        <w:jc w:val="center"/>
        <w:rPr>
          <w:rFonts w:ascii="Times New Roman" w:hAnsi="Times New Roman" w:cs="Times New Roman"/>
          <w:b/>
          <w:iCs/>
        </w:rPr>
      </w:pPr>
    </w:p>
    <w:p w14:paraId="716996E5" w14:textId="1CA243DA" w:rsidR="000F471D" w:rsidRDefault="000F471D" w:rsidP="000F471D">
      <w:pPr>
        <w:spacing w:after="0" w:line="240" w:lineRule="auto"/>
        <w:jc w:val="center"/>
        <w:rPr>
          <w:rFonts w:ascii="Times New Roman" w:hAnsi="Times New Roman" w:cs="Times New Roman"/>
          <w:b/>
          <w:iCs/>
        </w:rPr>
      </w:pPr>
      <w:r w:rsidRPr="00842F1A">
        <w:rPr>
          <w:rFonts w:ascii="Times New Roman" w:hAnsi="Times New Roman" w:cs="Times New Roman"/>
          <w:b/>
          <w:iCs/>
        </w:rPr>
        <w:t>TOČKA 6.</w:t>
      </w:r>
    </w:p>
    <w:p w14:paraId="2D1250B4" w14:textId="32AEC842" w:rsidR="00326A2A" w:rsidRPr="00326A2A" w:rsidRDefault="00326A2A" w:rsidP="000F471D">
      <w:pPr>
        <w:spacing w:after="0" w:line="240" w:lineRule="auto"/>
        <w:jc w:val="center"/>
        <w:rPr>
          <w:rFonts w:ascii="Times New Roman" w:hAnsi="Times New Roman" w:cs="Times New Roman"/>
          <w:b/>
          <w:bCs/>
          <w:iCs/>
        </w:rPr>
      </w:pPr>
      <w:r w:rsidRPr="00326A2A">
        <w:rPr>
          <w:rFonts w:ascii="Times New Roman" w:hAnsi="Times New Roman" w:cs="Times New Roman"/>
          <w:b/>
          <w:bCs/>
        </w:rPr>
        <w:t>Program očuvanja i obnove objekata i infrastrukture zaštićene spomeničke baštine unutar kulturno-povijesne cjeline u 2026. godini</w:t>
      </w:r>
    </w:p>
    <w:p w14:paraId="255ED535" w14:textId="77777777" w:rsidR="00326A2A" w:rsidRPr="006A32C8" w:rsidRDefault="00326A2A" w:rsidP="00326A2A">
      <w:pPr>
        <w:spacing w:after="0" w:line="240" w:lineRule="auto"/>
        <w:ind w:firstLine="708"/>
        <w:jc w:val="both"/>
        <w:rPr>
          <w:rFonts w:ascii="Times New Roman" w:eastAsia="Times New Roman" w:hAnsi="Times New Roman" w:cs="Times New Roman"/>
        </w:rPr>
      </w:pPr>
      <w:r w:rsidRPr="006A32C8">
        <w:rPr>
          <w:rFonts w:ascii="Times New Roman" w:eastAsia="Times New Roman" w:hAnsi="Times New Roman" w:cs="Times New Roman"/>
        </w:rPr>
        <w:t xml:space="preserve">Uvodno obrazloženje </w:t>
      </w:r>
      <w:r>
        <w:rPr>
          <w:rFonts w:ascii="Times New Roman" w:eastAsia="Times New Roman" w:hAnsi="Times New Roman" w:cs="Times New Roman"/>
        </w:rPr>
        <w:t>dala je gospođa dr.sc. Ana Harnilović Trubić, dipl.ing.građ, pročelnica Upravnog odjela za gradnju i zaštitu okoliša.</w:t>
      </w:r>
    </w:p>
    <w:p w14:paraId="65C829FF" w14:textId="23BE4BBC" w:rsidR="00326A2A" w:rsidRPr="00A42A0A" w:rsidRDefault="00326A2A" w:rsidP="00326A2A">
      <w:pPr>
        <w:spacing w:after="0" w:line="240" w:lineRule="auto"/>
        <w:ind w:firstLine="708"/>
        <w:jc w:val="both"/>
        <w:rPr>
          <w:rFonts w:ascii="Times New Roman" w:hAnsi="Times New Roman" w:cs="Times New Roman"/>
          <w:iCs/>
        </w:rPr>
      </w:pPr>
      <w:r>
        <w:rPr>
          <w:rFonts w:ascii="Times New Roman" w:hAnsi="Times New Roman" w:cs="Times New Roman"/>
          <w:iCs/>
        </w:rPr>
        <w:t xml:space="preserve">Predsjednik Gradskog vijeća izvijestio je vijećnike da je Odbor za komunalni sustav i razvoj grada i Odbor za zaštitu i obnovu gradske </w:t>
      </w:r>
      <w:r w:rsidR="00130C2F">
        <w:rPr>
          <w:rFonts w:ascii="Times New Roman" w:hAnsi="Times New Roman" w:cs="Times New Roman"/>
          <w:iCs/>
        </w:rPr>
        <w:t>Z</w:t>
      </w:r>
      <w:r>
        <w:rPr>
          <w:rFonts w:ascii="Times New Roman" w:hAnsi="Times New Roman" w:cs="Times New Roman"/>
          <w:iCs/>
        </w:rPr>
        <w:t xml:space="preserve">vijezde razmatrao navedenu točku te predlažu da se donese </w:t>
      </w:r>
      <w:r w:rsidRPr="00326A2A">
        <w:rPr>
          <w:rFonts w:ascii="Times New Roman" w:hAnsi="Times New Roman" w:cs="Times New Roman"/>
          <w:iCs/>
        </w:rPr>
        <w:t>Program očuvanja i obnove objekata i infrastrukture zaštićene spomeničke baštine unutar kulturno-</w:t>
      </w:r>
      <w:r w:rsidRPr="00A42A0A">
        <w:rPr>
          <w:rFonts w:ascii="Times New Roman" w:hAnsi="Times New Roman" w:cs="Times New Roman"/>
          <w:iCs/>
        </w:rPr>
        <w:t>povijesne cjeline u 2026. godini</w:t>
      </w:r>
      <w:r w:rsidR="00130C2F" w:rsidRPr="00A42A0A">
        <w:rPr>
          <w:rFonts w:ascii="Times New Roman" w:hAnsi="Times New Roman" w:cs="Times New Roman"/>
          <w:iCs/>
        </w:rPr>
        <w:t>.</w:t>
      </w:r>
    </w:p>
    <w:p w14:paraId="05A570F2" w14:textId="6768EA88" w:rsidR="000F471D" w:rsidRPr="00A42A0A" w:rsidRDefault="00031913" w:rsidP="00326A2A">
      <w:pPr>
        <w:spacing w:after="0" w:line="240" w:lineRule="auto"/>
        <w:ind w:firstLine="708"/>
        <w:jc w:val="both"/>
        <w:rPr>
          <w:rFonts w:ascii="Times New Roman" w:eastAsia="Calibri" w:hAnsi="Times New Roman" w:cs="Times New Roman"/>
        </w:rPr>
      </w:pPr>
      <w:r w:rsidRPr="00A42A0A">
        <w:rPr>
          <w:rFonts w:ascii="Times New Roman" w:eastAsia="Calibri" w:hAnsi="Times New Roman" w:cs="Times New Roman"/>
        </w:rPr>
        <w:t>Budući da nije bilo</w:t>
      </w:r>
      <w:r w:rsidR="000F471D" w:rsidRPr="00A42A0A">
        <w:rPr>
          <w:rFonts w:ascii="Times New Roman" w:eastAsia="Calibri" w:hAnsi="Times New Roman" w:cs="Times New Roman"/>
        </w:rPr>
        <w:t xml:space="preserve"> rasprave, od nazočnih </w:t>
      </w:r>
      <w:r w:rsidR="00A42A0A" w:rsidRPr="00A42A0A">
        <w:rPr>
          <w:rFonts w:ascii="Times New Roman" w:eastAsia="Calibri" w:hAnsi="Times New Roman" w:cs="Times New Roman"/>
        </w:rPr>
        <w:t>18</w:t>
      </w:r>
      <w:r w:rsidR="000F471D" w:rsidRPr="00A42A0A">
        <w:rPr>
          <w:rFonts w:ascii="Times New Roman" w:eastAsia="Calibri" w:hAnsi="Times New Roman" w:cs="Times New Roman"/>
        </w:rPr>
        <w:t xml:space="preserve"> vijećnika u vijećnici, vijeće je sa </w:t>
      </w:r>
      <w:r w:rsidR="00A42A0A" w:rsidRPr="00A42A0A">
        <w:rPr>
          <w:rFonts w:ascii="Times New Roman" w:eastAsia="Calibri" w:hAnsi="Times New Roman" w:cs="Times New Roman"/>
        </w:rPr>
        <w:t>11</w:t>
      </w:r>
      <w:r w:rsidR="000F471D" w:rsidRPr="00A42A0A">
        <w:rPr>
          <w:rFonts w:ascii="Times New Roman" w:eastAsia="Calibri" w:hAnsi="Times New Roman" w:cs="Times New Roman"/>
        </w:rPr>
        <w:t xml:space="preserve"> glasova ZA </w:t>
      </w:r>
      <w:r w:rsidR="00A42A0A" w:rsidRPr="00A42A0A">
        <w:rPr>
          <w:rFonts w:ascii="Times New Roman" w:eastAsia="Calibri" w:hAnsi="Times New Roman" w:cs="Times New Roman"/>
        </w:rPr>
        <w:t xml:space="preserve">i 7 glasova SUZDRŽANIH </w:t>
      </w:r>
      <w:r w:rsidR="000F471D" w:rsidRPr="00A42A0A">
        <w:rPr>
          <w:rFonts w:ascii="Times New Roman" w:eastAsia="Calibri" w:hAnsi="Times New Roman" w:cs="Times New Roman"/>
        </w:rPr>
        <w:t>donijelo:</w:t>
      </w:r>
    </w:p>
    <w:p w14:paraId="36EAB1CE" w14:textId="77777777" w:rsidR="000F471D" w:rsidRPr="00CD1BD3" w:rsidRDefault="000F471D" w:rsidP="000F471D">
      <w:pPr>
        <w:spacing w:after="0" w:line="240" w:lineRule="auto"/>
        <w:jc w:val="both"/>
        <w:rPr>
          <w:rFonts w:ascii="Times New Roman" w:hAnsi="Times New Roman" w:cs="Times New Roman"/>
          <w:b/>
          <w:bCs/>
          <w:color w:val="EE0000"/>
        </w:rPr>
      </w:pPr>
    </w:p>
    <w:p w14:paraId="1FF9DA4F" w14:textId="77777777" w:rsidR="00130C2F" w:rsidRDefault="00130C2F" w:rsidP="00130C2F">
      <w:pPr>
        <w:spacing w:after="0" w:line="240" w:lineRule="auto"/>
        <w:jc w:val="center"/>
        <w:rPr>
          <w:rFonts w:ascii="Times New Roman" w:hAnsi="Times New Roman" w:cs="Times New Roman"/>
          <w:b/>
          <w:bCs/>
        </w:rPr>
      </w:pPr>
      <w:r w:rsidRPr="00326A2A">
        <w:rPr>
          <w:rFonts w:ascii="Times New Roman" w:hAnsi="Times New Roman" w:cs="Times New Roman"/>
          <w:b/>
          <w:bCs/>
        </w:rPr>
        <w:t>Program</w:t>
      </w:r>
    </w:p>
    <w:p w14:paraId="6CBBC7D2" w14:textId="04392981" w:rsidR="00130C2F" w:rsidRDefault="00130C2F" w:rsidP="00130C2F">
      <w:pPr>
        <w:spacing w:after="0" w:line="240" w:lineRule="auto"/>
        <w:jc w:val="center"/>
        <w:rPr>
          <w:rFonts w:ascii="Times New Roman" w:hAnsi="Times New Roman" w:cs="Times New Roman"/>
          <w:b/>
          <w:bCs/>
        </w:rPr>
      </w:pPr>
      <w:r w:rsidRPr="00326A2A">
        <w:rPr>
          <w:rFonts w:ascii="Times New Roman" w:hAnsi="Times New Roman" w:cs="Times New Roman"/>
          <w:b/>
          <w:bCs/>
        </w:rPr>
        <w:t>očuvanja i obnove objekata i infrastrukture zaštićene spomeničke baštine unutar kulturno-povijesne cjeline u 2026. godini</w:t>
      </w:r>
    </w:p>
    <w:p w14:paraId="27E62903" w14:textId="77777777" w:rsidR="00D64FBD" w:rsidRDefault="00D64FBD" w:rsidP="00130C2F">
      <w:pPr>
        <w:spacing w:after="0" w:line="240" w:lineRule="auto"/>
        <w:jc w:val="center"/>
        <w:rPr>
          <w:rFonts w:ascii="Times New Roman" w:hAnsi="Times New Roman" w:cs="Times New Roman"/>
          <w:b/>
          <w:bCs/>
        </w:rPr>
      </w:pPr>
    </w:p>
    <w:p w14:paraId="111D1FC6" w14:textId="77777777" w:rsidR="00D64FBD" w:rsidRPr="004066E5" w:rsidRDefault="00D64FBD" w:rsidP="00D64FBD">
      <w:pPr>
        <w:spacing w:after="0" w:line="240" w:lineRule="auto"/>
        <w:jc w:val="center"/>
        <w:rPr>
          <w:rFonts w:ascii="Times New Roman" w:eastAsia="Calibri" w:hAnsi="Times New Roman" w:cs="Times New Roman"/>
          <w:bCs/>
        </w:rPr>
      </w:pPr>
      <w:r w:rsidRPr="004066E5">
        <w:rPr>
          <w:rFonts w:ascii="Times New Roman" w:eastAsia="Calibri" w:hAnsi="Times New Roman" w:cs="Times New Roman"/>
          <w:bCs/>
        </w:rPr>
        <w:t>Članak 1.</w:t>
      </w:r>
    </w:p>
    <w:p w14:paraId="2558B477" w14:textId="77777777" w:rsidR="00D64FBD" w:rsidRPr="004066E5" w:rsidRDefault="00D64FBD" w:rsidP="00D64FBD">
      <w:pPr>
        <w:autoSpaceDE w:val="0"/>
        <w:autoSpaceDN w:val="0"/>
        <w:adjustRightInd w:val="0"/>
        <w:spacing w:after="0" w:line="240" w:lineRule="auto"/>
        <w:ind w:firstLine="360"/>
        <w:jc w:val="both"/>
        <w:rPr>
          <w:rFonts w:ascii="Times New Roman" w:eastAsia="Calibri" w:hAnsi="Times New Roman" w:cs="Times New Roman"/>
          <w:color w:val="000000"/>
        </w:rPr>
      </w:pPr>
      <w:r w:rsidRPr="004066E5">
        <w:rPr>
          <w:rFonts w:ascii="Times New Roman" w:eastAsia="Calibri" w:hAnsi="Times New Roman" w:cs="Times New Roman"/>
          <w:color w:val="000000"/>
        </w:rPr>
        <w:t>Programom očuvanja i obnove objekata i infrastrukture zaštićene spomeničke baštine unutar kulturno – povijesne cjeline u 2026. godini (dalje u tekstu: Program) utvrđuju se uvjeti, kriteriji i načini korištenja sredstava proračuna Grada Karlovca u 2026. godini prikupljenih s osnove spomeničke rente. Predviđa se namjensko korištenje sredstava spomeničke rente za zaštitu, očuvanje i obnovu kulturnih dobara u sljedećem projektu:</w:t>
      </w:r>
    </w:p>
    <w:p w14:paraId="57100249" w14:textId="77777777" w:rsidR="00D64FBD" w:rsidRPr="004066E5" w:rsidRDefault="00D64FBD" w:rsidP="00D64FBD">
      <w:pPr>
        <w:autoSpaceDE w:val="0"/>
        <w:autoSpaceDN w:val="0"/>
        <w:adjustRightInd w:val="0"/>
        <w:spacing w:after="0" w:line="240" w:lineRule="auto"/>
        <w:jc w:val="both"/>
        <w:rPr>
          <w:rFonts w:ascii="Times New Roman" w:eastAsia="Calibri" w:hAnsi="Times New Roman" w:cs="Times New Roman"/>
          <w:color w:val="000000"/>
        </w:rPr>
      </w:pPr>
    </w:p>
    <w:p w14:paraId="1C34882F" w14:textId="77777777" w:rsidR="00D64FBD" w:rsidRPr="004066E5" w:rsidRDefault="00D64FBD" w:rsidP="00C47EC8">
      <w:pPr>
        <w:numPr>
          <w:ilvl w:val="0"/>
          <w:numId w:val="34"/>
        </w:numPr>
        <w:autoSpaceDE w:val="0"/>
        <w:autoSpaceDN w:val="0"/>
        <w:adjustRightInd w:val="0"/>
        <w:spacing w:after="0" w:line="240" w:lineRule="auto"/>
        <w:contextualSpacing/>
        <w:rPr>
          <w:rFonts w:ascii="Times New Roman" w:eastAsia="Calibri" w:hAnsi="Times New Roman" w:cs="Times New Roman"/>
          <w:bCs/>
        </w:rPr>
      </w:pPr>
      <w:bookmarkStart w:id="10" w:name="_Hlk57895496"/>
      <w:r w:rsidRPr="004066E5">
        <w:rPr>
          <w:rFonts w:ascii="Times New Roman" w:eastAsia="Calibri" w:hAnsi="Times New Roman" w:cs="Times New Roman"/>
          <w:bCs/>
        </w:rPr>
        <w:t>Kapitalni projekt: K400106 Obnova i očuvanje objekata kulturne baštine</w:t>
      </w:r>
    </w:p>
    <w:bookmarkEnd w:id="10"/>
    <w:p w14:paraId="26592880" w14:textId="77777777" w:rsidR="00D64FBD" w:rsidRPr="004066E5" w:rsidRDefault="00D64FBD" w:rsidP="00D64FBD">
      <w:pPr>
        <w:autoSpaceDE w:val="0"/>
        <w:autoSpaceDN w:val="0"/>
        <w:adjustRightInd w:val="0"/>
        <w:spacing w:after="0" w:line="240" w:lineRule="auto"/>
        <w:ind w:left="360"/>
        <w:contextualSpacing/>
        <w:rPr>
          <w:rFonts w:ascii="Times New Roman" w:eastAsia="Calibri" w:hAnsi="Times New Roman" w:cs="Times New Roman"/>
          <w:b/>
          <w:color w:val="FF0000"/>
        </w:rPr>
      </w:pPr>
    </w:p>
    <w:tbl>
      <w:tblPr>
        <w:tblStyle w:val="TableGrid1"/>
        <w:tblW w:w="0" w:type="auto"/>
        <w:tblInd w:w="361" w:type="dxa"/>
        <w:tblLook w:val="04A0" w:firstRow="1" w:lastRow="0" w:firstColumn="1" w:lastColumn="0" w:noHBand="0" w:noVBand="1"/>
      </w:tblPr>
      <w:tblGrid>
        <w:gridCol w:w="5276"/>
        <w:gridCol w:w="2551"/>
      </w:tblGrid>
      <w:tr w:rsidR="00D64FBD" w:rsidRPr="004066E5" w14:paraId="740049A0" w14:textId="77777777" w:rsidTr="001C4D07">
        <w:trPr>
          <w:trHeight w:val="319"/>
        </w:trPr>
        <w:tc>
          <w:tcPr>
            <w:tcW w:w="5276" w:type="dxa"/>
            <w:tcBorders>
              <w:top w:val="single" w:sz="4" w:space="0" w:color="auto"/>
              <w:left w:val="single" w:sz="4" w:space="0" w:color="auto"/>
              <w:bottom w:val="single" w:sz="4" w:space="0" w:color="auto"/>
              <w:right w:val="single" w:sz="4" w:space="0" w:color="auto"/>
            </w:tcBorders>
            <w:shd w:val="clear" w:color="auto" w:fill="F4FEBA"/>
            <w:hideMark/>
          </w:tcPr>
          <w:p w14:paraId="45737D88" w14:textId="77777777" w:rsidR="00D64FBD" w:rsidRPr="004066E5" w:rsidRDefault="00D64FBD" w:rsidP="001C4D07">
            <w:pPr>
              <w:autoSpaceDE w:val="0"/>
              <w:autoSpaceDN w:val="0"/>
              <w:adjustRightInd w:val="0"/>
            </w:pPr>
            <w:bookmarkStart w:id="11" w:name="_Hlk57895636"/>
            <w:r w:rsidRPr="004066E5">
              <w:t>VRSTA RASHODA</w:t>
            </w:r>
          </w:p>
        </w:tc>
        <w:tc>
          <w:tcPr>
            <w:tcW w:w="2551" w:type="dxa"/>
            <w:tcBorders>
              <w:top w:val="single" w:sz="4" w:space="0" w:color="auto"/>
              <w:left w:val="single" w:sz="4" w:space="0" w:color="auto"/>
              <w:bottom w:val="single" w:sz="4" w:space="0" w:color="auto"/>
              <w:right w:val="single" w:sz="4" w:space="0" w:color="auto"/>
            </w:tcBorders>
            <w:shd w:val="clear" w:color="auto" w:fill="F4FEBA"/>
            <w:hideMark/>
          </w:tcPr>
          <w:p w14:paraId="7AA3ABBC" w14:textId="77777777" w:rsidR="00D64FBD" w:rsidRPr="004066E5" w:rsidRDefault="00D64FBD" w:rsidP="001C4D07">
            <w:pPr>
              <w:autoSpaceDE w:val="0"/>
              <w:autoSpaceDN w:val="0"/>
              <w:adjustRightInd w:val="0"/>
              <w:jc w:val="center"/>
            </w:pPr>
            <w:r w:rsidRPr="004066E5">
              <w:t>PRORAČUN     2026.</w:t>
            </w:r>
          </w:p>
        </w:tc>
      </w:tr>
      <w:tr w:rsidR="00D64FBD" w:rsidRPr="004066E5" w14:paraId="19C693B0" w14:textId="77777777" w:rsidTr="001C4D07">
        <w:tc>
          <w:tcPr>
            <w:tcW w:w="5276" w:type="dxa"/>
            <w:tcBorders>
              <w:top w:val="single" w:sz="4" w:space="0" w:color="auto"/>
              <w:left w:val="single" w:sz="4" w:space="0" w:color="auto"/>
              <w:bottom w:val="single" w:sz="4" w:space="0" w:color="auto"/>
              <w:right w:val="single" w:sz="4" w:space="0" w:color="auto"/>
            </w:tcBorders>
            <w:hideMark/>
          </w:tcPr>
          <w:p w14:paraId="4A15628E" w14:textId="77777777" w:rsidR="00D64FBD" w:rsidRPr="004066E5" w:rsidRDefault="00D64FBD" w:rsidP="001C4D07">
            <w:pPr>
              <w:autoSpaceDE w:val="0"/>
              <w:autoSpaceDN w:val="0"/>
              <w:adjustRightInd w:val="0"/>
            </w:pPr>
            <w:r w:rsidRPr="004066E5">
              <w:t>Kapitalne donacije za uređenje pročelja</w:t>
            </w:r>
          </w:p>
        </w:tc>
        <w:tc>
          <w:tcPr>
            <w:tcW w:w="2551" w:type="dxa"/>
            <w:tcBorders>
              <w:top w:val="single" w:sz="4" w:space="0" w:color="auto"/>
              <w:left w:val="single" w:sz="4" w:space="0" w:color="auto"/>
              <w:bottom w:val="single" w:sz="4" w:space="0" w:color="auto"/>
              <w:right w:val="single" w:sz="4" w:space="0" w:color="auto"/>
            </w:tcBorders>
            <w:hideMark/>
          </w:tcPr>
          <w:p w14:paraId="3172BCED" w14:textId="77777777" w:rsidR="00D64FBD" w:rsidRPr="004066E5" w:rsidRDefault="00D64FBD" w:rsidP="001C4D07">
            <w:pPr>
              <w:autoSpaceDE w:val="0"/>
              <w:autoSpaceDN w:val="0"/>
              <w:adjustRightInd w:val="0"/>
              <w:jc w:val="right"/>
            </w:pPr>
            <w:r w:rsidRPr="004066E5">
              <w:t>100.000,00 €</w:t>
            </w:r>
          </w:p>
        </w:tc>
      </w:tr>
      <w:tr w:rsidR="00D64FBD" w:rsidRPr="004066E5" w14:paraId="09190112" w14:textId="77777777" w:rsidTr="001C4D07">
        <w:tc>
          <w:tcPr>
            <w:tcW w:w="5276" w:type="dxa"/>
            <w:tcBorders>
              <w:top w:val="single" w:sz="4" w:space="0" w:color="auto"/>
              <w:left w:val="single" w:sz="4" w:space="0" w:color="auto"/>
              <w:bottom w:val="single" w:sz="4" w:space="0" w:color="auto"/>
              <w:right w:val="single" w:sz="4" w:space="0" w:color="auto"/>
            </w:tcBorders>
            <w:hideMark/>
          </w:tcPr>
          <w:p w14:paraId="721C7444" w14:textId="77777777" w:rsidR="00D64FBD" w:rsidRPr="004066E5" w:rsidRDefault="00D64FBD" w:rsidP="001C4D07">
            <w:pPr>
              <w:autoSpaceDE w:val="0"/>
              <w:autoSpaceDN w:val="0"/>
              <w:adjustRightInd w:val="0"/>
            </w:pPr>
            <w:r w:rsidRPr="004066E5">
              <w:t>Rashodi za usluge - stručni nadzor</w:t>
            </w:r>
          </w:p>
        </w:tc>
        <w:tc>
          <w:tcPr>
            <w:tcW w:w="2551" w:type="dxa"/>
            <w:tcBorders>
              <w:top w:val="single" w:sz="4" w:space="0" w:color="auto"/>
              <w:left w:val="single" w:sz="4" w:space="0" w:color="auto"/>
              <w:bottom w:val="single" w:sz="4" w:space="0" w:color="auto"/>
              <w:right w:val="single" w:sz="4" w:space="0" w:color="auto"/>
            </w:tcBorders>
            <w:hideMark/>
          </w:tcPr>
          <w:p w14:paraId="48A550C9" w14:textId="77777777" w:rsidR="00D64FBD" w:rsidRPr="004066E5" w:rsidRDefault="00D64FBD" w:rsidP="001C4D07">
            <w:pPr>
              <w:autoSpaceDE w:val="0"/>
              <w:autoSpaceDN w:val="0"/>
              <w:adjustRightInd w:val="0"/>
              <w:jc w:val="center"/>
            </w:pPr>
            <w:r w:rsidRPr="004066E5">
              <w:t xml:space="preserve">                       10.000,00 €</w:t>
            </w:r>
          </w:p>
        </w:tc>
      </w:tr>
      <w:bookmarkEnd w:id="11"/>
    </w:tbl>
    <w:p w14:paraId="1F4ABF0C" w14:textId="77777777" w:rsidR="00D64FBD" w:rsidRPr="004066E5" w:rsidRDefault="00D64FBD" w:rsidP="00D64FBD">
      <w:pPr>
        <w:autoSpaceDE w:val="0"/>
        <w:autoSpaceDN w:val="0"/>
        <w:adjustRightInd w:val="0"/>
        <w:spacing w:after="0" w:line="240" w:lineRule="auto"/>
        <w:jc w:val="both"/>
        <w:rPr>
          <w:rFonts w:ascii="Times New Roman" w:eastAsia="Calibri" w:hAnsi="Times New Roman" w:cs="Times New Roman"/>
          <w:color w:val="FF0000"/>
        </w:rPr>
      </w:pPr>
    </w:p>
    <w:p w14:paraId="118FE8FB" w14:textId="77777777" w:rsidR="00D64FBD" w:rsidRPr="004066E5" w:rsidRDefault="00D64FBD" w:rsidP="00D64FBD">
      <w:pPr>
        <w:autoSpaceDE w:val="0"/>
        <w:autoSpaceDN w:val="0"/>
        <w:adjustRightInd w:val="0"/>
        <w:spacing w:after="0" w:line="240" w:lineRule="auto"/>
        <w:jc w:val="both"/>
        <w:rPr>
          <w:rFonts w:ascii="Times New Roman" w:eastAsia="Calibri" w:hAnsi="Times New Roman" w:cs="Times New Roman"/>
        </w:rPr>
      </w:pPr>
      <w:r w:rsidRPr="004066E5">
        <w:rPr>
          <w:rFonts w:ascii="Times New Roman" w:eastAsia="Calibri" w:hAnsi="Times New Roman" w:cs="Times New Roman"/>
        </w:rPr>
        <w:t>Sredstva spomeničke rente u 2026. godini planiraju se u ukupnom iznosu od 110.000,00 eura.</w:t>
      </w:r>
    </w:p>
    <w:p w14:paraId="58E9B2CF" w14:textId="77777777" w:rsidR="00D64FBD" w:rsidRPr="004066E5" w:rsidRDefault="00D64FBD" w:rsidP="00D64FBD">
      <w:pPr>
        <w:autoSpaceDE w:val="0"/>
        <w:autoSpaceDN w:val="0"/>
        <w:adjustRightInd w:val="0"/>
        <w:spacing w:after="0" w:line="240" w:lineRule="auto"/>
        <w:jc w:val="both"/>
        <w:rPr>
          <w:rFonts w:ascii="Times New Roman" w:eastAsia="Times New Roman" w:hAnsi="Times New Roman" w:cs="Times New Roman"/>
          <w:lang w:eastAsia="hr-HR"/>
        </w:rPr>
      </w:pPr>
      <w:r w:rsidRPr="004066E5">
        <w:rPr>
          <w:rFonts w:ascii="Times New Roman" w:eastAsia="Times New Roman" w:hAnsi="Times New Roman" w:cs="Times New Roman"/>
          <w:lang w:eastAsia="hr-HR"/>
        </w:rPr>
        <w:lastRenderedPageBreak/>
        <w:t xml:space="preserve">U cilju poticanja vlasnika na ulaganja u očuvanje i obnovu višestambenih i stambeno-poslovnih zgrada koje su zaštićene kao pojedinačno kulturno dobro ili se nalaze unutar kulturno-povijesne cjeline na području Grada Karlovca, sukladno članku 22. Zakona o upravljanju i održavanju zgrada („Narodne novine“ br. 152/24), Grad Karlovac će putem javnog poziva Republike Hrvatske, </w:t>
      </w:r>
      <w:bookmarkStart w:id="12" w:name="_Hlk213140439"/>
      <w:r w:rsidRPr="004066E5">
        <w:rPr>
          <w:rFonts w:ascii="Times New Roman" w:eastAsia="Times New Roman" w:hAnsi="Times New Roman" w:cs="Times New Roman"/>
          <w:lang w:eastAsia="hr-HR"/>
        </w:rPr>
        <w:t>Ministarstva prostornoga uređenja, graditeljstva i državne imovine</w:t>
      </w:r>
      <w:bookmarkEnd w:id="12"/>
      <w:r w:rsidRPr="004066E5">
        <w:rPr>
          <w:rFonts w:ascii="Times New Roman" w:eastAsia="Times New Roman" w:hAnsi="Times New Roman" w:cs="Times New Roman"/>
          <w:lang w:eastAsia="hr-HR"/>
        </w:rPr>
        <w:t>, sufinancirati radove na uređenju pročelja navedenih zgrada. Za radove na uređenju pročelja višestambenih i stambeno-poslovnih zgrada iz sredstava prikupljenih s osnove spomeničke rente planira se utrošiti iznos od 100.000,00 €.</w:t>
      </w:r>
    </w:p>
    <w:p w14:paraId="187D8FEF" w14:textId="77777777" w:rsidR="00D64FBD" w:rsidRPr="004066E5" w:rsidRDefault="00D64FBD" w:rsidP="00D64FBD">
      <w:pPr>
        <w:autoSpaceDE w:val="0"/>
        <w:autoSpaceDN w:val="0"/>
        <w:adjustRightInd w:val="0"/>
        <w:spacing w:after="0" w:line="240" w:lineRule="auto"/>
        <w:jc w:val="both"/>
        <w:rPr>
          <w:rFonts w:ascii="Times New Roman" w:eastAsia="Times New Roman" w:hAnsi="Times New Roman" w:cs="Times New Roman"/>
          <w:lang w:eastAsia="hr-HR"/>
        </w:rPr>
      </w:pPr>
      <w:r w:rsidRPr="004066E5">
        <w:rPr>
          <w:rFonts w:ascii="Times New Roman" w:eastAsia="Times New Roman" w:hAnsi="Times New Roman" w:cs="Times New Roman"/>
          <w:lang w:eastAsia="hr-HR"/>
        </w:rPr>
        <w:t>Sredstva spomeničke rente u iznosu od 10.000,00 eura osiguravaju se za troškove usluge stručnog nadzora nad izvođenjem radova na obnovi spomenika „Glorijeta“ na Vojnom groblju.</w:t>
      </w:r>
    </w:p>
    <w:p w14:paraId="24078A69" w14:textId="77777777" w:rsidR="00D64FBD" w:rsidRPr="004066E5" w:rsidRDefault="00D64FBD" w:rsidP="00D64FBD">
      <w:pPr>
        <w:autoSpaceDE w:val="0"/>
        <w:autoSpaceDN w:val="0"/>
        <w:adjustRightInd w:val="0"/>
        <w:spacing w:after="0" w:line="240" w:lineRule="auto"/>
        <w:jc w:val="both"/>
        <w:rPr>
          <w:rFonts w:ascii="Times New Roman" w:eastAsia="Times New Roman" w:hAnsi="Times New Roman" w:cs="Times New Roman"/>
          <w:lang w:eastAsia="hr-HR"/>
        </w:rPr>
      </w:pPr>
    </w:p>
    <w:p w14:paraId="505595AA" w14:textId="77777777" w:rsidR="00D64FBD" w:rsidRDefault="00D64FBD" w:rsidP="00D64FBD">
      <w:pPr>
        <w:spacing w:after="0" w:line="240" w:lineRule="auto"/>
        <w:rPr>
          <w:rFonts w:ascii="Times New Roman" w:eastAsia="Calibri" w:hAnsi="Times New Roman" w:cs="Times New Roman"/>
          <w:bCs/>
        </w:rPr>
      </w:pPr>
      <w:r w:rsidRPr="004066E5">
        <w:rPr>
          <w:rFonts w:ascii="Times New Roman" w:eastAsia="Calibri" w:hAnsi="Times New Roman" w:cs="Times New Roman"/>
          <w:bCs/>
        </w:rPr>
        <w:t>Prikaz planiranih rashoda sredstava prikupljenih s osnove spomeničke rente u 2026. godini:</w:t>
      </w:r>
    </w:p>
    <w:p w14:paraId="7E5B8B72" w14:textId="77777777" w:rsidR="00D64FBD" w:rsidRPr="004066E5" w:rsidRDefault="00D64FBD" w:rsidP="00D64FBD">
      <w:pPr>
        <w:spacing w:after="0" w:line="240" w:lineRule="auto"/>
        <w:rPr>
          <w:rFonts w:ascii="Times New Roman" w:eastAsia="Calibri" w:hAnsi="Times New Roman" w:cs="Times New Roman"/>
          <w:bCs/>
        </w:rPr>
      </w:pPr>
    </w:p>
    <w:tbl>
      <w:tblPr>
        <w:tblW w:w="0" w:type="auto"/>
        <w:tblInd w:w="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5"/>
        <w:gridCol w:w="4646"/>
        <w:gridCol w:w="2583"/>
      </w:tblGrid>
      <w:tr w:rsidR="00D64FBD" w:rsidRPr="004066E5" w14:paraId="206F1032" w14:textId="77777777" w:rsidTr="001C4D07">
        <w:trPr>
          <w:trHeight w:val="382"/>
        </w:trPr>
        <w:tc>
          <w:tcPr>
            <w:tcW w:w="495" w:type="dxa"/>
            <w:tcBorders>
              <w:top w:val="single" w:sz="8" w:space="0" w:color="auto"/>
              <w:left w:val="single" w:sz="8" w:space="0" w:color="auto"/>
              <w:bottom w:val="single" w:sz="8" w:space="0" w:color="auto"/>
              <w:right w:val="single" w:sz="8" w:space="0" w:color="auto"/>
            </w:tcBorders>
            <w:shd w:val="clear" w:color="auto" w:fill="F4FEBA"/>
          </w:tcPr>
          <w:p w14:paraId="19019BD0" w14:textId="77777777" w:rsidR="00D64FBD" w:rsidRPr="004066E5" w:rsidRDefault="00D64FBD" w:rsidP="001C4D07">
            <w:pPr>
              <w:spacing w:after="0" w:line="240" w:lineRule="auto"/>
              <w:jc w:val="both"/>
              <w:rPr>
                <w:rFonts w:ascii="Times New Roman" w:eastAsia="Times New Roman" w:hAnsi="Times New Roman" w:cs="Times New Roman"/>
                <w:bCs/>
                <w:color w:val="FF0000"/>
              </w:rPr>
            </w:pPr>
          </w:p>
        </w:tc>
        <w:tc>
          <w:tcPr>
            <w:tcW w:w="4646" w:type="dxa"/>
            <w:tcBorders>
              <w:top w:val="single" w:sz="8" w:space="0" w:color="auto"/>
              <w:left w:val="single" w:sz="8" w:space="0" w:color="auto"/>
              <w:bottom w:val="single" w:sz="8" w:space="0" w:color="auto"/>
              <w:right w:val="single" w:sz="8" w:space="0" w:color="auto"/>
            </w:tcBorders>
            <w:shd w:val="clear" w:color="auto" w:fill="F4FEBA"/>
            <w:hideMark/>
          </w:tcPr>
          <w:p w14:paraId="6DC336BA" w14:textId="77777777" w:rsidR="00D64FBD" w:rsidRPr="004066E5" w:rsidRDefault="00D64FBD" w:rsidP="001C4D07">
            <w:pPr>
              <w:spacing w:after="0" w:line="240" w:lineRule="auto"/>
              <w:jc w:val="center"/>
              <w:rPr>
                <w:rFonts w:ascii="Times New Roman" w:eastAsia="Times New Roman" w:hAnsi="Times New Roman" w:cs="Times New Roman"/>
                <w:bCs/>
              </w:rPr>
            </w:pPr>
            <w:r w:rsidRPr="004066E5">
              <w:rPr>
                <w:rFonts w:ascii="Times New Roman" w:eastAsia="Times New Roman" w:hAnsi="Times New Roman" w:cs="Times New Roman"/>
                <w:bCs/>
              </w:rPr>
              <w:t>VRSTA RASHODA</w:t>
            </w:r>
          </w:p>
        </w:tc>
        <w:tc>
          <w:tcPr>
            <w:tcW w:w="2583" w:type="dxa"/>
            <w:tcBorders>
              <w:top w:val="single" w:sz="8" w:space="0" w:color="auto"/>
              <w:left w:val="single" w:sz="8" w:space="0" w:color="auto"/>
              <w:bottom w:val="single" w:sz="8" w:space="0" w:color="auto"/>
              <w:right w:val="single" w:sz="8" w:space="0" w:color="auto"/>
            </w:tcBorders>
            <w:shd w:val="clear" w:color="auto" w:fill="F4FEBA"/>
            <w:hideMark/>
          </w:tcPr>
          <w:p w14:paraId="7517784D" w14:textId="77777777" w:rsidR="00D64FBD" w:rsidRPr="004066E5" w:rsidRDefault="00D64FBD" w:rsidP="001C4D07">
            <w:pPr>
              <w:spacing w:after="0" w:line="240" w:lineRule="auto"/>
              <w:jc w:val="center"/>
              <w:rPr>
                <w:rFonts w:ascii="Times New Roman" w:eastAsia="Times New Roman" w:hAnsi="Times New Roman" w:cs="Times New Roman"/>
                <w:bCs/>
              </w:rPr>
            </w:pPr>
            <w:r w:rsidRPr="004066E5">
              <w:rPr>
                <w:rFonts w:ascii="Times New Roman" w:eastAsia="Times New Roman" w:hAnsi="Times New Roman" w:cs="Times New Roman"/>
                <w:bCs/>
              </w:rPr>
              <w:t>PRORAČUN 2026.</w:t>
            </w:r>
          </w:p>
        </w:tc>
      </w:tr>
      <w:tr w:rsidR="00D64FBD" w:rsidRPr="004066E5" w14:paraId="3271B815" w14:textId="77777777" w:rsidTr="001C4D07">
        <w:trPr>
          <w:trHeight w:val="563"/>
        </w:trPr>
        <w:tc>
          <w:tcPr>
            <w:tcW w:w="495" w:type="dxa"/>
            <w:tcBorders>
              <w:top w:val="single" w:sz="8" w:space="0" w:color="auto"/>
              <w:left w:val="single" w:sz="8" w:space="0" w:color="auto"/>
              <w:bottom w:val="single" w:sz="8" w:space="0" w:color="auto"/>
              <w:right w:val="single" w:sz="8" w:space="0" w:color="auto"/>
            </w:tcBorders>
            <w:vAlign w:val="bottom"/>
            <w:hideMark/>
          </w:tcPr>
          <w:p w14:paraId="5FCD0922" w14:textId="77777777" w:rsidR="00D64FBD" w:rsidRPr="004066E5" w:rsidRDefault="00D64FBD" w:rsidP="001C4D07">
            <w:pPr>
              <w:spacing w:after="0" w:line="240" w:lineRule="auto"/>
              <w:jc w:val="center"/>
              <w:rPr>
                <w:rFonts w:ascii="Times New Roman" w:eastAsia="Times New Roman" w:hAnsi="Times New Roman" w:cs="Times New Roman"/>
                <w:bCs/>
                <w:color w:val="FF0000"/>
              </w:rPr>
            </w:pPr>
            <w:r w:rsidRPr="004066E5">
              <w:rPr>
                <w:rFonts w:ascii="Times New Roman" w:eastAsia="Times New Roman" w:hAnsi="Times New Roman" w:cs="Times New Roman"/>
                <w:bCs/>
              </w:rPr>
              <w:t>1.</w:t>
            </w:r>
          </w:p>
        </w:tc>
        <w:tc>
          <w:tcPr>
            <w:tcW w:w="4646" w:type="dxa"/>
            <w:tcBorders>
              <w:top w:val="single" w:sz="8" w:space="0" w:color="auto"/>
              <w:left w:val="single" w:sz="8" w:space="0" w:color="auto"/>
              <w:bottom w:val="single" w:sz="8" w:space="0" w:color="auto"/>
              <w:right w:val="single" w:sz="8" w:space="0" w:color="auto"/>
            </w:tcBorders>
            <w:vAlign w:val="bottom"/>
            <w:hideMark/>
          </w:tcPr>
          <w:p w14:paraId="57E43551" w14:textId="77777777" w:rsidR="00D64FBD" w:rsidRPr="004066E5" w:rsidRDefault="00D64FBD" w:rsidP="001C4D07">
            <w:pPr>
              <w:spacing w:after="0" w:line="240" w:lineRule="auto"/>
              <w:rPr>
                <w:rFonts w:ascii="Times New Roman" w:eastAsia="Times New Roman" w:hAnsi="Times New Roman" w:cs="Times New Roman"/>
              </w:rPr>
            </w:pPr>
            <w:r w:rsidRPr="004066E5">
              <w:rPr>
                <w:rFonts w:ascii="Times New Roman" w:eastAsia="Times New Roman" w:hAnsi="Times New Roman" w:cs="Times New Roman"/>
              </w:rPr>
              <w:t>Kapitalni projekt  K400106 Obnova i očuvanje objekata kulturne baštine</w:t>
            </w:r>
          </w:p>
        </w:tc>
        <w:tc>
          <w:tcPr>
            <w:tcW w:w="2583" w:type="dxa"/>
            <w:tcBorders>
              <w:top w:val="single" w:sz="8" w:space="0" w:color="auto"/>
              <w:left w:val="single" w:sz="8" w:space="0" w:color="auto"/>
              <w:bottom w:val="single" w:sz="8" w:space="0" w:color="auto"/>
              <w:right w:val="single" w:sz="8" w:space="0" w:color="auto"/>
            </w:tcBorders>
            <w:vAlign w:val="bottom"/>
            <w:hideMark/>
          </w:tcPr>
          <w:p w14:paraId="68DE47B4" w14:textId="77777777" w:rsidR="00D64FBD" w:rsidRPr="004066E5" w:rsidRDefault="00D64FBD" w:rsidP="001C4D07">
            <w:pPr>
              <w:spacing w:after="0" w:line="240" w:lineRule="auto"/>
              <w:jc w:val="center"/>
              <w:rPr>
                <w:rFonts w:ascii="Times New Roman" w:eastAsia="Times New Roman" w:hAnsi="Times New Roman" w:cs="Times New Roman"/>
              </w:rPr>
            </w:pPr>
            <w:r w:rsidRPr="004066E5">
              <w:rPr>
                <w:rFonts w:ascii="Times New Roman" w:eastAsia="Times New Roman" w:hAnsi="Times New Roman" w:cs="Times New Roman"/>
              </w:rPr>
              <w:t xml:space="preserve">                    110.000,00 €</w:t>
            </w:r>
          </w:p>
        </w:tc>
      </w:tr>
      <w:tr w:rsidR="00D64FBD" w:rsidRPr="004066E5" w14:paraId="6162782B" w14:textId="77777777" w:rsidTr="001C4D07">
        <w:trPr>
          <w:trHeight w:val="388"/>
        </w:trPr>
        <w:tc>
          <w:tcPr>
            <w:tcW w:w="495" w:type="dxa"/>
            <w:tcBorders>
              <w:top w:val="single" w:sz="8" w:space="0" w:color="auto"/>
              <w:left w:val="single" w:sz="8" w:space="0" w:color="auto"/>
              <w:bottom w:val="single" w:sz="8" w:space="0" w:color="auto"/>
              <w:right w:val="single" w:sz="8" w:space="0" w:color="auto"/>
            </w:tcBorders>
          </w:tcPr>
          <w:p w14:paraId="4FAFC27D" w14:textId="77777777" w:rsidR="00D64FBD" w:rsidRPr="004066E5" w:rsidRDefault="00D64FBD" w:rsidP="001C4D07">
            <w:pPr>
              <w:spacing w:after="0" w:line="240" w:lineRule="auto"/>
              <w:jc w:val="both"/>
              <w:rPr>
                <w:rFonts w:ascii="Times New Roman" w:eastAsia="Times New Roman" w:hAnsi="Times New Roman" w:cs="Times New Roman"/>
                <w:bCs/>
                <w:color w:val="FF0000"/>
              </w:rPr>
            </w:pPr>
          </w:p>
        </w:tc>
        <w:tc>
          <w:tcPr>
            <w:tcW w:w="4646" w:type="dxa"/>
            <w:tcBorders>
              <w:top w:val="single" w:sz="8" w:space="0" w:color="auto"/>
              <w:left w:val="single" w:sz="8" w:space="0" w:color="auto"/>
              <w:bottom w:val="single" w:sz="8" w:space="0" w:color="auto"/>
              <w:right w:val="single" w:sz="8" w:space="0" w:color="auto"/>
            </w:tcBorders>
            <w:vAlign w:val="bottom"/>
            <w:hideMark/>
          </w:tcPr>
          <w:p w14:paraId="24C50C7B" w14:textId="77777777" w:rsidR="00D64FBD" w:rsidRPr="004066E5" w:rsidRDefault="00D64FBD" w:rsidP="001C4D07">
            <w:pPr>
              <w:spacing w:after="0" w:line="240" w:lineRule="auto"/>
              <w:rPr>
                <w:rFonts w:ascii="Times New Roman" w:eastAsia="Times New Roman" w:hAnsi="Times New Roman" w:cs="Times New Roman"/>
                <w:bCs/>
              </w:rPr>
            </w:pPr>
            <w:r w:rsidRPr="004066E5">
              <w:rPr>
                <w:rFonts w:ascii="Times New Roman" w:eastAsia="Times New Roman" w:hAnsi="Times New Roman" w:cs="Times New Roman"/>
                <w:bCs/>
              </w:rPr>
              <w:t>UKUPNO</w:t>
            </w:r>
          </w:p>
        </w:tc>
        <w:tc>
          <w:tcPr>
            <w:tcW w:w="2583" w:type="dxa"/>
            <w:tcBorders>
              <w:top w:val="single" w:sz="8" w:space="0" w:color="auto"/>
              <w:left w:val="single" w:sz="8" w:space="0" w:color="auto"/>
              <w:bottom w:val="single" w:sz="8" w:space="0" w:color="auto"/>
              <w:right w:val="single" w:sz="8" w:space="0" w:color="auto"/>
            </w:tcBorders>
            <w:vAlign w:val="bottom"/>
            <w:hideMark/>
          </w:tcPr>
          <w:p w14:paraId="367C80B5" w14:textId="77777777" w:rsidR="00D64FBD" w:rsidRPr="004066E5" w:rsidRDefault="00D64FBD" w:rsidP="001C4D07">
            <w:pPr>
              <w:spacing w:after="0" w:line="240" w:lineRule="auto"/>
              <w:jc w:val="center"/>
              <w:rPr>
                <w:rFonts w:ascii="Times New Roman" w:eastAsia="Times New Roman" w:hAnsi="Times New Roman" w:cs="Times New Roman"/>
                <w:bCs/>
              </w:rPr>
            </w:pPr>
            <w:r w:rsidRPr="004066E5">
              <w:rPr>
                <w:rFonts w:ascii="Times New Roman" w:eastAsia="Times New Roman" w:hAnsi="Times New Roman" w:cs="Times New Roman"/>
                <w:bCs/>
              </w:rPr>
              <w:t xml:space="preserve">                     110.000,00 €</w:t>
            </w:r>
          </w:p>
        </w:tc>
      </w:tr>
    </w:tbl>
    <w:p w14:paraId="19A8F05A" w14:textId="77777777" w:rsidR="00D64FBD" w:rsidRDefault="00D64FBD" w:rsidP="00D64FBD">
      <w:pPr>
        <w:spacing w:after="0" w:line="240" w:lineRule="auto"/>
        <w:jc w:val="center"/>
        <w:rPr>
          <w:rFonts w:ascii="Times New Roman" w:eastAsia="Calibri" w:hAnsi="Times New Roman" w:cs="Times New Roman"/>
          <w:bCs/>
        </w:rPr>
      </w:pPr>
    </w:p>
    <w:p w14:paraId="45B667B7" w14:textId="77777777" w:rsidR="00D64FBD" w:rsidRPr="004066E5" w:rsidRDefault="00D64FBD" w:rsidP="00D64FBD">
      <w:pPr>
        <w:spacing w:after="0" w:line="240" w:lineRule="auto"/>
        <w:jc w:val="center"/>
        <w:rPr>
          <w:rFonts w:ascii="Times New Roman" w:eastAsia="Calibri" w:hAnsi="Times New Roman" w:cs="Times New Roman"/>
          <w:bCs/>
        </w:rPr>
      </w:pPr>
      <w:r w:rsidRPr="004066E5">
        <w:rPr>
          <w:rFonts w:ascii="Times New Roman" w:eastAsia="Calibri" w:hAnsi="Times New Roman" w:cs="Times New Roman"/>
          <w:bCs/>
        </w:rPr>
        <w:t>Članak 2.</w:t>
      </w:r>
    </w:p>
    <w:p w14:paraId="01B5BFC9" w14:textId="77777777" w:rsidR="00D64FBD" w:rsidRPr="004066E5" w:rsidRDefault="00D64FBD" w:rsidP="00D64FBD">
      <w:pPr>
        <w:autoSpaceDE w:val="0"/>
        <w:autoSpaceDN w:val="0"/>
        <w:adjustRightInd w:val="0"/>
        <w:spacing w:after="0" w:line="240" w:lineRule="auto"/>
        <w:ind w:firstLine="708"/>
        <w:jc w:val="both"/>
        <w:rPr>
          <w:rFonts w:ascii="Times New Roman" w:eastAsia="Calibri" w:hAnsi="Times New Roman" w:cs="Times New Roman"/>
          <w:lang w:eastAsia="hr-HR"/>
        </w:rPr>
      </w:pPr>
      <w:r w:rsidRPr="004066E5">
        <w:rPr>
          <w:rFonts w:ascii="Times New Roman" w:eastAsia="Calibri" w:hAnsi="Times New Roman" w:cs="Times New Roman"/>
          <w:lang w:eastAsia="hr-HR"/>
        </w:rPr>
        <w:t>Naredbodavac za realizaciju ovog Programa je gradonačelnik Grada Karlovca.</w:t>
      </w:r>
    </w:p>
    <w:p w14:paraId="348B3AF7" w14:textId="77777777" w:rsidR="00D64FBD" w:rsidRPr="004066E5" w:rsidRDefault="00D64FBD" w:rsidP="00D64FBD">
      <w:pPr>
        <w:autoSpaceDE w:val="0"/>
        <w:autoSpaceDN w:val="0"/>
        <w:adjustRightInd w:val="0"/>
        <w:spacing w:after="0" w:line="240" w:lineRule="auto"/>
        <w:jc w:val="both"/>
        <w:rPr>
          <w:rFonts w:ascii="Times New Roman" w:eastAsia="Calibri" w:hAnsi="Times New Roman" w:cs="Times New Roman"/>
        </w:rPr>
      </w:pPr>
      <w:r w:rsidRPr="004066E5">
        <w:rPr>
          <w:rFonts w:ascii="Times New Roman" w:eastAsia="Calibri" w:hAnsi="Times New Roman" w:cs="Times New Roman"/>
          <w:lang w:eastAsia="hr-HR"/>
        </w:rPr>
        <w:t xml:space="preserve">             </w:t>
      </w:r>
      <w:r w:rsidRPr="004066E5">
        <w:rPr>
          <w:rFonts w:ascii="Times New Roman" w:eastAsia="Calibri" w:hAnsi="Times New Roman" w:cs="Times New Roman"/>
        </w:rPr>
        <w:t>Za realizaciju ovog Programa zadužuje se Upravni odjel za gradnju i zaštitu okoliša.</w:t>
      </w:r>
    </w:p>
    <w:p w14:paraId="5C61F15E" w14:textId="77777777" w:rsidR="00D64FBD" w:rsidRPr="004066E5" w:rsidRDefault="00D64FBD" w:rsidP="00D64FBD">
      <w:pPr>
        <w:autoSpaceDE w:val="0"/>
        <w:autoSpaceDN w:val="0"/>
        <w:adjustRightInd w:val="0"/>
        <w:spacing w:after="0" w:line="240" w:lineRule="auto"/>
        <w:jc w:val="both"/>
        <w:rPr>
          <w:rFonts w:ascii="Times New Roman" w:eastAsia="Calibri" w:hAnsi="Times New Roman" w:cs="Times New Roman"/>
        </w:rPr>
      </w:pPr>
    </w:p>
    <w:p w14:paraId="3475999C" w14:textId="77777777" w:rsidR="00D64FBD" w:rsidRPr="004066E5" w:rsidRDefault="00D64FBD" w:rsidP="00D64FBD">
      <w:pPr>
        <w:spacing w:after="0" w:line="240" w:lineRule="auto"/>
        <w:jc w:val="center"/>
        <w:rPr>
          <w:rFonts w:ascii="Times New Roman" w:eastAsia="Calibri" w:hAnsi="Times New Roman" w:cs="Times New Roman"/>
          <w:bCs/>
        </w:rPr>
      </w:pPr>
      <w:r w:rsidRPr="004066E5">
        <w:rPr>
          <w:rFonts w:ascii="Times New Roman" w:eastAsia="Calibri" w:hAnsi="Times New Roman" w:cs="Times New Roman"/>
          <w:bCs/>
        </w:rPr>
        <w:t>Članak 3.</w:t>
      </w:r>
    </w:p>
    <w:p w14:paraId="1E92D62F" w14:textId="77777777" w:rsidR="00D64FBD" w:rsidRPr="004066E5" w:rsidRDefault="00D64FBD" w:rsidP="00D64FBD">
      <w:pPr>
        <w:spacing w:after="0" w:line="240" w:lineRule="auto"/>
        <w:jc w:val="both"/>
        <w:rPr>
          <w:rFonts w:ascii="Times New Roman" w:eastAsia="Calibri" w:hAnsi="Times New Roman" w:cs="Times New Roman"/>
        </w:rPr>
      </w:pPr>
      <w:r w:rsidRPr="004066E5">
        <w:rPr>
          <w:rFonts w:ascii="Times New Roman" w:eastAsia="Calibri" w:hAnsi="Times New Roman" w:cs="Times New Roman"/>
          <w:lang w:eastAsia="hr-HR"/>
        </w:rPr>
        <w:t xml:space="preserve">            Gradonačelnik Grada Karlovca dužan je</w:t>
      </w:r>
      <w:r w:rsidRPr="004066E5">
        <w:rPr>
          <w:rFonts w:ascii="Times New Roman" w:eastAsia="Calibri" w:hAnsi="Times New Roman" w:cs="Times New Roman"/>
        </w:rPr>
        <w:t xml:space="preserve"> istodobno s Izvješćem o izvršenju Proračuna Grada Karlovca za 2026. godinu</w:t>
      </w:r>
      <w:r w:rsidRPr="004066E5">
        <w:rPr>
          <w:rFonts w:ascii="Times New Roman" w:eastAsia="Calibri" w:hAnsi="Times New Roman" w:cs="Times New Roman"/>
          <w:lang w:eastAsia="hr-HR"/>
        </w:rPr>
        <w:t xml:space="preserve"> podnijeti Gradskom vijeću Grada Karlovca izvješće o izvršenju Programa i namjenskom utrošku sredstava Proračuna spomeničke rente za 2026. godinu. </w:t>
      </w:r>
    </w:p>
    <w:p w14:paraId="022F7AC1" w14:textId="77777777" w:rsidR="00D64FBD" w:rsidRPr="004066E5" w:rsidRDefault="00D64FBD" w:rsidP="00D64FBD">
      <w:pPr>
        <w:autoSpaceDE w:val="0"/>
        <w:autoSpaceDN w:val="0"/>
        <w:adjustRightInd w:val="0"/>
        <w:spacing w:after="0" w:line="240" w:lineRule="auto"/>
        <w:ind w:firstLine="708"/>
        <w:jc w:val="both"/>
        <w:rPr>
          <w:rFonts w:ascii="Times New Roman" w:eastAsia="Calibri" w:hAnsi="Times New Roman" w:cs="Times New Roman"/>
        </w:rPr>
      </w:pPr>
    </w:p>
    <w:p w14:paraId="728501FF" w14:textId="77777777" w:rsidR="00D64FBD" w:rsidRPr="004066E5" w:rsidRDefault="00D64FBD" w:rsidP="00D64FBD">
      <w:pPr>
        <w:spacing w:after="0" w:line="240" w:lineRule="auto"/>
        <w:jc w:val="center"/>
        <w:rPr>
          <w:rFonts w:ascii="Times New Roman" w:eastAsia="Calibri" w:hAnsi="Times New Roman" w:cs="Times New Roman"/>
          <w:bCs/>
        </w:rPr>
      </w:pPr>
      <w:r w:rsidRPr="004066E5">
        <w:rPr>
          <w:rFonts w:ascii="Times New Roman" w:eastAsia="Calibri" w:hAnsi="Times New Roman" w:cs="Times New Roman"/>
          <w:bCs/>
        </w:rPr>
        <w:t>Članak 4.</w:t>
      </w:r>
    </w:p>
    <w:p w14:paraId="73AA8334" w14:textId="77777777" w:rsidR="00D64FBD" w:rsidRPr="004066E5" w:rsidRDefault="00D64FBD" w:rsidP="00D64FBD">
      <w:pPr>
        <w:spacing w:after="0" w:line="240" w:lineRule="auto"/>
        <w:jc w:val="both"/>
        <w:rPr>
          <w:rFonts w:ascii="Times New Roman" w:eastAsia="Calibri" w:hAnsi="Times New Roman" w:cs="Times New Roman"/>
        </w:rPr>
      </w:pPr>
      <w:r w:rsidRPr="004066E5">
        <w:rPr>
          <w:rFonts w:ascii="Times New Roman" w:eastAsia="Calibri" w:hAnsi="Times New Roman" w:cs="Times New Roman"/>
        </w:rPr>
        <w:t xml:space="preserve">             Ovaj Program objavit će se u „Glasniku Grada Karlovca“, a stupa na snagu 1. siječnja 2026. godine.</w:t>
      </w:r>
    </w:p>
    <w:p w14:paraId="3F314A2B" w14:textId="77777777" w:rsidR="00D64FBD" w:rsidRPr="00326A2A" w:rsidRDefault="00D64FBD" w:rsidP="00130C2F">
      <w:pPr>
        <w:spacing w:after="0" w:line="240" w:lineRule="auto"/>
        <w:jc w:val="center"/>
        <w:rPr>
          <w:rFonts w:ascii="Times New Roman" w:hAnsi="Times New Roman" w:cs="Times New Roman"/>
          <w:b/>
          <w:bCs/>
          <w:iCs/>
        </w:rPr>
      </w:pPr>
    </w:p>
    <w:p w14:paraId="1A290561" w14:textId="77777777" w:rsidR="00762D48" w:rsidRDefault="00762D48" w:rsidP="000F471D">
      <w:pPr>
        <w:spacing w:after="0" w:line="240" w:lineRule="auto"/>
        <w:jc w:val="center"/>
        <w:rPr>
          <w:rFonts w:ascii="Times New Roman" w:hAnsi="Times New Roman" w:cs="Times New Roman"/>
          <w:b/>
          <w:iCs/>
        </w:rPr>
      </w:pPr>
    </w:p>
    <w:p w14:paraId="5F43804E" w14:textId="684746D1" w:rsidR="000F471D" w:rsidRDefault="000F471D" w:rsidP="000F471D">
      <w:pPr>
        <w:spacing w:after="0" w:line="240" w:lineRule="auto"/>
        <w:jc w:val="center"/>
        <w:rPr>
          <w:rFonts w:ascii="Times New Roman" w:hAnsi="Times New Roman" w:cs="Times New Roman"/>
          <w:b/>
          <w:iCs/>
        </w:rPr>
      </w:pPr>
      <w:r w:rsidRPr="000F471D">
        <w:rPr>
          <w:rFonts w:ascii="Times New Roman" w:hAnsi="Times New Roman" w:cs="Times New Roman"/>
          <w:b/>
          <w:iCs/>
        </w:rPr>
        <w:t xml:space="preserve">TOČKA </w:t>
      </w:r>
      <w:r w:rsidR="00B17057">
        <w:rPr>
          <w:rFonts w:ascii="Times New Roman" w:hAnsi="Times New Roman" w:cs="Times New Roman"/>
          <w:b/>
          <w:iCs/>
        </w:rPr>
        <w:t>7</w:t>
      </w:r>
      <w:r w:rsidRPr="000F471D">
        <w:rPr>
          <w:rFonts w:ascii="Times New Roman" w:hAnsi="Times New Roman" w:cs="Times New Roman"/>
          <w:b/>
          <w:iCs/>
        </w:rPr>
        <w:t>.</w:t>
      </w:r>
    </w:p>
    <w:p w14:paraId="33FF8D0A" w14:textId="6DD28C2D" w:rsidR="00175337" w:rsidRPr="00175337" w:rsidRDefault="00175337" w:rsidP="000F471D">
      <w:pPr>
        <w:spacing w:after="0" w:line="240" w:lineRule="auto"/>
        <w:jc w:val="center"/>
        <w:rPr>
          <w:rFonts w:ascii="Times New Roman" w:hAnsi="Times New Roman" w:cs="Times New Roman"/>
          <w:b/>
          <w:bCs/>
          <w:iCs/>
        </w:rPr>
      </w:pPr>
      <w:r w:rsidRPr="00175337">
        <w:rPr>
          <w:rFonts w:ascii="Times New Roman" w:hAnsi="Times New Roman" w:cs="Times New Roman"/>
          <w:b/>
          <w:bCs/>
        </w:rPr>
        <w:t>Program korištenja naknade za zadržavanje nezakonito izgrađenih zgrada u prostoru u 2026. godini</w:t>
      </w:r>
    </w:p>
    <w:p w14:paraId="76104D66" w14:textId="77777777" w:rsidR="00655F0E" w:rsidRPr="00D56DE0" w:rsidRDefault="00655F0E" w:rsidP="00655F0E">
      <w:pPr>
        <w:spacing w:after="0" w:line="240" w:lineRule="auto"/>
        <w:ind w:firstLine="708"/>
        <w:jc w:val="both"/>
        <w:rPr>
          <w:rFonts w:ascii="Times New Roman" w:eastAsia="Times New Roman" w:hAnsi="Times New Roman" w:cs="Times New Roman"/>
        </w:rPr>
      </w:pPr>
      <w:r w:rsidRPr="00D56DE0">
        <w:rPr>
          <w:rFonts w:ascii="Times New Roman" w:eastAsia="Times New Roman" w:hAnsi="Times New Roman" w:cs="Times New Roman"/>
        </w:rPr>
        <w:t xml:space="preserve">Uvodno obrazloženje </w:t>
      </w:r>
      <w:r>
        <w:rPr>
          <w:rFonts w:ascii="Times New Roman" w:eastAsia="Times New Roman" w:hAnsi="Times New Roman" w:cs="Times New Roman"/>
        </w:rPr>
        <w:t>dala je gospođa Snježana Cindrić, mag.oec., pročelnica Upravnog odjela za komunalno gospodarstvo, promet i mjesnu samoupravu</w:t>
      </w:r>
      <w:r w:rsidRPr="00D56DE0">
        <w:rPr>
          <w:rFonts w:ascii="Times New Roman" w:eastAsia="Times New Roman" w:hAnsi="Times New Roman" w:cs="Times New Roman"/>
        </w:rPr>
        <w:t>.</w:t>
      </w:r>
    </w:p>
    <w:p w14:paraId="19029857" w14:textId="425AE9B7" w:rsidR="00655F0E" w:rsidRDefault="00655F0E" w:rsidP="00655F0E">
      <w:pPr>
        <w:spacing w:after="0" w:line="240" w:lineRule="auto"/>
        <w:ind w:firstLine="708"/>
        <w:jc w:val="both"/>
        <w:rPr>
          <w:rFonts w:ascii="Times New Roman" w:hAnsi="Times New Roman" w:cs="Times New Roman"/>
        </w:rPr>
      </w:pP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 xml:space="preserve">komunalni sustav i razvoj grada razmatrao navedenu točku te predlažu da se donese </w:t>
      </w:r>
      <w:r w:rsidRPr="00655F0E">
        <w:rPr>
          <w:rFonts w:ascii="Times New Roman" w:hAnsi="Times New Roman" w:cs="Times New Roman"/>
        </w:rPr>
        <w:t>Program korištenja naknade za zadržavanje nezakonito izgrađenih zgrada u prostoru u 2026. godini</w:t>
      </w:r>
      <w:r>
        <w:rPr>
          <w:rFonts w:ascii="Times New Roman" w:hAnsi="Times New Roman" w:cs="Times New Roman"/>
        </w:rPr>
        <w:t>.</w:t>
      </w:r>
    </w:p>
    <w:p w14:paraId="0CFC896D" w14:textId="08E97995" w:rsidR="00CD1BD3" w:rsidRPr="00717F0C" w:rsidRDefault="00717F0C" w:rsidP="00655F0E">
      <w:pPr>
        <w:spacing w:after="0" w:line="240" w:lineRule="auto"/>
        <w:ind w:firstLine="708"/>
        <w:jc w:val="both"/>
        <w:rPr>
          <w:rFonts w:ascii="Times New Roman" w:eastAsia="Calibri" w:hAnsi="Times New Roman" w:cs="Times New Roman"/>
        </w:rPr>
      </w:pPr>
      <w:r w:rsidRPr="00717F0C">
        <w:rPr>
          <w:rFonts w:ascii="Times New Roman" w:hAnsi="Times New Roman" w:cs="Times New Roman"/>
        </w:rPr>
        <w:t xml:space="preserve">Budući da nije bilo </w:t>
      </w:r>
      <w:r w:rsidR="00CD1BD3" w:rsidRPr="00717F0C">
        <w:rPr>
          <w:rFonts w:ascii="Times New Roman" w:eastAsia="Calibri" w:hAnsi="Times New Roman" w:cs="Times New Roman"/>
        </w:rPr>
        <w:t xml:space="preserve">rasprave, od nazočnih </w:t>
      </w:r>
      <w:r w:rsidRPr="00717F0C">
        <w:rPr>
          <w:rFonts w:ascii="Times New Roman" w:eastAsia="Calibri" w:hAnsi="Times New Roman" w:cs="Times New Roman"/>
        </w:rPr>
        <w:t>18</w:t>
      </w:r>
      <w:r w:rsidR="00CD1BD3" w:rsidRPr="00717F0C">
        <w:rPr>
          <w:rFonts w:ascii="Times New Roman" w:eastAsia="Calibri" w:hAnsi="Times New Roman" w:cs="Times New Roman"/>
        </w:rPr>
        <w:t xml:space="preserve"> vijećnika u vijećnici, vijeće je sa </w:t>
      </w:r>
      <w:r w:rsidRPr="00717F0C">
        <w:rPr>
          <w:rFonts w:ascii="Times New Roman" w:eastAsia="Calibri" w:hAnsi="Times New Roman" w:cs="Times New Roman"/>
        </w:rPr>
        <w:t>12</w:t>
      </w:r>
      <w:r w:rsidR="00CD1BD3" w:rsidRPr="00717F0C">
        <w:rPr>
          <w:rFonts w:ascii="Times New Roman" w:eastAsia="Calibri" w:hAnsi="Times New Roman" w:cs="Times New Roman"/>
        </w:rPr>
        <w:t xml:space="preserve"> glasova</w:t>
      </w:r>
      <w:r w:rsidR="00B85752" w:rsidRPr="00717F0C">
        <w:rPr>
          <w:rFonts w:ascii="Times New Roman" w:eastAsia="Calibri" w:hAnsi="Times New Roman" w:cs="Times New Roman"/>
        </w:rPr>
        <w:t xml:space="preserve"> ZA</w:t>
      </w:r>
      <w:r w:rsidR="00CD1BD3" w:rsidRPr="00717F0C">
        <w:rPr>
          <w:rFonts w:ascii="Times New Roman" w:eastAsia="Calibri" w:hAnsi="Times New Roman" w:cs="Times New Roman"/>
        </w:rPr>
        <w:t xml:space="preserve"> </w:t>
      </w:r>
      <w:r w:rsidRPr="00717F0C">
        <w:rPr>
          <w:rFonts w:ascii="Times New Roman" w:eastAsia="Calibri" w:hAnsi="Times New Roman" w:cs="Times New Roman"/>
        </w:rPr>
        <w:t xml:space="preserve">i 6 glasova SUZDRŽANIH </w:t>
      </w:r>
      <w:r w:rsidR="00CD1BD3" w:rsidRPr="00717F0C">
        <w:rPr>
          <w:rFonts w:ascii="Times New Roman" w:eastAsia="Calibri" w:hAnsi="Times New Roman" w:cs="Times New Roman"/>
        </w:rPr>
        <w:t>donijelo:</w:t>
      </w:r>
    </w:p>
    <w:p w14:paraId="4444CCA1" w14:textId="77777777" w:rsidR="00CD1BD3" w:rsidRPr="00B17057" w:rsidRDefault="00CD1BD3" w:rsidP="005407AC">
      <w:pPr>
        <w:spacing w:after="0" w:line="240" w:lineRule="auto"/>
        <w:ind w:firstLine="708"/>
        <w:jc w:val="both"/>
        <w:rPr>
          <w:rFonts w:ascii="Times New Roman" w:eastAsia="Times New Roman" w:hAnsi="Times New Roman" w:cs="Times New Roman"/>
          <w:color w:val="EE0000"/>
        </w:rPr>
      </w:pPr>
    </w:p>
    <w:p w14:paraId="7BD15ADF" w14:textId="77777777" w:rsidR="00F17141" w:rsidRDefault="00F17141" w:rsidP="00F17141">
      <w:pPr>
        <w:spacing w:after="0" w:line="240" w:lineRule="auto"/>
        <w:jc w:val="center"/>
        <w:rPr>
          <w:rFonts w:ascii="Times New Roman" w:hAnsi="Times New Roman" w:cs="Times New Roman"/>
          <w:b/>
          <w:bCs/>
        </w:rPr>
      </w:pPr>
      <w:r w:rsidRPr="00175337">
        <w:rPr>
          <w:rFonts w:ascii="Times New Roman" w:hAnsi="Times New Roman" w:cs="Times New Roman"/>
          <w:b/>
          <w:bCs/>
        </w:rPr>
        <w:t>Program</w:t>
      </w:r>
    </w:p>
    <w:p w14:paraId="340706AD" w14:textId="6D4E9C5C" w:rsidR="00F17141" w:rsidRPr="00175337" w:rsidRDefault="00F17141" w:rsidP="00F17141">
      <w:pPr>
        <w:spacing w:after="0" w:line="240" w:lineRule="auto"/>
        <w:jc w:val="center"/>
        <w:rPr>
          <w:rFonts w:ascii="Times New Roman" w:hAnsi="Times New Roman" w:cs="Times New Roman"/>
          <w:b/>
          <w:bCs/>
          <w:iCs/>
        </w:rPr>
      </w:pPr>
      <w:r w:rsidRPr="00175337">
        <w:rPr>
          <w:rFonts w:ascii="Times New Roman" w:hAnsi="Times New Roman" w:cs="Times New Roman"/>
          <w:b/>
          <w:bCs/>
        </w:rPr>
        <w:t>korištenja naknade za zadržavanje nezakonito izgrađenih zgrada u prostoru u 2026. godini</w:t>
      </w:r>
    </w:p>
    <w:p w14:paraId="1DD4A991" w14:textId="77777777" w:rsidR="001E2F01" w:rsidRPr="00CD1BD3" w:rsidRDefault="001E2F01" w:rsidP="005407AC">
      <w:pPr>
        <w:spacing w:after="0" w:line="240" w:lineRule="auto"/>
        <w:jc w:val="center"/>
        <w:rPr>
          <w:rFonts w:ascii="Times New Roman" w:eastAsia="Times New Roman" w:hAnsi="Times New Roman" w:cs="Times New Roman"/>
          <w:b/>
          <w:bCs/>
        </w:rPr>
      </w:pPr>
    </w:p>
    <w:p w14:paraId="7CAA768E" w14:textId="77777777" w:rsidR="00D64FBD" w:rsidRPr="0061311A" w:rsidRDefault="00D64FBD" w:rsidP="00D64FBD">
      <w:pPr>
        <w:spacing w:after="0" w:line="240" w:lineRule="auto"/>
        <w:jc w:val="center"/>
        <w:rPr>
          <w:rFonts w:ascii="Times New Roman" w:hAnsi="Times New Roman" w:cs="Times New Roman"/>
          <w:bCs/>
        </w:rPr>
      </w:pPr>
      <w:r w:rsidRPr="0061311A">
        <w:rPr>
          <w:rFonts w:ascii="Times New Roman" w:hAnsi="Times New Roman" w:cs="Times New Roman"/>
          <w:bCs/>
        </w:rPr>
        <w:t>Članak 1.</w:t>
      </w:r>
    </w:p>
    <w:p w14:paraId="32932BA2" w14:textId="77777777" w:rsidR="00D64FBD" w:rsidRPr="0061311A" w:rsidRDefault="00D64FBD" w:rsidP="00D64FBD">
      <w:pPr>
        <w:spacing w:after="0" w:line="240" w:lineRule="auto"/>
        <w:jc w:val="both"/>
        <w:rPr>
          <w:rFonts w:ascii="Times New Roman" w:hAnsi="Times New Roman" w:cs="Times New Roman"/>
        </w:rPr>
      </w:pPr>
      <w:r w:rsidRPr="0061311A">
        <w:rPr>
          <w:rFonts w:ascii="Times New Roman" w:hAnsi="Times New Roman" w:cs="Times New Roman"/>
        </w:rPr>
        <w:t>Prihodi od naknade za zadržavanje nezakonito izgrađenih zgrada u prostoru planiraju se u Proračunu Grada Karlovca za 202</w:t>
      </w:r>
      <w:r>
        <w:rPr>
          <w:rFonts w:ascii="Times New Roman" w:hAnsi="Times New Roman" w:cs="Times New Roman"/>
        </w:rPr>
        <w:t>6</w:t>
      </w:r>
      <w:r w:rsidRPr="0061311A">
        <w:rPr>
          <w:rFonts w:ascii="Times New Roman" w:hAnsi="Times New Roman" w:cs="Times New Roman"/>
        </w:rPr>
        <w:t xml:space="preserve">. godinu u ukupnom iznosu od </w:t>
      </w:r>
      <w:r w:rsidRPr="00EF7624">
        <w:rPr>
          <w:rFonts w:ascii="Times New Roman" w:hAnsi="Times New Roman" w:cs="Times New Roman"/>
        </w:rPr>
        <w:t>18.0</w:t>
      </w:r>
      <w:r>
        <w:rPr>
          <w:rFonts w:ascii="Times New Roman" w:hAnsi="Times New Roman" w:cs="Times New Roman"/>
        </w:rPr>
        <w:t>00</w:t>
      </w:r>
      <w:r w:rsidRPr="00EF7624">
        <w:rPr>
          <w:rFonts w:ascii="Times New Roman" w:hAnsi="Times New Roman" w:cs="Times New Roman"/>
        </w:rPr>
        <w:t xml:space="preserve">,00 </w:t>
      </w:r>
      <w:r w:rsidRPr="0061311A">
        <w:rPr>
          <w:rFonts w:ascii="Times New Roman" w:hAnsi="Times New Roman" w:cs="Times New Roman"/>
        </w:rPr>
        <w:t>€</w:t>
      </w:r>
      <w:bookmarkStart w:id="13" w:name="_Hlk88635854"/>
      <w:r>
        <w:rPr>
          <w:rFonts w:ascii="Times New Roman" w:hAnsi="Times New Roman" w:cs="Times New Roman"/>
        </w:rPr>
        <w:t>, a namijenjeni su za:</w:t>
      </w:r>
      <w:bookmarkEnd w:id="13"/>
    </w:p>
    <w:p w14:paraId="52FDBE0B" w14:textId="77777777" w:rsidR="00D64FBD" w:rsidRPr="0061311A" w:rsidRDefault="00D64FBD" w:rsidP="00D64FBD">
      <w:pPr>
        <w:spacing w:after="0" w:line="240" w:lineRule="auto"/>
        <w:jc w:val="both"/>
        <w:rPr>
          <w:rFonts w:ascii="Times New Roman" w:eastAsia="Times New Roman" w:hAnsi="Times New Roman" w:cs="Times New Roman"/>
        </w:rPr>
      </w:pPr>
      <w:bookmarkStart w:id="14" w:name="_Hlk88636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1559"/>
      </w:tblGrid>
      <w:tr w:rsidR="00D64FBD" w:rsidRPr="0061311A" w14:paraId="4E6E62F4" w14:textId="77777777" w:rsidTr="00D64FBD">
        <w:trPr>
          <w:trHeight w:hRule="exact" w:val="284"/>
          <w:jc w:val="center"/>
        </w:trPr>
        <w:tc>
          <w:tcPr>
            <w:tcW w:w="5382" w:type="dxa"/>
            <w:tcBorders>
              <w:top w:val="single" w:sz="4" w:space="0" w:color="auto"/>
              <w:left w:val="single" w:sz="4" w:space="0" w:color="auto"/>
              <w:bottom w:val="single" w:sz="4" w:space="0" w:color="auto"/>
              <w:right w:val="single" w:sz="4" w:space="0" w:color="auto"/>
            </w:tcBorders>
            <w:shd w:val="clear" w:color="auto" w:fill="A6A6A6"/>
            <w:vAlign w:val="center"/>
          </w:tcPr>
          <w:p w14:paraId="6B707DD1" w14:textId="77777777" w:rsidR="00D64FBD" w:rsidRPr="0061311A" w:rsidRDefault="00D64FBD" w:rsidP="001C4D07">
            <w:pPr>
              <w:spacing w:after="0" w:line="240" w:lineRule="auto"/>
              <w:rPr>
                <w:rFonts w:ascii="Times New Roman" w:eastAsia="Times New Roman" w:hAnsi="Times New Roman" w:cs="Times New Roman"/>
                <w:b/>
              </w:rPr>
            </w:pP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tcPr>
          <w:p w14:paraId="5597A240" w14:textId="77777777" w:rsidR="00D64FBD" w:rsidRPr="0061311A" w:rsidRDefault="00D64FBD" w:rsidP="001C4D07">
            <w:pPr>
              <w:spacing w:after="0" w:line="240" w:lineRule="auto"/>
              <w:jc w:val="right"/>
              <w:rPr>
                <w:rFonts w:ascii="Times New Roman" w:eastAsia="Times New Roman" w:hAnsi="Times New Roman" w:cs="Times New Roman"/>
                <w:bCs/>
                <w:lang w:val="en-US"/>
              </w:rPr>
            </w:pPr>
            <w:r w:rsidRPr="0061311A">
              <w:rPr>
                <w:rFonts w:ascii="Times New Roman" w:eastAsia="Times New Roman" w:hAnsi="Times New Roman" w:cs="Times New Roman"/>
                <w:bCs/>
                <w:lang w:val="en-US"/>
              </w:rPr>
              <w:t>PRORAČUN</w:t>
            </w:r>
          </w:p>
          <w:p w14:paraId="35385DAC" w14:textId="77777777" w:rsidR="00D64FBD" w:rsidRPr="0061311A" w:rsidRDefault="00D64FBD" w:rsidP="001C4D07">
            <w:pPr>
              <w:spacing w:after="0" w:line="240" w:lineRule="auto"/>
              <w:jc w:val="right"/>
              <w:rPr>
                <w:rFonts w:ascii="Times New Roman" w:eastAsia="Times New Roman" w:hAnsi="Times New Roman" w:cs="Times New Roman"/>
                <w:b/>
              </w:rPr>
            </w:pPr>
          </w:p>
        </w:tc>
      </w:tr>
      <w:tr w:rsidR="00D64FBD" w:rsidRPr="0061311A" w14:paraId="3BB080FD" w14:textId="77777777" w:rsidTr="00D64FBD">
        <w:trPr>
          <w:trHeight w:hRule="exact" w:val="284"/>
          <w:jc w:val="center"/>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D711D0" w14:textId="77777777" w:rsidR="00D64FBD" w:rsidRPr="0061311A" w:rsidRDefault="00D64FBD" w:rsidP="001C4D07">
            <w:pPr>
              <w:spacing w:after="0" w:line="240" w:lineRule="auto"/>
              <w:rPr>
                <w:rFonts w:ascii="Times New Roman" w:eastAsia="Times New Roman" w:hAnsi="Times New Roman" w:cs="Times New Roman"/>
                <w:b/>
              </w:rPr>
            </w:pPr>
            <w:r w:rsidRPr="0061311A">
              <w:rPr>
                <w:rFonts w:ascii="Times New Roman" w:eastAsia="Times New Roman" w:hAnsi="Times New Roman" w:cs="Times New Roman"/>
                <w:b/>
              </w:rPr>
              <w:t>Rashodi:</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D35D57" w14:textId="77777777" w:rsidR="00D64FBD" w:rsidRPr="0061311A" w:rsidRDefault="00D64FBD" w:rsidP="001C4D07">
            <w:pPr>
              <w:spacing w:after="0" w:line="240" w:lineRule="auto"/>
              <w:jc w:val="right"/>
              <w:rPr>
                <w:rFonts w:ascii="Times New Roman" w:eastAsia="Times New Roman" w:hAnsi="Times New Roman" w:cs="Times New Roman"/>
                <w:b/>
              </w:rPr>
            </w:pPr>
            <w:r>
              <w:rPr>
                <w:rFonts w:ascii="Times New Roman" w:eastAsia="Times New Roman" w:hAnsi="Times New Roman" w:cs="Times New Roman"/>
                <w:b/>
              </w:rPr>
              <w:t>18.000</w:t>
            </w:r>
            <w:r w:rsidRPr="0061311A">
              <w:rPr>
                <w:rFonts w:ascii="Times New Roman" w:eastAsia="Times New Roman" w:hAnsi="Times New Roman" w:cs="Times New Roman"/>
                <w:b/>
              </w:rPr>
              <w:t>,00</w:t>
            </w:r>
            <w:r>
              <w:rPr>
                <w:rFonts w:ascii="Times New Roman" w:eastAsia="Times New Roman" w:hAnsi="Times New Roman" w:cs="Times New Roman"/>
                <w:b/>
              </w:rPr>
              <w:t xml:space="preserve"> €</w:t>
            </w:r>
          </w:p>
        </w:tc>
      </w:tr>
      <w:tr w:rsidR="00D64FBD" w:rsidRPr="0061311A" w14:paraId="0869F44D" w14:textId="77777777" w:rsidTr="00D64FBD">
        <w:trPr>
          <w:trHeight w:hRule="exact" w:val="686"/>
          <w:jc w:val="center"/>
        </w:trPr>
        <w:tc>
          <w:tcPr>
            <w:tcW w:w="5382" w:type="dxa"/>
            <w:tcBorders>
              <w:top w:val="single" w:sz="4" w:space="0" w:color="auto"/>
              <w:left w:val="single" w:sz="4" w:space="0" w:color="auto"/>
              <w:bottom w:val="single" w:sz="4" w:space="0" w:color="auto"/>
              <w:right w:val="single" w:sz="4" w:space="0" w:color="auto"/>
            </w:tcBorders>
            <w:vAlign w:val="center"/>
            <w:hideMark/>
          </w:tcPr>
          <w:p w14:paraId="7D512E17" w14:textId="77777777" w:rsidR="00D64FBD" w:rsidRPr="0061311A" w:rsidRDefault="00D64FBD" w:rsidP="001C4D07">
            <w:pPr>
              <w:spacing w:after="0" w:line="240" w:lineRule="auto"/>
              <w:rPr>
                <w:rFonts w:ascii="Times New Roman" w:eastAsia="Times New Roman" w:hAnsi="Times New Roman" w:cs="Times New Roman"/>
              </w:rPr>
            </w:pPr>
            <w:r>
              <w:rPr>
                <w:rFonts w:ascii="Times New Roman" w:eastAsia="Times New Roman" w:hAnsi="Times New Roman" w:cs="Times New Roman"/>
              </w:rPr>
              <w:t>Usluge tekućeg i investicijskog održavanja nerazvrstanih cesta - makadam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6233CC" w14:textId="77777777" w:rsidR="00D64FBD" w:rsidRPr="0061311A" w:rsidRDefault="00D64FBD" w:rsidP="001C4D07">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18.000</w:t>
            </w:r>
            <w:r w:rsidRPr="0061311A">
              <w:rPr>
                <w:rFonts w:ascii="Times New Roman" w:eastAsia="Times New Roman" w:hAnsi="Times New Roman" w:cs="Times New Roman"/>
              </w:rPr>
              <w:t>,00</w:t>
            </w:r>
            <w:r>
              <w:rPr>
                <w:rFonts w:ascii="Times New Roman" w:eastAsia="Times New Roman" w:hAnsi="Times New Roman" w:cs="Times New Roman"/>
              </w:rPr>
              <w:t xml:space="preserve"> €</w:t>
            </w:r>
          </w:p>
        </w:tc>
      </w:tr>
      <w:tr w:rsidR="00D64FBD" w:rsidRPr="0061311A" w14:paraId="23B37600" w14:textId="77777777" w:rsidTr="00D64FBD">
        <w:trPr>
          <w:trHeight w:hRule="exact" w:val="284"/>
          <w:jc w:val="center"/>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CDE39F" w14:textId="77777777" w:rsidR="00D64FBD" w:rsidRPr="0061311A" w:rsidRDefault="00D64FBD" w:rsidP="001C4D07">
            <w:pPr>
              <w:spacing w:after="0" w:line="240" w:lineRule="auto"/>
              <w:rPr>
                <w:rFonts w:ascii="Times New Roman" w:eastAsia="Times New Roman" w:hAnsi="Times New Roman" w:cs="Times New Roman"/>
                <w:b/>
              </w:rPr>
            </w:pPr>
            <w:r w:rsidRPr="0061311A">
              <w:rPr>
                <w:rFonts w:ascii="Times New Roman" w:eastAsia="Times New Roman" w:hAnsi="Times New Roman" w:cs="Times New Roman"/>
                <w:b/>
              </w:rPr>
              <w:lastRenderedPageBreak/>
              <w:t>Izvor financiranja:</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A226B2" w14:textId="77777777" w:rsidR="00D64FBD" w:rsidRPr="0061311A" w:rsidRDefault="00D64FBD" w:rsidP="001C4D07">
            <w:pPr>
              <w:spacing w:after="0" w:line="240" w:lineRule="auto"/>
              <w:jc w:val="right"/>
              <w:rPr>
                <w:rFonts w:ascii="Times New Roman" w:eastAsia="Times New Roman" w:hAnsi="Times New Roman" w:cs="Times New Roman"/>
                <w:b/>
              </w:rPr>
            </w:pPr>
            <w:r>
              <w:rPr>
                <w:rFonts w:ascii="Times New Roman" w:eastAsia="Times New Roman" w:hAnsi="Times New Roman" w:cs="Times New Roman"/>
                <w:b/>
              </w:rPr>
              <w:t>18.000</w:t>
            </w:r>
            <w:r w:rsidRPr="0061311A">
              <w:rPr>
                <w:rFonts w:ascii="Times New Roman" w:eastAsia="Times New Roman" w:hAnsi="Times New Roman" w:cs="Times New Roman"/>
                <w:b/>
              </w:rPr>
              <w:t>,00</w:t>
            </w:r>
            <w:r>
              <w:rPr>
                <w:rFonts w:ascii="Times New Roman" w:eastAsia="Times New Roman" w:hAnsi="Times New Roman" w:cs="Times New Roman"/>
                <w:b/>
              </w:rPr>
              <w:t xml:space="preserve"> €</w:t>
            </w:r>
          </w:p>
        </w:tc>
      </w:tr>
      <w:tr w:rsidR="00D64FBD" w:rsidRPr="0061311A" w14:paraId="73D28889" w14:textId="77777777" w:rsidTr="00D64FBD">
        <w:trPr>
          <w:trHeight w:hRule="exact" w:val="717"/>
          <w:jc w:val="center"/>
        </w:trPr>
        <w:tc>
          <w:tcPr>
            <w:tcW w:w="5382" w:type="dxa"/>
            <w:tcBorders>
              <w:top w:val="single" w:sz="4" w:space="0" w:color="auto"/>
              <w:left w:val="single" w:sz="4" w:space="0" w:color="auto"/>
              <w:bottom w:val="single" w:sz="4" w:space="0" w:color="auto"/>
              <w:right w:val="single" w:sz="4" w:space="0" w:color="auto"/>
            </w:tcBorders>
            <w:vAlign w:val="center"/>
          </w:tcPr>
          <w:p w14:paraId="36C290E1" w14:textId="77777777" w:rsidR="00D64FBD" w:rsidRPr="0061311A" w:rsidRDefault="00D64FBD" w:rsidP="001C4D07">
            <w:pPr>
              <w:spacing w:after="0" w:line="240" w:lineRule="auto"/>
              <w:rPr>
                <w:rFonts w:ascii="Times New Roman" w:eastAsia="Times New Roman" w:hAnsi="Times New Roman" w:cs="Times New Roman"/>
              </w:rPr>
            </w:pPr>
            <w:r w:rsidRPr="006574C3">
              <w:rPr>
                <w:rFonts w:ascii="Times New Roman" w:eastAsia="Times New Roman" w:hAnsi="Times New Roman" w:cs="Times New Roman"/>
              </w:rPr>
              <w:t xml:space="preserve">Prihodi </w:t>
            </w:r>
            <w:r>
              <w:rPr>
                <w:rFonts w:ascii="Times New Roman" w:eastAsia="Times New Roman" w:hAnsi="Times New Roman" w:cs="Times New Roman"/>
              </w:rPr>
              <w:t>za</w:t>
            </w:r>
            <w:r w:rsidRPr="006574C3">
              <w:rPr>
                <w:rFonts w:ascii="Times New Roman" w:eastAsia="Times New Roman" w:hAnsi="Times New Roman" w:cs="Times New Roman"/>
              </w:rPr>
              <w:t xml:space="preserve"> posebne namjene – ostalo – naknada za zadržavanje nezakonito izgrađenih zgrada u prostoru</w:t>
            </w:r>
          </w:p>
        </w:tc>
        <w:tc>
          <w:tcPr>
            <w:tcW w:w="1559" w:type="dxa"/>
            <w:tcBorders>
              <w:top w:val="single" w:sz="4" w:space="0" w:color="auto"/>
              <w:left w:val="single" w:sz="4" w:space="0" w:color="auto"/>
              <w:bottom w:val="single" w:sz="4" w:space="0" w:color="auto"/>
              <w:right w:val="single" w:sz="4" w:space="0" w:color="auto"/>
            </w:tcBorders>
            <w:vAlign w:val="center"/>
          </w:tcPr>
          <w:p w14:paraId="613CC806" w14:textId="77777777" w:rsidR="00D64FBD" w:rsidRPr="0061311A" w:rsidRDefault="00D64FBD" w:rsidP="001C4D07">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18.000</w:t>
            </w:r>
            <w:r w:rsidRPr="0061311A">
              <w:rPr>
                <w:rFonts w:ascii="Times New Roman" w:eastAsia="Times New Roman" w:hAnsi="Times New Roman" w:cs="Times New Roman"/>
              </w:rPr>
              <w:t>,00</w:t>
            </w:r>
            <w:r>
              <w:rPr>
                <w:rFonts w:ascii="Times New Roman" w:eastAsia="Times New Roman" w:hAnsi="Times New Roman" w:cs="Times New Roman"/>
              </w:rPr>
              <w:t xml:space="preserve"> €</w:t>
            </w:r>
          </w:p>
        </w:tc>
      </w:tr>
      <w:bookmarkEnd w:id="14"/>
    </w:tbl>
    <w:p w14:paraId="6ECCE15C" w14:textId="77777777" w:rsidR="00D64FBD" w:rsidRDefault="00D64FBD" w:rsidP="00D64FBD">
      <w:pPr>
        <w:spacing w:after="0" w:line="240" w:lineRule="auto"/>
        <w:rPr>
          <w:rFonts w:ascii="Times New Roman" w:eastAsia="Times New Roman" w:hAnsi="Times New Roman" w:cs="Times New Roman"/>
        </w:rPr>
      </w:pPr>
    </w:p>
    <w:p w14:paraId="44EE6E59" w14:textId="77777777" w:rsidR="00D64FBD" w:rsidRPr="0061311A" w:rsidRDefault="00D64FBD" w:rsidP="00D64FBD">
      <w:pPr>
        <w:spacing w:after="0" w:line="240" w:lineRule="auto"/>
        <w:jc w:val="center"/>
        <w:rPr>
          <w:rFonts w:ascii="Times New Roman" w:hAnsi="Times New Roman" w:cs="Times New Roman"/>
          <w:bCs/>
        </w:rPr>
      </w:pPr>
      <w:r w:rsidRPr="0061311A">
        <w:rPr>
          <w:rFonts w:ascii="Times New Roman" w:hAnsi="Times New Roman" w:cs="Times New Roman"/>
          <w:bCs/>
        </w:rPr>
        <w:t xml:space="preserve">Članak </w:t>
      </w:r>
      <w:r>
        <w:rPr>
          <w:rFonts w:ascii="Times New Roman" w:hAnsi="Times New Roman" w:cs="Times New Roman"/>
          <w:bCs/>
        </w:rPr>
        <w:t>2</w:t>
      </w:r>
      <w:r w:rsidRPr="0061311A">
        <w:rPr>
          <w:rFonts w:ascii="Times New Roman" w:hAnsi="Times New Roman" w:cs="Times New Roman"/>
          <w:bCs/>
        </w:rPr>
        <w:t>.</w:t>
      </w:r>
    </w:p>
    <w:p w14:paraId="0A0C23C7" w14:textId="77777777" w:rsidR="00D64FBD" w:rsidRPr="0061311A" w:rsidRDefault="00D64FBD" w:rsidP="00D64FBD">
      <w:pPr>
        <w:spacing w:after="0" w:line="240" w:lineRule="auto"/>
        <w:jc w:val="both"/>
        <w:rPr>
          <w:rFonts w:ascii="Times New Roman" w:hAnsi="Times New Roman" w:cs="Times New Roman"/>
        </w:rPr>
      </w:pPr>
      <w:r w:rsidRPr="0061311A">
        <w:rPr>
          <w:rFonts w:ascii="Times New Roman" w:hAnsi="Times New Roman" w:cs="Times New Roman"/>
        </w:rPr>
        <w:t>Za realizaciju ovog Programa zadužuje se Upravni odjel za komunalno gospodarstvo, promet i mjesnu samoupravu.</w:t>
      </w:r>
    </w:p>
    <w:p w14:paraId="0EC53BCC" w14:textId="77777777" w:rsidR="00D64FBD" w:rsidRPr="0061311A" w:rsidRDefault="00D64FBD" w:rsidP="00D64FBD">
      <w:pPr>
        <w:spacing w:after="0" w:line="240" w:lineRule="auto"/>
        <w:rPr>
          <w:rFonts w:ascii="Times New Roman" w:hAnsi="Times New Roman" w:cs="Times New Roman"/>
        </w:rPr>
      </w:pPr>
    </w:p>
    <w:p w14:paraId="3F93C4EB" w14:textId="77777777" w:rsidR="00D64FBD" w:rsidRPr="0061311A" w:rsidRDefault="00D64FBD" w:rsidP="00D64FBD">
      <w:pPr>
        <w:spacing w:after="0" w:line="240" w:lineRule="auto"/>
        <w:jc w:val="center"/>
        <w:rPr>
          <w:rFonts w:ascii="Times New Roman" w:hAnsi="Times New Roman" w:cs="Times New Roman"/>
          <w:bCs/>
        </w:rPr>
      </w:pPr>
      <w:r w:rsidRPr="0061311A">
        <w:rPr>
          <w:rFonts w:ascii="Times New Roman" w:hAnsi="Times New Roman" w:cs="Times New Roman"/>
          <w:bCs/>
        </w:rPr>
        <w:t xml:space="preserve">Članak </w:t>
      </w:r>
      <w:r>
        <w:rPr>
          <w:rFonts w:ascii="Times New Roman" w:hAnsi="Times New Roman" w:cs="Times New Roman"/>
          <w:bCs/>
        </w:rPr>
        <w:t>3</w:t>
      </w:r>
      <w:r w:rsidRPr="0061311A">
        <w:rPr>
          <w:rFonts w:ascii="Times New Roman" w:hAnsi="Times New Roman" w:cs="Times New Roman"/>
          <w:bCs/>
        </w:rPr>
        <w:t>.</w:t>
      </w:r>
    </w:p>
    <w:p w14:paraId="22F653F9" w14:textId="77777777" w:rsidR="00D64FBD" w:rsidRPr="00886FCF" w:rsidRDefault="00D64FBD" w:rsidP="00D64FBD">
      <w:pPr>
        <w:autoSpaceDE w:val="0"/>
        <w:autoSpaceDN w:val="0"/>
        <w:adjustRightInd w:val="0"/>
        <w:spacing w:after="0" w:line="240" w:lineRule="auto"/>
        <w:jc w:val="both"/>
        <w:rPr>
          <w:rFonts w:ascii="Times New Roman" w:hAnsi="Times New Roman" w:cs="Times New Roman"/>
        </w:rPr>
      </w:pPr>
      <w:r w:rsidRPr="00886FCF">
        <w:rPr>
          <w:rFonts w:ascii="Times New Roman" w:hAnsi="Times New Roman" w:cs="Times New Roman"/>
        </w:rPr>
        <w:t>Ovaj Program objavit će se u Glasniku Grada Karlovca, a stupa na snagu 1. siječnja 202</w:t>
      </w:r>
      <w:r>
        <w:rPr>
          <w:rFonts w:ascii="Times New Roman" w:hAnsi="Times New Roman" w:cs="Times New Roman"/>
        </w:rPr>
        <w:t>6</w:t>
      </w:r>
      <w:r w:rsidRPr="00886FCF">
        <w:rPr>
          <w:rFonts w:ascii="Times New Roman" w:hAnsi="Times New Roman" w:cs="Times New Roman"/>
        </w:rPr>
        <w:t>. godine.</w:t>
      </w:r>
    </w:p>
    <w:p w14:paraId="7750AA68" w14:textId="77777777" w:rsidR="000F471D" w:rsidRDefault="000F471D" w:rsidP="000F471D">
      <w:pPr>
        <w:spacing w:after="0" w:line="240" w:lineRule="auto"/>
        <w:jc w:val="center"/>
        <w:rPr>
          <w:rFonts w:ascii="Times New Roman" w:hAnsi="Times New Roman" w:cs="Times New Roman"/>
          <w:b/>
          <w:iCs/>
        </w:rPr>
      </w:pPr>
    </w:p>
    <w:p w14:paraId="5FE6322F" w14:textId="77777777" w:rsidR="00100E3F" w:rsidRPr="000F471D" w:rsidRDefault="00100E3F" w:rsidP="000F471D">
      <w:pPr>
        <w:spacing w:after="0" w:line="240" w:lineRule="auto"/>
        <w:jc w:val="center"/>
        <w:rPr>
          <w:rFonts w:ascii="Times New Roman" w:hAnsi="Times New Roman" w:cs="Times New Roman"/>
          <w:b/>
          <w:iCs/>
        </w:rPr>
      </w:pPr>
    </w:p>
    <w:p w14:paraId="3B54EFBD" w14:textId="5098B705" w:rsidR="00613260" w:rsidRDefault="000F471D" w:rsidP="00613260">
      <w:pPr>
        <w:spacing w:after="0" w:line="240" w:lineRule="auto"/>
        <w:jc w:val="center"/>
        <w:rPr>
          <w:rFonts w:ascii="Times New Roman" w:hAnsi="Times New Roman" w:cs="Times New Roman"/>
          <w:b/>
          <w:iCs/>
        </w:rPr>
      </w:pPr>
      <w:r w:rsidRPr="000F471D">
        <w:rPr>
          <w:rFonts w:ascii="Times New Roman" w:hAnsi="Times New Roman" w:cs="Times New Roman"/>
          <w:b/>
          <w:iCs/>
        </w:rPr>
        <w:t xml:space="preserve">TOČKA </w:t>
      </w:r>
      <w:r w:rsidR="00B17057">
        <w:rPr>
          <w:rFonts w:ascii="Times New Roman" w:hAnsi="Times New Roman" w:cs="Times New Roman"/>
          <w:b/>
          <w:iCs/>
        </w:rPr>
        <w:t>8</w:t>
      </w:r>
      <w:r w:rsidRPr="000F471D">
        <w:rPr>
          <w:rFonts w:ascii="Times New Roman" w:hAnsi="Times New Roman" w:cs="Times New Roman"/>
          <w:b/>
          <w:iCs/>
        </w:rPr>
        <w:t>.</w:t>
      </w:r>
    </w:p>
    <w:p w14:paraId="11E73089" w14:textId="6D3DA8EC" w:rsidR="0079600C" w:rsidRPr="0079600C" w:rsidRDefault="0079600C" w:rsidP="00613260">
      <w:pPr>
        <w:spacing w:after="0" w:line="240" w:lineRule="auto"/>
        <w:jc w:val="center"/>
        <w:rPr>
          <w:rFonts w:ascii="Times New Roman" w:hAnsi="Times New Roman" w:cs="Times New Roman"/>
          <w:b/>
          <w:bCs/>
          <w:iCs/>
        </w:rPr>
      </w:pPr>
      <w:r w:rsidRPr="0079600C">
        <w:rPr>
          <w:rFonts w:ascii="Times New Roman" w:hAnsi="Times New Roman" w:cs="Times New Roman"/>
          <w:b/>
          <w:bCs/>
        </w:rPr>
        <w:t>Program utroška sredstava šumskog doprinosa u 2026. godini</w:t>
      </w:r>
    </w:p>
    <w:p w14:paraId="5C46ADCC" w14:textId="77777777" w:rsidR="0079600C" w:rsidRPr="00D56DE0" w:rsidRDefault="0079600C" w:rsidP="0079600C">
      <w:pPr>
        <w:spacing w:after="0" w:line="240" w:lineRule="auto"/>
        <w:ind w:firstLine="708"/>
        <w:jc w:val="both"/>
        <w:rPr>
          <w:rFonts w:ascii="Times New Roman" w:eastAsia="Times New Roman" w:hAnsi="Times New Roman" w:cs="Times New Roman"/>
        </w:rPr>
      </w:pPr>
      <w:r w:rsidRPr="00D56DE0">
        <w:rPr>
          <w:rFonts w:ascii="Times New Roman" w:eastAsia="Times New Roman" w:hAnsi="Times New Roman" w:cs="Times New Roman"/>
        </w:rPr>
        <w:t xml:space="preserve">Uvodno obrazloženje </w:t>
      </w:r>
      <w:r>
        <w:rPr>
          <w:rFonts w:ascii="Times New Roman" w:eastAsia="Times New Roman" w:hAnsi="Times New Roman" w:cs="Times New Roman"/>
        </w:rPr>
        <w:t>dala je gospođa Snježana Cindrić, mag.oec., pročelnica Upravnog odjela za komunalno gospodarstvo, promet i mjesnu samoupravu</w:t>
      </w:r>
      <w:r w:rsidRPr="00D56DE0">
        <w:rPr>
          <w:rFonts w:ascii="Times New Roman" w:eastAsia="Times New Roman" w:hAnsi="Times New Roman" w:cs="Times New Roman"/>
        </w:rPr>
        <w:t>.</w:t>
      </w:r>
    </w:p>
    <w:p w14:paraId="31B9B53F" w14:textId="3DA81400" w:rsidR="0079600C" w:rsidRPr="007D7EA5" w:rsidRDefault="0079600C" w:rsidP="0079600C">
      <w:pPr>
        <w:spacing w:after="0" w:line="240" w:lineRule="auto"/>
        <w:ind w:firstLine="708"/>
        <w:jc w:val="both"/>
        <w:rPr>
          <w:rFonts w:ascii="Times New Roman" w:hAnsi="Times New Roman" w:cs="Times New Roman"/>
        </w:rPr>
      </w:pP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 xml:space="preserve">komunalni sustav i razvoj grada </w:t>
      </w:r>
      <w:r w:rsidRPr="007D7EA5">
        <w:rPr>
          <w:rFonts w:ascii="Times New Roman" w:hAnsi="Times New Roman" w:cs="Times New Roman"/>
        </w:rPr>
        <w:t>razmatrao navedenu točku te predlažu da se donese Program utroška sredstava šumskog doprinosa u 2026. godini.</w:t>
      </w:r>
    </w:p>
    <w:p w14:paraId="1703B359" w14:textId="34CD04CF" w:rsidR="000F471D" w:rsidRPr="007D7EA5" w:rsidRDefault="007D7EA5" w:rsidP="0079600C">
      <w:pPr>
        <w:spacing w:after="0" w:line="240" w:lineRule="auto"/>
        <w:ind w:firstLine="708"/>
        <w:jc w:val="both"/>
        <w:rPr>
          <w:rFonts w:ascii="Times New Roman" w:eastAsia="Times New Roman" w:hAnsi="Times New Roman" w:cs="Times New Roman"/>
        </w:rPr>
      </w:pPr>
      <w:r w:rsidRPr="007D7EA5">
        <w:rPr>
          <w:rFonts w:ascii="Times New Roman" w:hAnsi="Times New Roman" w:cs="Times New Roman"/>
        </w:rPr>
        <w:t>Budući da nije bilo</w:t>
      </w:r>
      <w:r w:rsidR="000F471D" w:rsidRPr="007D7EA5">
        <w:rPr>
          <w:rFonts w:ascii="Times New Roman" w:eastAsia="Times New Roman" w:hAnsi="Times New Roman" w:cs="Times New Roman"/>
        </w:rPr>
        <w:t xml:space="preserve"> rasprave, od nazočnih </w:t>
      </w:r>
      <w:r w:rsidRPr="007D7EA5">
        <w:rPr>
          <w:rFonts w:ascii="Times New Roman" w:eastAsia="Times New Roman" w:hAnsi="Times New Roman" w:cs="Times New Roman"/>
        </w:rPr>
        <w:t>18</w:t>
      </w:r>
      <w:r w:rsidR="000F471D" w:rsidRPr="007D7EA5">
        <w:rPr>
          <w:rFonts w:ascii="Times New Roman" w:eastAsia="Times New Roman" w:hAnsi="Times New Roman" w:cs="Times New Roman"/>
        </w:rPr>
        <w:t xml:space="preserve"> vijećnika u vijećnici, vijeće je sa </w:t>
      </w:r>
      <w:r w:rsidRPr="007D7EA5">
        <w:rPr>
          <w:rFonts w:ascii="Times New Roman" w:eastAsia="Times New Roman" w:hAnsi="Times New Roman" w:cs="Times New Roman"/>
        </w:rPr>
        <w:t>12</w:t>
      </w:r>
      <w:r w:rsidR="000F471D" w:rsidRPr="007D7EA5">
        <w:rPr>
          <w:rFonts w:ascii="Times New Roman" w:eastAsia="Times New Roman" w:hAnsi="Times New Roman" w:cs="Times New Roman"/>
        </w:rPr>
        <w:t xml:space="preserve"> glasova ZA </w:t>
      </w:r>
      <w:r w:rsidRPr="007D7EA5">
        <w:rPr>
          <w:rFonts w:ascii="Times New Roman" w:eastAsia="Times New Roman" w:hAnsi="Times New Roman" w:cs="Times New Roman"/>
        </w:rPr>
        <w:t xml:space="preserve">i 6 glasova SUZDRŽANIH </w:t>
      </w:r>
      <w:r w:rsidR="000F471D" w:rsidRPr="007D7EA5">
        <w:rPr>
          <w:rFonts w:ascii="Times New Roman" w:eastAsia="Times New Roman" w:hAnsi="Times New Roman" w:cs="Times New Roman"/>
        </w:rPr>
        <w:t>donijelo:</w:t>
      </w:r>
    </w:p>
    <w:p w14:paraId="04040F3D" w14:textId="77777777" w:rsidR="000F471D" w:rsidRPr="000F471D" w:rsidRDefault="000F471D" w:rsidP="000F471D">
      <w:pPr>
        <w:spacing w:after="0" w:line="240" w:lineRule="auto"/>
        <w:jc w:val="center"/>
        <w:rPr>
          <w:rFonts w:ascii="Times New Roman" w:hAnsi="Times New Roman" w:cs="Times New Roman"/>
          <w:b/>
          <w:bCs/>
          <w:iCs/>
        </w:rPr>
      </w:pPr>
    </w:p>
    <w:p w14:paraId="4C152D47" w14:textId="77777777" w:rsidR="0079600C" w:rsidRPr="0079600C" w:rsidRDefault="0079600C" w:rsidP="005407AC">
      <w:pPr>
        <w:spacing w:after="0" w:line="240" w:lineRule="auto"/>
        <w:jc w:val="center"/>
        <w:rPr>
          <w:rFonts w:ascii="Times New Roman" w:hAnsi="Times New Roman" w:cs="Times New Roman"/>
          <w:b/>
          <w:bCs/>
        </w:rPr>
      </w:pPr>
      <w:r w:rsidRPr="0079600C">
        <w:rPr>
          <w:rFonts w:ascii="Times New Roman" w:hAnsi="Times New Roman" w:cs="Times New Roman"/>
          <w:b/>
          <w:bCs/>
        </w:rPr>
        <w:t>Program</w:t>
      </w:r>
    </w:p>
    <w:p w14:paraId="517EEDEB" w14:textId="0F730F0D" w:rsidR="0083273F" w:rsidRDefault="0079600C" w:rsidP="005407AC">
      <w:pPr>
        <w:spacing w:after="0" w:line="240" w:lineRule="auto"/>
        <w:jc w:val="center"/>
        <w:rPr>
          <w:rFonts w:ascii="Times New Roman" w:hAnsi="Times New Roman" w:cs="Times New Roman"/>
          <w:b/>
          <w:bCs/>
        </w:rPr>
      </w:pPr>
      <w:r w:rsidRPr="0079600C">
        <w:rPr>
          <w:rFonts w:ascii="Times New Roman" w:hAnsi="Times New Roman" w:cs="Times New Roman"/>
          <w:b/>
          <w:bCs/>
        </w:rPr>
        <w:t>utroška sredstava šumskog doprinosa u 2026. godini</w:t>
      </w:r>
    </w:p>
    <w:p w14:paraId="63C3D79D" w14:textId="77777777" w:rsidR="0079600C" w:rsidRDefault="0079600C" w:rsidP="005407AC">
      <w:pPr>
        <w:spacing w:after="0" w:line="240" w:lineRule="auto"/>
        <w:jc w:val="center"/>
        <w:rPr>
          <w:rFonts w:ascii="Times New Roman" w:hAnsi="Times New Roman" w:cs="Times New Roman"/>
          <w:b/>
          <w:bCs/>
          <w:iCs/>
        </w:rPr>
      </w:pPr>
    </w:p>
    <w:p w14:paraId="6D5857E9" w14:textId="77777777" w:rsidR="00D64FBD" w:rsidRPr="00994CCB" w:rsidRDefault="00D64FBD" w:rsidP="00D64FBD">
      <w:pPr>
        <w:spacing w:after="0" w:line="240" w:lineRule="auto"/>
        <w:jc w:val="center"/>
        <w:rPr>
          <w:rFonts w:ascii="Times New Roman" w:hAnsi="Times New Roman" w:cs="Times New Roman"/>
          <w:bCs/>
        </w:rPr>
      </w:pPr>
      <w:r w:rsidRPr="00994CCB">
        <w:rPr>
          <w:rFonts w:ascii="Times New Roman" w:hAnsi="Times New Roman" w:cs="Times New Roman"/>
          <w:bCs/>
        </w:rPr>
        <w:t>Članak 1.</w:t>
      </w:r>
    </w:p>
    <w:p w14:paraId="71318758" w14:textId="77777777" w:rsidR="00D64FBD" w:rsidRPr="00994CCB" w:rsidRDefault="00D64FBD" w:rsidP="00D64FBD">
      <w:pPr>
        <w:spacing w:after="0" w:line="240" w:lineRule="auto"/>
        <w:jc w:val="both"/>
        <w:rPr>
          <w:rFonts w:ascii="Times New Roman" w:hAnsi="Times New Roman" w:cs="Times New Roman"/>
        </w:rPr>
      </w:pPr>
      <w:r w:rsidRPr="00994CCB">
        <w:rPr>
          <w:rFonts w:ascii="Times New Roman" w:hAnsi="Times New Roman" w:cs="Times New Roman"/>
        </w:rPr>
        <w:t>Sredstva šumskog doprinosa u 202</w:t>
      </w:r>
      <w:r>
        <w:rPr>
          <w:rFonts w:ascii="Times New Roman" w:hAnsi="Times New Roman" w:cs="Times New Roman"/>
        </w:rPr>
        <w:t>6</w:t>
      </w:r>
      <w:r w:rsidRPr="00994CCB">
        <w:rPr>
          <w:rFonts w:ascii="Times New Roman" w:hAnsi="Times New Roman" w:cs="Times New Roman"/>
        </w:rPr>
        <w:t>. godini namjenski se koriste za financiranje izgradnje, odnosno održavanje sljedeće komunalne infrastrukture:</w:t>
      </w:r>
    </w:p>
    <w:p w14:paraId="142224FF" w14:textId="77777777" w:rsidR="00D64FBD" w:rsidRPr="00994CCB" w:rsidRDefault="00D64FBD" w:rsidP="00D64FBD">
      <w:pPr>
        <w:spacing w:after="0" w:line="240" w:lineRule="auto"/>
        <w:jc w:val="both"/>
        <w:rPr>
          <w:rFonts w:ascii="Times New Roman" w:eastAsia="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1843"/>
      </w:tblGrid>
      <w:tr w:rsidR="00D64FBD" w:rsidRPr="00994CCB" w14:paraId="4AEE5C6A" w14:textId="77777777" w:rsidTr="001C4D07">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A6A6A6"/>
            <w:vAlign w:val="center"/>
          </w:tcPr>
          <w:p w14:paraId="7CF1FF02" w14:textId="77777777" w:rsidR="00D64FBD" w:rsidRPr="00994CCB" w:rsidRDefault="00D64FBD" w:rsidP="001C4D07">
            <w:pPr>
              <w:spacing w:after="0" w:line="240" w:lineRule="auto"/>
              <w:rPr>
                <w:rFonts w:ascii="Times New Roman" w:eastAsia="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shd w:val="clear" w:color="auto" w:fill="A6A6A6"/>
            <w:vAlign w:val="center"/>
          </w:tcPr>
          <w:p w14:paraId="6AD0EEA7" w14:textId="77777777" w:rsidR="00D64FBD" w:rsidRPr="00994CCB" w:rsidRDefault="00D64FBD" w:rsidP="001C4D07">
            <w:pPr>
              <w:spacing w:after="0" w:line="240" w:lineRule="auto"/>
              <w:jc w:val="right"/>
              <w:rPr>
                <w:rFonts w:ascii="Times New Roman" w:eastAsia="Times New Roman" w:hAnsi="Times New Roman" w:cs="Times New Roman"/>
                <w:bCs/>
                <w:lang w:val="en-US"/>
              </w:rPr>
            </w:pPr>
            <w:r w:rsidRPr="00994CCB">
              <w:rPr>
                <w:rFonts w:ascii="Times New Roman" w:eastAsia="Times New Roman" w:hAnsi="Times New Roman" w:cs="Times New Roman"/>
                <w:bCs/>
                <w:lang w:val="en-US"/>
              </w:rPr>
              <w:t>PRORAČUN</w:t>
            </w:r>
          </w:p>
          <w:p w14:paraId="6C60717B" w14:textId="77777777" w:rsidR="00D64FBD" w:rsidRPr="00994CCB" w:rsidRDefault="00D64FBD" w:rsidP="001C4D07">
            <w:pPr>
              <w:spacing w:after="0" w:line="240" w:lineRule="auto"/>
              <w:jc w:val="right"/>
              <w:rPr>
                <w:rFonts w:ascii="Times New Roman" w:eastAsia="Times New Roman" w:hAnsi="Times New Roman" w:cs="Times New Roman"/>
                <w:b/>
              </w:rPr>
            </w:pPr>
          </w:p>
        </w:tc>
      </w:tr>
      <w:tr w:rsidR="00D64FBD" w:rsidRPr="00994CCB" w14:paraId="62CAD3C3" w14:textId="77777777" w:rsidTr="001C4D07">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5C3B88" w14:textId="77777777" w:rsidR="00D64FBD" w:rsidRPr="00994CCB" w:rsidRDefault="00D64FBD" w:rsidP="001C4D07">
            <w:pPr>
              <w:spacing w:after="0" w:line="240" w:lineRule="auto"/>
              <w:rPr>
                <w:rFonts w:ascii="Times New Roman" w:eastAsia="Times New Roman" w:hAnsi="Times New Roman" w:cs="Times New Roman"/>
                <w:b/>
              </w:rPr>
            </w:pPr>
            <w:r w:rsidRPr="00994CCB">
              <w:rPr>
                <w:rFonts w:ascii="Times New Roman" w:eastAsia="Times New Roman" w:hAnsi="Times New Roman" w:cs="Times New Roman"/>
                <w:b/>
              </w:rPr>
              <w:t>Rashodi:</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648EE6" w14:textId="77777777" w:rsidR="00D64FBD" w:rsidRPr="00994CCB" w:rsidRDefault="00D64FBD" w:rsidP="001C4D07">
            <w:pPr>
              <w:spacing w:after="0" w:line="240" w:lineRule="auto"/>
              <w:jc w:val="right"/>
              <w:rPr>
                <w:rFonts w:ascii="Times New Roman" w:eastAsia="Times New Roman" w:hAnsi="Times New Roman" w:cs="Times New Roman"/>
                <w:b/>
                <w:bCs/>
              </w:rPr>
            </w:pPr>
            <w:r>
              <w:rPr>
                <w:rFonts w:ascii="Times New Roman" w:eastAsia="Calibri" w:hAnsi="Times New Roman" w:cs="Times New Roman"/>
                <w:b/>
                <w:bCs/>
              </w:rPr>
              <w:t>110.000</w:t>
            </w:r>
            <w:r w:rsidRPr="00994CCB">
              <w:rPr>
                <w:rFonts w:ascii="Times New Roman" w:eastAsia="Calibri" w:hAnsi="Times New Roman" w:cs="Times New Roman"/>
                <w:b/>
                <w:bCs/>
              </w:rPr>
              <w:t>,00 €</w:t>
            </w:r>
          </w:p>
        </w:tc>
      </w:tr>
      <w:tr w:rsidR="00D64FBD" w:rsidRPr="00994CCB" w14:paraId="5D0F9372" w14:textId="77777777" w:rsidTr="001C4D07">
        <w:trPr>
          <w:trHeight w:hRule="exact" w:val="628"/>
        </w:trPr>
        <w:tc>
          <w:tcPr>
            <w:tcW w:w="5382" w:type="dxa"/>
            <w:tcBorders>
              <w:top w:val="single" w:sz="4" w:space="0" w:color="auto"/>
              <w:left w:val="single" w:sz="4" w:space="0" w:color="auto"/>
              <w:bottom w:val="single" w:sz="4" w:space="0" w:color="auto"/>
              <w:right w:val="single" w:sz="4" w:space="0" w:color="auto"/>
            </w:tcBorders>
            <w:vAlign w:val="center"/>
            <w:hideMark/>
          </w:tcPr>
          <w:p w14:paraId="1A2AC140" w14:textId="77777777" w:rsidR="00D64FBD" w:rsidRPr="00994CCB" w:rsidRDefault="00D64FBD" w:rsidP="001C4D07">
            <w:pPr>
              <w:spacing w:after="0" w:line="240" w:lineRule="auto"/>
              <w:rPr>
                <w:rFonts w:ascii="Times New Roman" w:eastAsia="Times New Roman" w:hAnsi="Times New Roman" w:cs="Times New Roman"/>
              </w:rPr>
            </w:pPr>
            <w:r w:rsidRPr="00AE49C4">
              <w:rPr>
                <w:rFonts w:ascii="Times New Roman" w:eastAsia="Times New Roman" w:hAnsi="Times New Roman" w:cs="Times New Roman"/>
              </w:rPr>
              <w:t>Usluge tekućeg i investicijskog održavanja nerazvrstanih cesta - makadam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446CD1" w14:textId="77777777" w:rsidR="00D64FBD" w:rsidRPr="00994CCB" w:rsidRDefault="00D64FBD" w:rsidP="001C4D07">
            <w:pPr>
              <w:spacing w:after="0" w:line="240" w:lineRule="auto"/>
              <w:jc w:val="right"/>
              <w:rPr>
                <w:rFonts w:ascii="Times New Roman" w:eastAsia="Times New Roman" w:hAnsi="Times New Roman" w:cs="Times New Roman"/>
              </w:rPr>
            </w:pPr>
            <w:r>
              <w:rPr>
                <w:rFonts w:ascii="Times New Roman" w:eastAsia="Calibri" w:hAnsi="Times New Roman" w:cs="Times New Roman"/>
              </w:rPr>
              <w:t>110.000</w:t>
            </w:r>
            <w:r w:rsidRPr="00994CCB">
              <w:rPr>
                <w:rFonts w:ascii="Times New Roman" w:eastAsia="Calibri" w:hAnsi="Times New Roman" w:cs="Times New Roman"/>
              </w:rPr>
              <w:t>,00 €</w:t>
            </w:r>
          </w:p>
        </w:tc>
      </w:tr>
      <w:tr w:rsidR="00D64FBD" w:rsidRPr="00994CCB" w14:paraId="466EDC6C" w14:textId="77777777" w:rsidTr="001C4D07">
        <w:trPr>
          <w:trHeight w:hRule="exact" w:val="415"/>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9870A1" w14:textId="77777777" w:rsidR="00D64FBD" w:rsidRPr="00994CCB" w:rsidRDefault="00D64FBD" w:rsidP="001C4D07">
            <w:pPr>
              <w:spacing w:after="0" w:line="240" w:lineRule="auto"/>
              <w:rPr>
                <w:rFonts w:ascii="Times New Roman" w:eastAsia="Times New Roman" w:hAnsi="Times New Roman" w:cs="Times New Roman"/>
                <w:b/>
              </w:rPr>
            </w:pPr>
            <w:r w:rsidRPr="00994CCB">
              <w:rPr>
                <w:rFonts w:ascii="Times New Roman" w:eastAsia="Times New Roman" w:hAnsi="Times New Roman" w:cs="Times New Roman"/>
                <w:b/>
              </w:rPr>
              <w:t>Izvor financiranja:</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259FC4" w14:textId="77777777" w:rsidR="00D64FBD" w:rsidRPr="00994CCB" w:rsidRDefault="00D64FBD" w:rsidP="001C4D07">
            <w:pPr>
              <w:spacing w:after="0" w:line="240" w:lineRule="auto"/>
              <w:jc w:val="right"/>
              <w:rPr>
                <w:rFonts w:ascii="Times New Roman" w:eastAsia="Times New Roman" w:hAnsi="Times New Roman" w:cs="Times New Roman"/>
                <w:b/>
              </w:rPr>
            </w:pPr>
            <w:r>
              <w:rPr>
                <w:rFonts w:ascii="Times New Roman" w:eastAsia="Times New Roman" w:hAnsi="Times New Roman" w:cs="Times New Roman"/>
                <w:b/>
              </w:rPr>
              <w:t>110.000</w:t>
            </w:r>
            <w:r w:rsidRPr="00994CCB">
              <w:rPr>
                <w:rFonts w:ascii="Times New Roman" w:eastAsia="Times New Roman" w:hAnsi="Times New Roman" w:cs="Times New Roman"/>
                <w:b/>
              </w:rPr>
              <w:t>,00 €</w:t>
            </w:r>
          </w:p>
        </w:tc>
      </w:tr>
      <w:tr w:rsidR="00D64FBD" w:rsidRPr="00994CCB" w14:paraId="3C858A40" w14:textId="77777777" w:rsidTr="001C4D07">
        <w:trPr>
          <w:trHeight w:hRule="exact" w:val="411"/>
        </w:trPr>
        <w:tc>
          <w:tcPr>
            <w:tcW w:w="5382" w:type="dxa"/>
            <w:tcBorders>
              <w:top w:val="single" w:sz="4" w:space="0" w:color="auto"/>
              <w:left w:val="single" w:sz="4" w:space="0" w:color="auto"/>
              <w:bottom w:val="single" w:sz="4" w:space="0" w:color="auto"/>
              <w:right w:val="single" w:sz="4" w:space="0" w:color="auto"/>
            </w:tcBorders>
            <w:vAlign w:val="center"/>
          </w:tcPr>
          <w:p w14:paraId="260AFA3F" w14:textId="77777777" w:rsidR="00D64FBD" w:rsidRPr="00994CCB" w:rsidRDefault="00D64FBD" w:rsidP="001C4D07">
            <w:pPr>
              <w:spacing w:after="0" w:line="240" w:lineRule="auto"/>
              <w:rPr>
                <w:rFonts w:ascii="Times New Roman" w:eastAsia="Times New Roman" w:hAnsi="Times New Roman" w:cs="Times New Roman"/>
              </w:rPr>
            </w:pPr>
            <w:r w:rsidRPr="00994CCB">
              <w:rPr>
                <w:rFonts w:ascii="Times New Roman" w:eastAsia="Times New Roman" w:hAnsi="Times New Roman" w:cs="Times New Roman"/>
              </w:rPr>
              <w:t xml:space="preserve">Doprinos </w:t>
            </w:r>
            <w:r>
              <w:rPr>
                <w:rFonts w:ascii="Times New Roman" w:eastAsia="Times New Roman" w:hAnsi="Times New Roman" w:cs="Times New Roman"/>
              </w:rPr>
              <w:t>za</w:t>
            </w:r>
            <w:r w:rsidRPr="00994CCB">
              <w:rPr>
                <w:rFonts w:ascii="Times New Roman" w:eastAsia="Times New Roman" w:hAnsi="Times New Roman" w:cs="Times New Roman"/>
              </w:rPr>
              <w:t xml:space="preserve"> šume</w:t>
            </w:r>
          </w:p>
        </w:tc>
        <w:tc>
          <w:tcPr>
            <w:tcW w:w="1843" w:type="dxa"/>
            <w:tcBorders>
              <w:top w:val="single" w:sz="4" w:space="0" w:color="auto"/>
              <w:left w:val="single" w:sz="4" w:space="0" w:color="auto"/>
              <w:bottom w:val="single" w:sz="4" w:space="0" w:color="auto"/>
              <w:right w:val="single" w:sz="4" w:space="0" w:color="auto"/>
            </w:tcBorders>
            <w:vAlign w:val="center"/>
          </w:tcPr>
          <w:p w14:paraId="0E2F02A7" w14:textId="77777777" w:rsidR="00D64FBD" w:rsidRPr="00994CCB" w:rsidRDefault="00D64FBD" w:rsidP="001C4D07">
            <w:pPr>
              <w:spacing w:after="0" w:line="240" w:lineRule="auto"/>
              <w:jc w:val="right"/>
              <w:rPr>
                <w:rFonts w:ascii="Times New Roman" w:eastAsia="Times New Roman" w:hAnsi="Times New Roman" w:cs="Times New Roman"/>
              </w:rPr>
            </w:pPr>
            <w:r w:rsidRPr="00994CCB">
              <w:rPr>
                <w:rFonts w:ascii="Times New Roman" w:eastAsia="Times New Roman" w:hAnsi="Times New Roman" w:cs="Times New Roman"/>
              </w:rPr>
              <w:t>1</w:t>
            </w:r>
            <w:r>
              <w:rPr>
                <w:rFonts w:ascii="Times New Roman" w:eastAsia="Times New Roman" w:hAnsi="Times New Roman" w:cs="Times New Roman"/>
              </w:rPr>
              <w:t>1</w:t>
            </w:r>
            <w:r w:rsidRPr="00994CCB">
              <w:rPr>
                <w:rFonts w:ascii="Times New Roman" w:eastAsia="Times New Roman" w:hAnsi="Times New Roman" w:cs="Times New Roman"/>
              </w:rPr>
              <w:t>0.000,00 €</w:t>
            </w:r>
          </w:p>
        </w:tc>
      </w:tr>
    </w:tbl>
    <w:p w14:paraId="6A157AF6" w14:textId="77777777" w:rsidR="00D64FBD" w:rsidRPr="00ED7C78" w:rsidRDefault="00D64FBD" w:rsidP="00D64FBD">
      <w:pPr>
        <w:spacing w:after="0" w:line="240" w:lineRule="auto"/>
        <w:rPr>
          <w:rFonts w:ascii="Times New Roman" w:hAnsi="Times New Roman" w:cs="Times New Roman"/>
          <w:bCs/>
        </w:rPr>
      </w:pPr>
    </w:p>
    <w:p w14:paraId="551B14AB" w14:textId="77777777" w:rsidR="00D64FBD" w:rsidRPr="00994CCB" w:rsidRDefault="00D64FBD" w:rsidP="00D64FBD">
      <w:pPr>
        <w:spacing w:after="0" w:line="240" w:lineRule="auto"/>
        <w:jc w:val="center"/>
        <w:rPr>
          <w:rFonts w:ascii="Times New Roman" w:hAnsi="Times New Roman" w:cs="Times New Roman"/>
          <w:bCs/>
        </w:rPr>
      </w:pPr>
      <w:r w:rsidRPr="00994CCB">
        <w:rPr>
          <w:rFonts w:ascii="Times New Roman" w:hAnsi="Times New Roman" w:cs="Times New Roman"/>
          <w:bCs/>
        </w:rPr>
        <w:t>Članak 2.</w:t>
      </w:r>
    </w:p>
    <w:p w14:paraId="0AF4D424" w14:textId="77777777" w:rsidR="00D64FBD" w:rsidRDefault="00D64FBD" w:rsidP="00D64FBD">
      <w:pPr>
        <w:spacing w:after="0" w:line="240" w:lineRule="auto"/>
        <w:rPr>
          <w:rFonts w:ascii="Times New Roman" w:hAnsi="Times New Roman" w:cs="Times New Roman"/>
        </w:rPr>
      </w:pPr>
      <w:r w:rsidRPr="00994CCB">
        <w:rPr>
          <w:rFonts w:ascii="Times New Roman" w:hAnsi="Times New Roman" w:cs="Times New Roman"/>
        </w:rPr>
        <w:t>Za realizaciju ovog Programa zadužuju se Upravni odjel za komunalno gospodarstvo, promet i mjesnu samoupravu</w:t>
      </w:r>
      <w:r>
        <w:rPr>
          <w:rFonts w:ascii="Times New Roman" w:hAnsi="Times New Roman" w:cs="Times New Roman"/>
        </w:rPr>
        <w:t>.</w:t>
      </w:r>
    </w:p>
    <w:p w14:paraId="6D7B31C2" w14:textId="77777777" w:rsidR="00D64FBD" w:rsidRPr="00994CCB" w:rsidRDefault="00D64FBD" w:rsidP="00D64FBD">
      <w:pPr>
        <w:spacing w:after="0" w:line="240" w:lineRule="auto"/>
        <w:rPr>
          <w:rFonts w:ascii="Times New Roman" w:hAnsi="Times New Roman" w:cs="Times New Roman"/>
        </w:rPr>
      </w:pPr>
    </w:p>
    <w:p w14:paraId="2A30C0A9" w14:textId="77777777" w:rsidR="00D64FBD" w:rsidRPr="00994CCB" w:rsidRDefault="00D64FBD" w:rsidP="00D64FBD">
      <w:pPr>
        <w:spacing w:after="0" w:line="240" w:lineRule="auto"/>
        <w:jc w:val="center"/>
        <w:rPr>
          <w:rFonts w:ascii="Times New Roman" w:hAnsi="Times New Roman" w:cs="Times New Roman"/>
          <w:bCs/>
        </w:rPr>
      </w:pPr>
      <w:r w:rsidRPr="00994CCB">
        <w:rPr>
          <w:rFonts w:ascii="Times New Roman" w:hAnsi="Times New Roman" w:cs="Times New Roman"/>
          <w:bCs/>
        </w:rPr>
        <w:t>Članak 3.</w:t>
      </w:r>
    </w:p>
    <w:p w14:paraId="2B5BDD80" w14:textId="77777777" w:rsidR="00D64FBD" w:rsidRPr="00886FCF" w:rsidRDefault="00D64FBD" w:rsidP="00D64FBD">
      <w:pPr>
        <w:autoSpaceDE w:val="0"/>
        <w:autoSpaceDN w:val="0"/>
        <w:adjustRightInd w:val="0"/>
        <w:spacing w:after="0" w:line="240" w:lineRule="auto"/>
        <w:jc w:val="both"/>
        <w:rPr>
          <w:rFonts w:ascii="Times New Roman" w:hAnsi="Times New Roman" w:cs="Times New Roman"/>
        </w:rPr>
      </w:pPr>
      <w:r w:rsidRPr="00886FCF">
        <w:rPr>
          <w:rFonts w:ascii="Times New Roman" w:hAnsi="Times New Roman" w:cs="Times New Roman"/>
        </w:rPr>
        <w:t>Ovaj Program objavit će se u Glasniku Grada Karlovca, a stupa na snagu 1. siječnja 202</w:t>
      </w:r>
      <w:r>
        <w:rPr>
          <w:rFonts w:ascii="Times New Roman" w:hAnsi="Times New Roman" w:cs="Times New Roman"/>
        </w:rPr>
        <w:t>6</w:t>
      </w:r>
      <w:r w:rsidRPr="00886FCF">
        <w:rPr>
          <w:rFonts w:ascii="Times New Roman" w:hAnsi="Times New Roman" w:cs="Times New Roman"/>
        </w:rPr>
        <w:t>. godine.</w:t>
      </w:r>
    </w:p>
    <w:p w14:paraId="6BF8751F" w14:textId="77777777" w:rsidR="00D64FBD" w:rsidRPr="0079600C" w:rsidRDefault="00D64FBD" w:rsidP="005407AC">
      <w:pPr>
        <w:spacing w:after="0" w:line="240" w:lineRule="auto"/>
        <w:jc w:val="center"/>
        <w:rPr>
          <w:rFonts w:ascii="Times New Roman" w:hAnsi="Times New Roman" w:cs="Times New Roman"/>
          <w:b/>
          <w:bCs/>
          <w:iCs/>
        </w:rPr>
      </w:pPr>
    </w:p>
    <w:p w14:paraId="2B5C03F4" w14:textId="77777777" w:rsidR="00E47D1C" w:rsidRPr="0079600C" w:rsidRDefault="00E47D1C" w:rsidP="000F471D">
      <w:pPr>
        <w:spacing w:after="0" w:line="240" w:lineRule="auto"/>
        <w:jc w:val="center"/>
        <w:rPr>
          <w:rFonts w:ascii="Times New Roman" w:hAnsi="Times New Roman" w:cs="Times New Roman"/>
          <w:b/>
          <w:bCs/>
          <w:iCs/>
        </w:rPr>
      </w:pPr>
    </w:p>
    <w:p w14:paraId="0CB6785D" w14:textId="72690E49" w:rsidR="00613260" w:rsidRDefault="000F471D" w:rsidP="00613260">
      <w:pPr>
        <w:spacing w:after="0" w:line="240" w:lineRule="auto"/>
        <w:jc w:val="center"/>
        <w:rPr>
          <w:rFonts w:ascii="Times New Roman" w:hAnsi="Times New Roman" w:cs="Times New Roman"/>
          <w:b/>
          <w:iCs/>
        </w:rPr>
      </w:pPr>
      <w:r w:rsidRPr="000F471D">
        <w:rPr>
          <w:rFonts w:ascii="Times New Roman" w:hAnsi="Times New Roman" w:cs="Times New Roman"/>
          <w:b/>
          <w:iCs/>
        </w:rPr>
        <w:t xml:space="preserve">TOČKA </w:t>
      </w:r>
      <w:r w:rsidR="00B17057">
        <w:rPr>
          <w:rFonts w:ascii="Times New Roman" w:hAnsi="Times New Roman" w:cs="Times New Roman"/>
          <w:b/>
          <w:iCs/>
        </w:rPr>
        <w:t>9</w:t>
      </w:r>
      <w:r w:rsidRPr="000F471D">
        <w:rPr>
          <w:rFonts w:ascii="Times New Roman" w:hAnsi="Times New Roman" w:cs="Times New Roman"/>
          <w:b/>
          <w:iCs/>
        </w:rPr>
        <w:t>.</w:t>
      </w:r>
    </w:p>
    <w:p w14:paraId="5A33BE17" w14:textId="026F9BF8" w:rsidR="002E1617" w:rsidRPr="002E1617" w:rsidRDefault="002E1617" w:rsidP="00613260">
      <w:pPr>
        <w:spacing w:after="0" w:line="240" w:lineRule="auto"/>
        <w:jc w:val="center"/>
        <w:rPr>
          <w:rFonts w:ascii="Times New Roman" w:hAnsi="Times New Roman" w:cs="Times New Roman"/>
          <w:b/>
          <w:bCs/>
          <w:iCs/>
        </w:rPr>
      </w:pPr>
      <w:r w:rsidRPr="002E1617">
        <w:rPr>
          <w:rFonts w:ascii="Times New Roman" w:eastAsia="Times New Roman" w:hAnsi="Times New Roman" w:cs="Times New Roman"/>
          <w:b/>
          <w:bCs/>
          <w:color w:val="000000"/>
        </w:rPr>
        <w:t>Program mjera poticanja razvoja turizma na području Grada Karlovca za 2026. god</w:t>
      </w:r>
      <w:r w:rsidR="00307DBB">
        <w:rPr>
          <w:rFonts w:ascii="Times New Roman" w:eastAsia="Times New Roman" w:hAnsi="Times New Roman" w:cs="Times New Roman"/>
          <w:b/>
          <w:bCs/>
          <w:color w:val="000000"/>
        </w:rPr>
        <w:t>.</w:t>
      </w:r>
    </w:p>
    <w:p w14:paraId="473569FD" w14:textId="2A9C3E26" w:rsidR="00B17057" w:rsidRPr="004A3F42" w:rsidRDefault="00B17057" w:rsidP="00B17057">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 xml:space="preserve">dao je gospodin Robert Vodopić, dipl.oec., službenik ovlašten za privremeno obavljanje poslova pročelnika Upravnog odjela za gospodarstvo, razvoj grada i </w:t>
      </w:r>
      <w:r w:rsidR="005039EA">
        <w:rPr>
          <w:rFonts w:ascii="Times New Roman" w:hAnsi="Times New Roman" w:cs="Times New Roman"/>
          <w:iCs/>
        </w:rPr>
        <w:t>fondove</w:t>
      </w:r>
      <w:r>
        <w:rPr>
          <w:rFonts w:ascii="Times New Roman" w:hAnsi="Times New Roman" w:cs="Times New Roman"/>
          <w:iCs/>
        </w:rPr>
        <w:t xml:space="preserve"> EU.</w:t>
      </w:r>
    </w:p>
    <w:p w14:paraId="1AD8151A" w14:textId="6F2BC1A3" w:rsidR="00B17057" w:rsidRPr="007E3185" w:rsidRDefault="00FA3033" w:rsidP="00B17057">
      <w:pPr>
        <w:spacing w:after="0" w:line="240" w:lineRule="auto"/>
        <w:jc w:val="both"/>
        <w:rPr>
          <w:rFonts w:ascii="Times New Roman" w:hAnsi="Times New Roman" w:cs="Times New Roman"/>
          <w:bCs/>
        </w:rPr>
      </w:pPr>
      <w:r>
        <w:rPr>
          <w:rFonts w:ascii="Times New Roman" w:hAnsi="Times New Roman" w:cs="Times New Roman"/>
          <w:bCs/>
        </w:rPr>
        <w:tab/>
      </w:r>
      <w:r w:rsidR="00B17057" w:rsidRPr="004A3F42">
        <w:rPr>
          <w:rFonts w:ascii="Times New Roman" w:hAnsi="Times New Roman" w:cs="Times New Roman"/>
          <w:bCs/>
        </w:rPr>
        <w:t xml:space="preserve">Predsjednik Gradskog vijeća izvijestio je vijećnike da je </w:t>
      </w:r>
      <w:r w:rsidR="00B17057">
        <w:rPr>
          <w:rFonts w:ascii="Times New Roman" w:hAnsi="Times New Roman" w:cs="Times New Roman"/>
          <w:bCs/>
        </w:rPr>
        <w:t xml:space="preserve">Odbor za </w:t>
      </w:r>
      <w:r w:rsidR="00307DBB">
        <w:rPr>
          <w:rFonts w:ascii="Times New Roman" w:hAnsi="Times New Roman" w:cs="Times New Roman"/>
          <w:bCs/>
        </w:rPr>
        <w:t>gospodarstvo i poduzetništvo</w:t>
      </w:r>
      <w:r w:rsidR="00B17057">
        <w:rPr>
          <w:rFonts w:ascii="Times New Roman" w:hAnsi="Times New Roman" w:cs="Times New Roman"/>
          <w:bCs/>
        </w:rPr>
        <w:t xml:space="preserve"> razmatrao navedenu točku te predlažu da se donese</w:t>
      </w:r>
      <w:r w:rsidR="00B17057" w:rsidRPr="00B17057">
        <w:t xml:space="preserve"> </w:t>
      </w:r>
      <w:r w:rsidR="00307DBB" w:rsidRPr="00C56B11">
        <w:rPr>
          <w:rFonts w:ascii="Times New Roman" w:eastAsia="Times New Roman" w:hAnsi="Times New Roman" w:cs="Times New Roman"/>
          <w:color w:val="000000"/>
        </w:rPr>
        <w:t xml:space="preserve">Program mjera poticanja razvoja turizma na </w:t>
      </w:r>
      <w:r w:rsidR="00307DBB" w:rsidRPr="007E3185">
        <w:rPr>
          <w:rFonts w:ascii="Times New Roman" w:eastAsia="Times New Roman" w:hAnsi="Times New Roman" w:cs="Times New Roman"/>
        </w:rPr>
        <w:t>području Grada Karlovca za 2026. god</w:t>
      </w:r>
      <w:r w:rsidR="00B17057" w:rsidRPr="007E3185">
        <w:rPr>
          <w:rFonts w:ascii="Times New Roman" w:hAnsi="Times New Roman" w:cs="Times New Roman"/>
          <w:bCs/>
        </w:rPr>
        <w:t>.</w:t>
      </w:r>
    </w:p>
    <w:p w14:paraId="503498BF" w14:textId="02B7076E" w:rsidR="000F471D" w:rsidRPr="007E3185" w:rsidRDefault="000555EE" w:rsidP="00B17057">
      <w:pPr>
        <w:spacing w:after="0" w:line="240" w:lineRule="auto"/>
        <w:jc w:val="both"/>
        <w:rPr>
          <w:rStyle w:val="normaltextrun"/>
          <w:rFonts w:ascii="Times New Roman" w:hAnsi="Times New Roman" w:cs="Times New Roman"/>
        </w:rPr>
      </w:pPr>
      <w:r w:rsidRPr="007E3185">
        <w:rPr>
          <w:rFonts w:ascii="Times New Roman" w:eastAsia="Times New Roman" w:hAnsi="Times New Roman" w:cs="Times New Roman"/>
        </w:rPr>
        <w:lastRenderedPageBreak/>
        <w:tab/>
      </w:r>
      <w:r w:rsidR="00096D57" w:rsidRPr="007E3185">
        <w:rPr>
          <w:rFonts w:ascii="Times New Roman" w:eastAsia="Times New Roman" w:hAnsi="Times New Roman" w:cs="Times New Roman"/>
        </w:rPr>
        <w:t>Budući da nije bilo</w:t>
      </w:r>
      <w:r w:rsidR="000F471D" w:rsidRPr="007E3185">
        <w:rPr>
          <w:rFonts w:ascii="Times New Roman" w:eastAsia="Times New Roman" w:hAnsi="Times New Roman" w:cs="Times New Roman"/>
        </w:rPr>
        <w:t xml:space="preserve"> </w:t>
      </w:r>
      <w:r w:rsidR="000F471D" w:rsidRPr="007E3185">
        <w:rPr>
          <w:rStyle w:val="normaltextrun"/>
          <w:rFonts w:ascii="Times New Roman" w:hAnsi="Times New Roman" w:cs="Times New Roman"/>
        </w:rPr>
        <w:t xml:space="preserve">rasprave, od nazočnih </w:t>
      </w:r>
      <w:r w:rsidR="007E3185" w:rsidRPr="007E3185">
        <w:rPr>
          <w:rStyle w:val="normaltextrun"/>
          <w:rFonts w:ascii="Times New Roman" w:hAnsi="Times New Roman" w:cs="Times New Roman"/>
        </w:rPr>
        <w:t>18</w:t>
      </w:r>
      <w:r w:rsidR="000F471D" w:rsidRPr="007E3185">
        <w:rPr>
          <w:rStyle w:val="normaltextrun"/>
          <w:rFonts w:ascii="Times New Roman" w:hAnsi="Times New Roman" w:cs="Times New Roman"/>
        </w:rPr>
        <w:t xml:space="preserve"> vijećnika u vijećnici, vijeće je sa </w:t>
      </w:r>
      <w:r w:rsidR="007E3185" w:rsidRPr="007E3185">
        <w:rPr>
          <w:rStyle w:val="normaltextrun"/>
          <w:rFonts w:ascii="Times New Roman" w:hAnsi="Times New Roman" w:cs="Times New Roman"/>
        </w:rPr>
        <w:t>12</w:t>
      </w:r>
      <w:r w:rsidR="000F471D" w:rsidRPr="007E3185">
        <w:rPr>
          <w:rStyle w:val="normaltextrun"/>
          <w:rFonts w:ascii="Times New Roman" w:hAnsi="Times New Roman" w:cs="Times New Roman"/>
        </w:rPr>
        <w:t xml:space="preserve"> glasova ZA </w:t>
      </w:r>
      <w:r w:rsidR="007E3185" w:rsidRPr="007E3185">
        <w:rPr>
          <w:rStyle w:val="normaltextrun"/>
          <w:rFonts w:ascii="Times New Roman" w:hAnsi="Times New Roman" w:cs="Times New Roman"/>
        </w:rPr>
        <w:t xml:space="preserve">i 6 glasova SUZDRŽANIH </w:t>
      </w:r>
      <w:r w:rsidR="000F471D" w:rsidRPr="007E3185">
        <w:rPr>
          <w:rStyle w:val="normaltextrun"/>
          <w:rFonts w:ascii="Times New Roman" w:hAnsi="Times New Roman" w:cs="Times New Roman"/>
        </w:rPr>
        <w:t>donijelo:</w:t>
      </w:r>
    </w:p>
    <w:p w14:paraId="0CD4C456" w14:textId="77777777" w:rsidR="000F471D" w:rsidRPr="000F471D" w:rsidRDefault="000F471D" w:rsidP="005D7A5B">
      <w:pPr>
        <w:spacing w:after="0" w:line="240" w:lineRule="auto"/>
        <w:ind w:firstLine="709"/>
        <w:jc w:val="both"/>
        <w:rPr>
          <w:rStyle w:val="normaltextrun"/>
          <w:rFonts w:ascii="Times New Roman" w:hAnsi="Times New Roman" w:cs="Times New Roman"/>
        </w:rPr>
      </w:pPr>
    </w:p>
    <w:p w14:paraId="2E41EFAC" w14:textId="77777777" w:rsidR="00307DBB" w:rsidRDefault="00307DBB" w:rsidP="00307DBB">
      <w:pPr>
        <w:spacing w:after="0" w:line="240" w:lineRule="auto"/>
        <w:jc w:val="center"/>
        <w:rPr>
          <w:rFonts w:ascii="Times New Roman" w:eastAsia="Times New Roman" w:hAnsi="Times New Roman" w:cs="Times New Roman"/>
          <w:b/>
          <w:bCs/>
          <w:color w:val="000000"/>
        </w:rPr>
      </w:pPr>
      <w:r w:rsidRPr="00307DBB">
        <w:rPr>
          <w:rFonts w:ascii="Times New Roman" w:eastAsia="Times New Roman" w:hAnsi="Times New Roman" w:cs="Times New Roman"/>
          <w:b/>
          <w:bCs/>
          <w:color w:val="000000"/>
        </w:rPr>
        <w:t>Program</w:t>
      </w:r>
    </w:p>
    <w:p w14:paraId="513B0577" w14:textId="3294683C" w:rsidR="00E47D1C" w:rsidRDefault="00307DBB" w:rsidP="00307DBB">
      <w:pPr>
        <w:spacing w:after="0" w:line="240" w:lineRule="auto"/>
        <w:jc w:val="center"/>
        <w:rPr>
          <w:rFonts w:ascii="Times New Roman" w:eastAsia="Times New Roman" w:hAnsi="Times New Roman" w:cs="Times New Roman"/>
          <w:b/>
          <w:bCs/>
          <w:color w:val="000000"/>
        </w:rPr>
      </w:pPr>
      <w:r w:rsidRPr="00307DBB">
        <w:rPr>
          <w:rFonts w:ascii="Times New Roman" w:eastAsia="Times New Roman" w:hAnsi="Times New Roman" w:cs="Times New Roman"/>
          <w:b/>
          <w:bCs/>
          <w:color w:val="000000"/>
        </w:rPr>
        <w:t>mjera poticanja razvoja turizma na području Grada Karlovca za 2026. god</w:t>
      </w:r>
      <w:r>
        <w:rPr>
          <w:rFonts w:ascii="Times New Roman" w:eastAsia="Times New Roman" w:hAnsi="Times New Roman" w:cs="Times New Roman"/>
          <w:b/>
          <w:bCs/>
          <w:color w:val="000000"/>
        </w:rPr>
        <w:t>.</w:t>
      </w:r>
    </w:p>
    <w:p w14:paraId="5676F637" w14:textId="77777777" w:rsidR="00307DBB" w:rsidRDefault="00307DBB" w:rsidP="00307DBB">
      <w:pPr>
        <w:spacing w:after="0" w:line="240" w:lineRule="auto"/>
        <w:jc w:val="center"/>
        <w:rPr>
          <w:rFonts w:ascii="Times New Roman" w:hAnsi="Times New Roman" w:cs="Times New Roman"/>
          <w:b/>
          <w:bCs/>
          <w:iCs/>
        </w:rPr>
      </w:pPr>
    </w:p>
    <w:p w14:paraId="7B1D5718" w14:textId="77777777" w:rsidR="00567FF7" w:rsidRPr="00D10B72" w:rsidRDefault="00567FF7" w:rsidP="00567FF7">
      <w:pPr>
        <w:spacing w:after="0" w:line="240" w:lineRule="auto"/>
        <w:rPr>
          <w:rFonts w:ascii="Times New Roman" w:hAnsi="Times New Roman" w:cs="Times New Roman"/>
          <w:b/>
          <w:bCs/>
        </w:rPr>
      </w:pPr>
      <w:r w:rsidRPr="00D10B72">
        <w:rPr>
          <w:rFonts w:ascii="Times New Roman" w:hAnsi="Times New Roman" w:cs="Times New Roman"/>
          <w:b/>
          <w:bCs/>
        </w:rPr>
        <w:t>I. OSNOVNE ODREDBE</w:t>
      </w:r>
    </w:p>
    <w:p w14:paraId="2FA337D2" w14:textId="77777777" w:rsidR="00567FF7" w:rsidRPr="00D10B72" w:rsidRDefault="00567FF7" w:rsidP="00567FF7">
      <w:pPr>
        <w:spacing w:after="0" w:line="240" w:lineRule="auto"/>
        <w:rPr>
          <w:rFonts w:ascii="Times New Roman" w:hAnsi="Times New Roman" w:cs="Times New Roman"/>
        </w:rPr>
      </w:pPr>
    </w:p>
    <w:p w14:paraId="23A12FC2" w14:textId="77777777" w:rsidR="00567FF7" w:rsidRPr="00D10B72" w:rsidRDefault="00567FF7" w:rsidP="00567FF7">
      <w:pPr>
        <w:spacing w:after="0" w:line="240" w:lineRule="auto"/>
        <w:jc w:val="center"/>
        <w:rPr>
          <w:rFonts w:ascii="Times New Roman" w:hAnsi="Times New Roman" w:cs="Times New Roman"/>
        </w:rPr>
      </w:pPr>
      <w:r w:rsidRPr="00D10B72">
        <w:rPr>
          <w:rFonts w:ascii="Times New Roman" w:hAnsi="Times New Roman" w:cs="Times New Roman"/>
        </w:rPr>
        <w:t xml:space="preserve">Članak 1. </w:t>
      </w:r>
    </w:p>
    <w:p w14:paraId="79B1EF5A"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ab/>
        <w:t>Ovim  Programom mjera poticanja razvoja turizma na području Grada Karlovca za 2026. god. (u daljnjem tekstu: Program)  utvrđuju se svrha i ciljevi Programa, nositelji, način provedbe i sredstva za provedbu te se definiraju aktivnosti Programa.</w:t>
      </w:r>
    </w:p>
    <w:p w14:paraId="3A3853A5"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ab/>
        <w:t>Ovaj Program u skladu je s Planom razvoja Grada Karlovca 2021. – 2030. („Glasnik Grada Karlovca“ 18/21) kojim je turizam definiran kao jedno od razvojnih područja.</w:t>
      </w:r>
    </w:p>
    <w:p w14:paraId="1DEDB5D6"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rPr>
        <w:tab/>
      </w:r>
    </w:p>
    <w:p w14:paraId="4365A4DD" w14:textId="77777777" w:rsidR="00567FF7" w:rsidRPr="00D10B72" w:rsidRDefault="00567FF7" w:rsidP="00567FF7">
      <w:pPr>
        <w:spacing w:after="0" w:line="240" w:lineRule="auto"/>
        <w:jc w:val="center"/>
        <w:rPr>
          <w:rFonts w:ascii="Times New Roman" w:hAnsi="Times New Roman" w:cs="Times New Roman"/>
        </w:rPr>
      </w:pPr>
      <w:r w:rsidRPr="00D10B72">
        <w:rPr>
          <w:rFonts w:ascii="Times New Roman" w:hAnsi="Times New Roman" w:cs="Times New Roman"/>
        </w:rPr>
        <w:t xml:space="preserve">Članak 2. </w:t>
      </w:r>
    </w:p>
    <w:p w14:paraId="2D728F1F"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ab/>
        <w:t>Svrha ovog Programa je stvaranje povoljnog poduzetničkog okruženja za bavljenje turizmom,  poticanje gospodarskih subjekata na bavljenje turističkom djelatnošću, stvaranje preduvjeta za razvoj turizma i promoviranje Karlovca kao poželjne  turističke destinacije, a sve s osnovnim ciljem većeg zapošljavanja na području Karlovca i poboljšanja financijskih rezultata poslovanja gospodarskih subjekata.</w:t>
      </w:r>
    </w:p>
    <w:p w14:paraId="1EE97420"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 xml:space="preserve"> </w:t>
      </w:r>
    </w:p>
    <w:p w14:paraId="7D18BD9F"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ab/>
        <w:t>Kao posebni, odnosno pojedinačni ciljevi očekuju se: veći broj tvrtki koje se bave turističkom djelatnošću ili im je djelatnost vezana uz turizam, povećanje broja turista i posjetitelja, kvalitetnija ostala turistička ponuda, brojnija i kvalitetnija ponuda kulturnih, zabavnih i sportskih sadržaja od značaja za turizam, unaprjeđenija turistička infrastruktura te uređeniji i ljepši grad, a time i bolji image grada na turističkom tržištu.</w:t>
      </w:r>
    </w:p>
    <w:p w14:paraId="392F8056" w14:textId="77777777" w:rsidR="00567FF7" w:rsidRPr="00D10B72" w:rsidRDefault="00567FF7" w:rsidP="00567FF7">
      <w:pPr>
        <w:spacing w:after="0" w:line="240" w:lineRule="auto"/>
        <w:rPr>
          <w:rFonts w:ascii="Times New Roman" w:hAnsi="Times New Roman" w:cs="Times New Roman"/>
          <w:b/>
        </w:rPr>
      </w:pPr>
    </w:p>
    <w:p w14:paraId="6E5B3B95" w14:textId="77777777" w:rsidR="00567FF7" w:rsidRPr="00D10B72" w:rsidRDefault="00567FF7" w:rsidP="00567FF7">
      <w:pPr>
        <w:spacing w:after="0" w:line="240" w:lineRule="auto"/>
        <w:rPr>
          <w:rFonts w:ascii="Times New Roman" w:hAnsi="Times New Roman" w:cs="Times New Roman"/>
          <w:b/>
          <w:bCs/>
        </w:rPr>
      </w:pPr>
      <w:r w:rsidRPr="00D10B72">
        <w:rPr>
          <w:rFonts w:ascii="Times New Roman" w:hAnsi="Times New Roman" w:cs="Times New Roman"/>
          <w:b/>
          <w:bCs/>
        </w:rPr>
        <w:t>II AKTIVNOSTI, NOSITELJI, NAČIN PROVEDBE I PLANIRANA SREDSTVA</w:t>
      </w:r>
    </w:p>
    <w:p w14:paraId="3D09A2E3" w14:textId="77777777" w:rsidR="00567FF7" w:rsidRPr="00D10B72" w:rsidRDefault="00567FF7" w:rsidP="00567FF7">
      <w:pPr>
        <w:spacing w:after="0" w:line="240" w:lineRule="auto"/>
        <w:jc w:val="center"/>
        <w:rPr>
          <w:rFonts w:ascii="Times New Roman" w:hAnsi="Times New Roman" w:cs="Times New Roman"/>
        </w:rPr>
      </w:pPr>
    </w:p>
    <w:p w14:paraId="35BABDB3" w14:textId="77777777" w:rsidR="00567FF7" w:rsidRPr="00D10B72" w:rsidRDefault="00567FF7" w:rsidP="00567FF7">
      <w:pPr>
        <w:spacing w:after="0" w:line="240" w:lineRule="auto"/>
        <w:jc w:val="center"/>
        <w:rPr>
          <w:rFonts w:ascii="Times New Roman" w:hAnsi="Times New Roman" w:cs="Times New Roman"/>
        </w:rPr>
      </w:pPr>
      <w:r w:rsidRPr="00D10B72">
        <w:rPr>
          <w:rFonts w:ascii="Times New Roman" w:hAnsi="Times New Roman" w:cs="Times New Roman"/>
        </w:rPr>
        <w:t>Članak 3.</w:t>
      </w:r>
    </w:p>
    <w:p w14:paraId="580C50B2"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rPr>
        <w:tab/>
        <w:t xml:space="preserve">Za provedbu Programa ukupno je planirano  </w:t>
      </w:r>
      <w:r w:rsidRPr="00D10B72">
        <w:rPr>
          <w:rFonts w:ascii="Times New Roman" w:hAnsi="Times New Roman" w:cs="Times New Roman"/>
          <w:b/>
          <w:bCs/>
        </w:rPr>
        <w:t>1.634.348,00 EUR,</w:t>
      </w:r>
      <w:r w:rsidRPr="00D10B72">
        <w:rPr>
          <w:rFonts w:ascii="Times New Roman" w:hAnsi="Times New Roman" w:cs="Times New Roman"/>
        </w:rPr>
        <w:t xml:space="preserve"> a planirane aktivnosti, nositelji, način provedbe i iznosi sredstava za provedbu određeni su kako slijedi:</w:t>
      </w:r>
    </w:p>
    <w:p w14:paraId="6B80A03E" w14:textId="77777777" w:rsidR="00567FF7" w:rsidRPr="00D10B72" w:rsidRDefault="00567FF7" w:rsidP="00567FF7">
      <w:pPr>
        <w:tabs>
          <w:tab w:val="left" w:pos="6168"/>
        </w:tabs>
        <w:spacing w:after="0" w:line="240" w:lineRule="auto"/>
        <w:rPr>
          <w:rFonts w:ascii="Times New Roman" w:hAnsi="Times New Roman" w:cs="Times New Roman"/>
        </w:rPr>
      </w:pPr>
      <w:r w:rsidRPr="00D10B72">
        <w:rPr>
          <w:rFonts w:ascii="Times New Roman" w:hAnsi="Times New Roman" w:cs="Times New Roman"/>
        </w:rPr>
        <w:tab/>
      </w:r>
    </w:p>
    <w:p w14:paraId="409053B9"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1.</w:t>
      </w:r>
      <w:r w:rsidRPr="00D10B72">
        <w:rPr>
          <w:rFonts w:ascii="Times New Roman" w:hAnsi="Times New Roman" w:cs="Times New Roman"/>
        </w:rPr>
        <w:t xml:space="preserve"> </w:t>
      </w:r>
      <w:r w:rsidRPr="00D10B72">
        <w:rPr>
          <w:rFonts w:ascii="Times New Roman" w:hAnsi="Times New Roman" w:cs="Times New Roman"/>
          <w:b/>
        </w:rPr>
        <w:t>PROMIDŽBA TURIZMA GRADA KARLOVCA</w:t>
      </w:r>
    </w:p>
    <w:p w14:paraId="7BE8BAF1"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 xml:space="preserve">    Iznos: 219.500,00 EUR </w:t>
      </w:r>
    </w:p>
    <w:p w14:paraId="2A58AE7B" w14:textId="77777777" w:rsidR="00567FF7" w:rsidRPr="00D10B72" w:rsidRDefault="00567FF7" w:rsidP="00567FF7">
      <w:pPr>
        <w:spacing w:after="0" w:line="240" w:lineRule="auto"/>
        <w:rPr>
          <w:rFonts w:ascii="Times New Roman" w:hAnsi="Times New Roman" w:cs="Times New Roman"/>
          <w:b/>
        </w:rPr>
      </w:pPr>
    </w:p>
    <w:p w14:paraId="272A7323"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p>
    <w:p w14:paraId="228FC003" w14:textId="77777777" w:rsidR="00567FF7" w:rsidRPr="00D10B72" w:rsidRDefault="00567FF7" w:rsidP="00567FF7">
      <w:pPr>
        <w:spacing w:after="0" w:line="240" w:lineRule="auto"/>
        <w:rPr>
          <w:rFonts w:ascii="Times New Roman" w:hAnsi="Times New Roman" w:cs="Times New Roman"/>
          <w:b/>
        </w:rPr>
      </w:pPr>
    </w:p>
    <w:p w14:paraId="7FC5F2B3"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1.1. Rashodi za usluge</w:t>
      </w:r>
    </w:p>
    <w:p w14:paraId="67FCC565"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4.000,00</w:t>
      </w:r>
      <w:r w:rsidRPr="00D10B72">
        <w:rPr>
          <w:rFonts w:ascii="Times New Roman" w:hAnsi="Times New Roman" w:cs="Times New Roman"/>
        </w:rPr>
        <w:t xml:space="preserve"> EUR.</w:t>
      </w:r>
    </w:p>
    <w:p w14:paraId="672DA402"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dodatno informiranje turista van sustava Turističkih zajednica i aktivnosti vezane uz turizam (troškovi za grafičke i tiskarske usluge, intelektualne i osobne usluge, autorski honorari i druge usluge vezane uz turizam).</w:t>
      </w:r>
    </w:p>
    <w:p w14:paraId="5CF9C547"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75122BDA"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55293C16" w14:textId="77777777" w:rsidR="00567FF7" w:rsidRPr="00D10B72" w:rsidRDefault="00567FF7" w:rsidP="00567FF7">
      <w:pPr>
        <w:spacing w:after="0" w:line="240" w:lineRule="auto"/>
        <w:rPr>
          <w:rFonts w:ascii="Times New Roman" w:hAnsi="Times New Roman" w:cs="Times New Roman"/>
          <w:b/>
        </w:rPr>
      </w:pPr>
    </w:p>
    <w:p w14:paraId="29F2F56E"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 xml:space="preserve">1.2. Usluge promidžbe i informiranja </w:t>
      </w:r>
    </w:p>
    <w:p w14:paraId="68BE43D7"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Planirana sredstva:</w:t>
      </w:r>
      <w:r w:rsidRPr="00D10B72">
        <w:rPr>
          <w:rFonts w:ascii="Times New Roman" w:hAnsi="Times New Roman" w:cs="Times New Roman"/>
          <w:iCs/>
        </w:rPr>
        <w:t xml:space="preserve"> 30.000,00</w:t>
      </w:r>
      <w:r w:rsidRPr="00D10B72">
        <w:rPr>
          <w:rFonts w:ascii="Times New Roman" w:hAnsi="Times New Roman" w:cs="Times New Roman"/>
          <w:i/>
        </w:rPr>
        <w:t xml:space="preserve"> </w:t>
      </w:r>
      <w:r w:rsidRPr="00D10B72">
        <w:rPr>
          <w:rFonts w:ascii="Times New Roman" w:hAnsi="Times New Roman" w:cs="Times New Roman"/>
        </w:rPr>
        <w:t>EUR.</w:t>
      </w:r>
    </w:p>
    <w:p w14:paraId="663D88DD"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Izrada promotivnih materijala potrebnih za promidžbu turizma grada Karlovca te izradu dokumenata potrebnih za provedbu manifestacija ili događanja i drugih turističkih projekata Grada Karlovca.</w:t>
      </w:r>
    </w:p>
    <w:p w14:paraId="61B8667E"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7A40D24D" w14:textId="77777777" w:rsidR="00567FF7" w:rsidRDefault="00567FF7" w:rsidP="00567FF7">
      <w:pPr>
        <w:spacing w:after="0" w:line="240" w:lineRule="auto"/>
        <w:rPr>
          <w:rFonts w:ascii="Times New Roman" w:hAnsi="Times New Roman" w:cs="Times New Roman"/>
        </w:rPr>
      </w:pPr>
    </w:p>
    <w:p w14:paraId="11159819" w14:textId="77777777" w:rsidR="00567FF7" w:rsidRPr="00D10B72" w:rsidRDefault="00567FF7" w:rsidP="00567FF7">
      <w:pPr>
        <w:spacing w:after="0" w:line="240" w:lineRule="auto"/>
        <w:rPr>
          <w:rFonts w:ascii="Times New Roman" w:hAnsi="Times New Roman" w:cs="Times New Roman"/>
        </w:rPr>
      </w:pPr>
    </w:p>
    <w:p w14:paraId="23D0CEB5"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lastRenderedPageBreak/>
        <w:t>1.3. Ostali nespomenuti rashodi poslovanja</w:t>
      </w:r>
    </w:p>
    <w:p w14:paraId="1C96BD9D"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500,</w:t>
      </w:r>
      <w:r w:rsidRPr="00D10B72">
        <w:rPr>
          <w:rFonts w:ascii="Times New Roman" w:hAnsi="Times New Roman" w:cs="Times New Roman"/>
        </w:rPr>
        <w:t>00 EUR.</w:t>
      </w:r>
    </w:p>
    <w:p w14:paraId="5DF4EAED"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reprezentacije vezano uz promidžbu i informiranje, osiguranje opreme i slično.</w:t>
      </w:r>
    </w:p>
    <w:p w14:paraId="17E57D76"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5A0AD8E7"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6D30093B" w14:textId="77777777" w:rsidR="00567FF7" w:rsidRPr="00D10B72" w:rsidRDefault="00567FF7" w:rsidP="00567FF7">
      <w:pPr>
        <w:spacing w:after="0" w:line="240" w:lineRule="auto"/>
        <w:rPr>
          <w:rFonts w:ascii="Times New Roman" w:hAnsi="Times New Roman" w:cs="Times New Roman"/>
        </w:rPr>
      </w:pPr>
    </w:p>
    <w:p w14:paraId="66DF0B2D"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1.4. Tekuća donacija TZ Grada – potpora za razvoj turističke destinacije</w:t>
      </w:r>
    </w:p>
    <w:p w14:paraId="15BCA92C"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185.000,</w:t>
      </w:r>
      <w:r w:rsidRPr="00D10B72">
        <w:rPr>
          <w:rFonts w:ascii="Times New Roman" w:hAnsi="Times New Roman" w:cs="Times New Roman"/>
        </w:rPr>
        <w:t>00 EUR.</w:t>
      </w:r>
    </w:p>
    <w:p w14:paraId="01B2BF13" w14:textId="77777777" w:rsidR="00567FF7" w:rsidRPr="00D10B72" w:rsidRDefault="00567FF7" w:rsidP="00567FF7">
      <w:pPr>
        <w:spacing w:after="0" w:line="240" w:lineRule="auto"/>
        <w:jc w:val="both"/>
        <w:rPr>
          <w:rFonts w:ascii="Times New Roman" w:hAnsi="Times New Roman" w:cs="Times New Roman"/>
          <w:lang w:val="pl-PL"/>
        </w:rPr>
      </w:pPr>
      <w:r w:rsidRPr="00D10B72">
        <w:rPr>
          <w:rFonts w:ascii="Times New Roman" w:hAnsi="Times New Roman" w:cs="Times New Roman"/>
          <w:i/>
          <w:lang w:val="pl-PL"/>
        </w:rPr>
        <w:t>Opis aktivnosti:</w:t>
      </w:r>
      <w:r w:rsidRPr="00D10B72">
        <w:rPr>
          <w:rFonts w:ascii="Times New Roman" w:hAnsi="Times New Roman" w:cs="Times New Roman"/>
          <w:lang w:val="pl-PL"/>
        </w:rPr>
        <w:t xml:space="preserve"> Grad Karlovac dodjeljuje potporu TZ grada Karlovca za aktivnosti Programa rada Turističke zajednice za 2026.god. koji se usvaja  na Turističkom vijeću i Skupštini  Turističke zajednice, a Turistička zajednica provodi ili sudjeluje u provedbi aktivnosti:</w:t>
      </w:r>
    </w:p>
    <w:p w14:paraId="4158F752" w14:textId="77777777" w:rsidR="00567FF7" w:rsidRPr="00D10B72" w:rsidRDefault="00567FF7" w:rsidP="00567FF7">
      <w:pPr>
        <w:spacing w:after="0" w:line="240" w:lineRule="auto"/>
        <w:jc w:val="both"/>
        <w:rPr>
          <w:rFonts w:ascii="Times New Roman" w:hAnsi="Times New Roman" w:cs="Times New Roman"/>
          <w:lang w:val="pl-PL"/>
        </w:rPr>
      </w:pPr>
      <w:r w:rsidRPr="00D10B72">
        <w:rPr>
          <w:rFonts w:ascii="Times New Roman" w:hAnsi="Times New Roman" w:cs="Times New Roman"/>
          <w:lang w:val="pl-PL"/>
        </w:rPr>
        <w:t>-  razvoj  turističkog proizvoda kao što su organizacija raznih događanja,</w:t>
      </w:r>
    </w:p>
    <w:p w14:paraId="0D14E035" w14:textId="77777777" w:rsidR="00567FF7" w:rsidRPr="00D10B72" w:rsidRDefault="00567FF7" w:rsidP="00567FF7">
      <w:pPr>
        <w:spacing w:after="0" w:line="240" w:lineRule="auto"/>
        <w:jc w:val="both"/>
        <w:rPr>
          <w:rFonts w:ascii="Times New Roman" w:hAnsi="Times New Roman" w:cs="Times New Roman"/>
          <w:lang w:val="pl-PL"/>
        </w:rPr>
      </w:pPr>
      <w:r w:rsidRPr="00D10B72">
        <w:rPr>
          <w:rFonts w:ascii="Times New Roman" w:hAnsi="Times New Roman" w:cs="Times New Roman"/>
          <w:lang w:val="pl-PL"/>
        </w:rPr>
        <w:t>-  uređenje destinacije s ciljem poboljšanja uvjeta boravka turista,</w:t>
      </w:r>
    </w:p>
    <w:p w14:paraId="74EA0C72" w14:textId="77777777" w:rsidR="00567FF7" w:rsidRPr="00D10B72" w:rsidRDefault="00567FF7" w:rsidP="00567FF7">
      <w:pPr>
        <w:spacing w:after="0" w:line="240" w:lineRule="auto"/>
        <w:jc w:val="both"/>
        <w:rPr>
          <w:rFonts w:ascii="Times New Roman" w:hAnsi="Times New Roman" w:cs="Times New Roman"/>
          <w:lang w:val="pl-PL"/>
        </w:rPr>
      </w:pPr>
      <w:r w:rsidRPr="00D10B72">
        <w:rPr>
          <w:rFonts w:ascii="Times New Roman" w:hAnsi="Times New Roman" w:cs="Times New Roman"/>
          <w:lang w:val="pl-PL"/>
        </w:rPr>
        <w:t>- komunikacija sadržaja u destinaciji, za koje potrebe treba unapređivati bazu foto i video materijala, kreirati potreban promotivni materijal i WEB stranicu, upravljati Turističko-informativnim centrom (troškovi rada i osoblja), održavai info-punktove, te postavljati i održavati turističku signalzaciju i slično.</w:t>
      </w:r>
    </w:p>
    <w:p w14:paraId="51EC5E49" w14:textId="77777777" w:rsidR="00567FF7" w:rsidRPr="00D10B72" w:rsidRDefault="00567FF7" w:rsidP="00567FF7">
      <w:pPr>
        <w:tabs>
          <w:tab w:val="left" w:pos="8537"/>
        </w:tabs>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Subvencija Nositelju.</w:t>
      </w:r>
      <w:r w:rsidRPr="00D10B72">
        <w:rPr>
          <w:rFonts w:ascii="Times New Roman" w:hAnsi="Times New Roman" w:cs="Times New Roman"/>
        </w:rPr>
        <w:tab/>
      </w:r>
    </w:p>
    <w:p w14:paraId="73E9ED82"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Turistička zajednica grada Karlovca.</w:t>
      </w:r>
    </w:p>
    <w:p w14:paraId="70499001" w14:textId="77777777" w:rsidR="00567FF7" w:rsidRPr="00D10B72" w:rsidRDefault="00567FF7" w:rsidP="00567FF7">
      <w:pPr>
        <w:spacing w:after="0" w:line="240" w:lineRule="auto"/>
        <w:rPr>
          <w:rFonts w:ascii="Times New Roman" w:hAnsi="Times New Roman" w:cs="Times New Roman"/>
        </w:rPr>
      </w:pPr>
    </w:p>
    <w:p w14:paraId="4C06E5C4"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2. MANIFESTACIJA „ZVJEZDANO LJETO“</w:t>
      </w:r>
    </w:p>
    <w:p w14:paraId="3FA975A8"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Iznos: 385.500,00 EUR</w:t>
      </w:r>
    </w:p>
    <w:p w14:paraId="6313859F" w14:textId="77777777" w:rsidR="00567FF7" w:rsidRPr="00D10B72" w:rsidRDefault="00567FF7" w:rsidP="00567FF7">
      <w:pPr>
        <w:spacing w:after="0" w:line="240" w:lineRule="auto"/>
        <w:jc w:val="both"/>
        <w:rPr>
          <w:rFonts w:ascii="Times New Roman" w:hAnsi="Times New Roman" w:cs="Times New Roman"/>
          <w:b/>
          <w:bCs/>
        </w:rPr>
      </w:pPr>
    </w:p>
    <w:p w14:paraId="7EFA0B8F"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2.1. Rashodi za usluge</w:t>
      </w:r>
    </w:p>
    <w:p w14:paraId="599A753E"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Planirana sredstva:</w:t>
      </w:r>
      <w:r w:rsidRPr="00D10B72">
        <w:rPr>
          <w:rFonts w:ascii="Times New Roman" w:hAnsi="Times New Roman" w:cs="Times New Roman"/>
        </w:rPr>
        <w:t xml:space="preserve"> 300.000,00 EUR. </w:t>
      </w:r>
    </w:p>
    <w:p w14:paraId="1590B4F3"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namijenjena su za troškove usluga kod provedbe tradicionalne  manifestacije Zvjezdano ljeto kojoj je organizator Grad Karlovac.</w:t>
      </w:r>
    </w:p>
    <w:p w14:paraId="6B7A978E"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59151526"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18D948AB" w14:textId="77777777" w:rsidR="00567FF7" w:rsidRPr="00D10B72" w:rsidRDefault="00567FF7" w:rsidP="00567FF7">
      <w:pPr>
        <w:spacing w:after="0" w:line="240" w:lineRule="auto"/>
        <w:jc w:val="both"/>
        <w:rPr>
          <w:rFonts w:ascii="Times New Roman" w:hAnsi="Times New Roman" w:cs="Times New Roman"/>
          <w:b/>
        </w:rPr>
      </w:pPr>
    </w:p>
    <w:p w14:paraId="51481E88"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rPr>
        <w:t>2.2. Naknade troškova osobama izvan radnog odnosa</w:t>
      </w:r>
    </w:p>
    <w:p w14:paraId="56C82EA8"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rPr>
        <w:t>55.000,00 EUR.</w:t>
      </w:r>
    </w:p>
    <w:p w14:paraId="58B2C868"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smještaja sudionika Međunarodnog  festivala folklora koji je dio manifestacije Zvjezdano ljeto.</w:t>
      </w:r>
    </w:p>
    <w:p w14:paraId="5DBF34C4"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0B582E21"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50EE632E" w14:textId="77777777" w:rsidR="00567FF7" w:rsidRDefault="00567FF7" w:rsidP="00567FF7">
      <w:pPr>
        <w:spacing w:after="0" w:line="240" w:lineRule="auto"/>
        <w:rPr>
          <w:rFonts w:ascii="Times New Roman" w:hAnsi="Times New Roman" w:cs="Times New Roman"/>
        </w:rPr>
      </w:pPr>
    </w:p>
    <w:p w14:paraId="499ED30C" w14:textId="77777777" w:rsidR="00567FF7" w:rsidRPr="00D10B72" w:rsidRDefault="00567FF7" w:rsidP="00567FF7">
      <w:pPr>
        <w:spacing w:after="0" w:line="240" w:lineRule="auto"/>
        <w:jc w:val="both"/>
        <w:rPr>
          <w:rFonts w:ascii="Times New Roman" w:hAnsi="Times New Roman" w:cs="Times New Roman"/>
          <w:b/>
          <w:lang w:val="sv-SE"/>
        </w:rPr>
      </w:pPr>
      <w:r w:rsidRPr="00D10B72">
        <w:rPr>
          <w:rFonts w:ascii="Times New Roman" w:hAnsi="Times New Roman" w:cs="Times New Roman"/>
          <w:b/>
        </w:rPr>
        <w:t xml:space="preserve">2.3. </w:t>
      </w:r>
      <w:r w:rsidRPr="00D10B72">
        <w:rPr>
          <w:rFonts w:ascii="Times New Roman" w:hAnsi="Times New Roman" w:cs="Times New Roman"/>
          <w:b/>
          <w:lang w:val="sv-SE"/>
        </w:rPr>
        <w:t>Ostale usluge</w:t>
      </w:r>
    </w:p>
    <w:p w14:paraId="6D1341CF"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5.</w:t>
      </w:r>
      <w:r w:rsidRPr="00D10B72">
        <w:rPr>
          <w:rFonts w:ascii="Times New Roman" w:hAnsi="Times New Roman" w:cs="Times New Roman"/>
        </w:rPr>
        <w:t>500,00 EUR.</w:t>
      </w:r>
    </w:p>
    <w:p w14:paraId="16D082DC"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reprezentacije izvođača na manifestaciji, te osiguranje opreme i sl.</w:t>
      </w:r>
    </w:p>
    <w:p w14:paraId="5838F1AF"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1B9CB685"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6612CE07" w14:textId="77777777" w:rsidR="00567FF7" w:rsidRPr="00D10B72" w:rsidRDefault="00567FF7" w:rsidP="00567FF7">
      <w:pPr>
        <w:spacing w:after="0" w:line="240" w:lineRule="auto"/>
        <w:jc w:val="both"/>
        <w:rPr>
          <w:rFonts w:ascii="Times New Roman" w:hAnsi="Times New Roman" w:cs="Times New Roman"/>
          <w:b/>
          <w:bCs/>
        </w:rPr>
      </w:pPr>
    </w:p>
    <w:p w14:paraId="7A76C7D8"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bCs/>
        </w:rPr>
        <w:t xml:space="preserve">2.4. </w:t>
      </w:r>
      <w:r w:rsidRPr="00D10B72">
        <w:rPr>
          <w:rFonts w:ascii="Times New Roman" w:hAnsi="Times New Roman" w:cs="Times New Roman"/>
          <w:b/>
        </w:rPr>
        <w:t>Tekuće donacije u novcu</w:t>
      </w:r>
    </w:p>
    <w:p w14:paraId="39DD997D"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25.000,</w:t>
      </w:r>
      <w:r w:rsidRPr="00D10B72">
        <w:rPr>
          <w:rFonts w:ascii="Times New Roman" w:hAnsi="Times New Roman" w:cs="Times New Roman"/>
        </w:rPr>
        <w:t xml:space="preserve">00 EUR. </w:t>
      </w:r>
    </w:p>
    <w:p w14:paraId="0556192B"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Za dio programa Zvjezdanog ljeta objaviti će se javni poziv za iskaz interesa za  sudjelovanje u programu Zvjezdanog ljeta te će se ovim sredstvima financirati prihvatljivi troškovi provedbe programa koji će biti odabrani. Javni poziv biti će namijenjen fizičkim i pravnim osobama: udrugama civilnog društva, zadrugama, udruženjima, umjetnicima, umjetničkim organizacijama i sportskim klubovima.</w:t>
      </w:r>
    </w:p>
    <w:p w14:paraId="53104868"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Subvencija odabranim izvođačima programa.</w:t>
      </w:r>
    </w:p>
    <w:p w14:paraId="32B6AA0E"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24A6A09F" w14:textId="77777777" w:rsidR="00567FF7" w:rsidRPr="00D10B72" w:rsidRDefault="00567FF7" w:rsidP="00567FF7">
      <w:pPr>
        <w:spacing w:after="0" w:line="240" w:lineRule="auto"/>
        <w:rPr>
          <w:rFonts w:ascii="Times New Roman" w:hAnsi="Times New Roman" w:cs="Times New Roman"/>
        </w:rPr>
      </w:pPr>
    </w:p>
    <w:p w14:paraId="276CBCD2" w14:textId="77777777" w:rsidR="00567FF7" w:rsidRPr="00D10B72" w:rsidRDefault="00567FF7" w:rsidP="00567FF7">
      <w:pPr>
        <w:spacing w:after="0" w:line="240" w:lineRule="auto"/>
        <w:rPr>
          <w:rFonts w:ascii="Times New Roman" w:hAnsi="Times New Roman" w:cs="Times New Roman"/>
        </w:rPr>
      </w:pPr>
    </w:p>
    <w:p w14:paraId="11947B97"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lastRenderedPageBreak/>
        <w:t>3. MANIFESTACIJA „DANI PIVA“</w:t>
      </w:r>
    </w:p>
    <w:p w14:paraId="08560548"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Iznos: 375.000,00 EUR</w:t>
      </w:r>
    </w:p>
    <w:p w14:paraId="67156230" w14:textId="77777777" w:rsidR="00567FF7" w:rsidRPr="00D10B72" w:rsidRDefault="00567FF7" w:rsidP="00567FF7">
      <w:pPr>
        <w:spacing w:after="0" w:line="240" w:lineRule="auto"/>
        <w:jc w:val="both"/>
        <w:rPr>
          <w:rFonts w:ascii="Times New Roman" w:hAnsi="Times New Roman" w:cs="Times New Roman"/>
          <w:b/>
          <w:bCs/>
        </w:rPr>
      </w:pPr>
    </w:p>
    <w:p w14:paraId="3A64ACC5"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bCs/>
        </w:rPr>
        <w:t xml:space="preserve">3.1. Rashodi za usluge </w:t>
      </w:r>
    </w:p>
    <w:p w14:paraId="4344D988"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370.000</w:t>
      </w:r>
      <w:r w:rsidRPr="00D10B72">
        <w:rPr>
          <w:rFonts w:ascii="Times New Roman" w:hAnsi="Times New Roman" w:cs="Times New Roman"/>
        </w:rPr>
        <w:t xml:space="preserve">,00 EUR. </w:t>
      </w:r>
    </w:p>
    <w:p w14:paraId="435A19B0"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Ovim sredstvima financirat će se provedba tradicionalne manifestacije „Dani piva  Karlovac“ kojoj je organizator Grad Karlovac.</w:t>
      </w:r>
    </w:p>
    <w:p w14:paraId="72984243"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5632EF90"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7B1D3E73" w14:textId="77777777" w:rsidR="00567FF7" w:rsidRPr="00D10B72" w:rsidRDefault="00567FF7" w:rsidP="00567FF7">
      <w:pPr>
        <w:spacing w:after="0" w:line="240" w:lineRule="auto"/>
        <w:jc w:val="both"/>
        <w:rPr>
          <w:rFonts w:ascii="Times New Roman" w:hAnsi="Times New Roman" w:cs="Times New Roman"/>
        </w:rPr>
      </w:pPr>
    </w:p>
    <w:p w14:paraId="2BF1CB7F" w14:textId="77777777" w:rsidR="00567FF7" w:rsidRPr="00D10B72" w:rsidRDefault="00567FF7" w:rsidP="00567FF7">
      <w:pPr>
        <w:spacing w:after="0" w:line="240" w:lineRule="auto"/>
        <w:jc w:val="both"/>
        <w:rPr>
          <w:rFonts w:ascii="Times New Roman" w:hAnsi="Times New Roman" w:cs="Times New Roman"/>
          <w:b/>
          <w:lang w:val="sv-SE"/>
        </w:rPr>
      </w:pPr>
      <w:r w:rsidRPr="00D10B72">
        <w:rPr>
          <w:rFonts w:ascii="Times New Roman" w:hAnsi="Times New Roman" w:cs="Times New Roman"/>
          <w:b/>
        </w:rPr>
        <w:t xml:space="preserve">3.2. </w:t>
      </w:r>
      <w:r w:rsidRPr="00D10B72">
        <w:rPr>
          <w:rFonts w:ascii="Times New Roman" w:hAnsi="Times New Roman" w:cs="Times New Roman"/>
          <w:b/>
          <w:lang w:val="sv-SE"/>
        </w:rPr>
        <w:t>Ostale usluge</w:t>
      </w:r>
    </w:p>
    <w:p w14:paraId="76189B94"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5</w:t>
      </w:r>
      <w:r w:rsidRPr="00D10B72">
        <w:rPr>
          <w:rFonts w:ascii="Times New Roman" w:hAnsi="Times New Roman" w:cs="Times New Roman"/>
        </w:rPr>
        <w:t>.000,00 EUR.</w:t>
      </w:r>
    </w:p>
    <w:p w14:paraId="291571CE"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reprezentacije izvođača na manifestaciji, te osiguranje opreme i sl.</w:t>
      </w:r>
    </w:p>
    <w:p w14:paraId="36BBBB30"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5B08E1A0"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7EC49202" w14:textId="77777777" w:rsidR="00567FF7" w:rsidRPr="00D10B72" w:rsidRDefault="00567FF7" w:rsidP="00567FF7">
      <w:pPr>
        <w:spacing w:after="0" w:line="240" w:lineRule="auto"/>
        <w:jc w:val="both"/>
        <w:rPr>
          <w:rFonts w:ascii="Times New Roman" w:hAnsi="Times New Roman" w:cs="Times New Roman"/>
        </w:rPr>
      </w:pPr>
    </w:p>
    <w:p w14:paraId="00538448"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4. MANIFESTACIJA „ADVENT“</w:t>
      </w:r>
    </w:p>
    <w:p w14:paraId="1F066B44"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Iznos: 181.000,00 EUR</w:t>
      </w:r>
    </w:p>
    <w:p w14:paraId="544DD084" w14:textId="77777777" w:rsidR="00567FF7" w:rsidRPr="00D10B72" w:rsidRDefault="00567FF7" w:rsidP="00567FF7">
      <w:pPr>
        <w:spacing w:after="0" w:line="240" w:lineRule="auto"/>
        <w:jc w:val="both"/>
        <w:rPr>
          <w:rFonts w:ascii="Times New Roman" w:hAnsi="Times New Roman" w:cs="Times New Roman"/>
          <w:b/>
          <w:bCs/>
        </w:rPr>
      </w:pPr>
    </w:p>
    <w:p w14:paraId="484544C0"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bCs/>
        </w:rPr>
        <w:t xml:space="preserve">4.1. Rashodi za usluge  </w:t>
      </w:r>
    </w:p>
    <w:p w14:paraId="246B49B3"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Planirana sredstva:</w:t>
      </w:r>
      <w:r w:rsidRPr="00D10B72">
        <w:rPr>
          <w:rFonts w:ascii="Times New Roman" w:hAnsi="Times New Roman" w:cs="Times New Roman"/>
          <w:iCs/>
        </w:rPr>
        <w:t xml:space="preserve"> 156.000</w:t>
      </w:r>
      <w:r w:rsidRPr="00D10B72">
        <w:rPr>
          <w:rFonts w:ascii="Times New Roman" w:hAnsi="Times New Roman" w:cs="Times New Roman"/>
        </w:rPr>
        <w:t xml:space="preserve">,00 EUR. </w:t>
      </w:r>
    </w:p>
    <w:p w14:paraId="42F72A99"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Ovim sredstvima financirat će se provedba manifestacije „Advent u Karlovcu“ kojoj je organizator Grad Karlovac.</w:t>
      </w:r>
    </w:p>
    <w:p w14:paraId="1F2A0FDE"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2BAF7AC9"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06064146" w14:textId="77777777" w:rsidR="00567FF7" w:rsidRPr="00D10B72" w:rsidRDefault="00567FF7" w:rsidP="00567FF7">
      <w:pPr>
        <w:spacing w:after="0" w:line="240" w:lineRule="auto"/>
        <w:rPr>
          <w:rFonts w:ascii="Times New Roman" w:hAnsi="Times New Roman" w:cs="Times New Roman"/>
        </w:rPr>
      </w:pPr>
    </w:p>
    <w:p w14:paraId="3902BC26" w14:textId="77777777" w:rsidR="00567FF7" w:rsidRPr="00D10B72" w:rsidRDefault="00567FF7" w:rsidP="00567FF7">
      <w:pPr>
        <w:spacing w:after="0" w:line="240" w:lineRule="auto"/>
        <w:jc w:val="both"/>
        <w:rPr>
          <w:rFonts w:ascii="Times New Roman" w:hAnsi="Times New Roman" w:cs="Times New Roman"/>
          <w:b/>
          <w:lang w:val="sv-SE"/>
        </w:rPr>
      </w:pPr>
      <w:r w:rsidRPr="00D10B72">
        <w:rPr>
          <w:rFonts w:ascii="Times New Roman" w:hAnsi="Times New Roman" w:cs="Times New Roman"/>
          <w:b/>
        </w:rPr>
        <w:t xml:space="preserve">4.2. </w:t>
      </w:r>
      <w:r w:rsidRPr="00D10B72">
        <w:rPr>
          <w:rFonts w:ascii="Times New Roman" w:hAnsi="Times New Roman" w:cs="Times New Roman"/>
          <w:b/>
          <w:lang w:val="sv-SE"/>
        </w:rPr>
        <w:t>Ostale usluge</w:t>
      </w:r>
    </w:p>
    <w:p w14:paraId="38F8CD9B"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5.</w:t>
      </w:r>
      <w:r w:rsidRPr="00D10B72">
        <w:rPr>
          <w:rFonts w:ascii="Times New Roman" w:hAnsi="Times New Roman" w:cs="Times New Roman"/>
        </w:rPr>
        <w:t>000,00 EUR.</w:t>
      </w:r>
    </w:p>
    <w:p w14:paraId="3BF477F2"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reprezentacije izvođača na manifestaciji, te osiguranje opreme i sl.</w:t>
      </w:r>
    </w:p>
    <w:p w14:paraId="2CAA4114"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1A8F5EA8"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092F03F7" w14:textId="77777777" w:rsidR="00567FF7" w:rsidRPr="00D10B72" w:rsidRDefault="00567FF7" w:rsidP="00567FF7">
      <w:pPr>
        <w:spacing w:after="0" w:line="240" w:lineRule="auto"/>
        <w:rPr>
          <w:rFonts w:ascii="Times New Roman" w:hAnsi="Times New Roman" w:cs="Times New Roman"/>
        </w:rPr>
      </w:pPr>
    </w:p>
    <w:p w14:paraId="6BB7BF4B"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bCs/>
        </w:rPr>
        <w:t xml:space="preserve">4.3. </w:t>
      </w:r>
      <w:r w:rsidRPr="00D10B72">
        <w:rPr>
          <w:rFonts w:ascii="Times New Roman" w:hAnsi="Times New Roman" w:cs="Times New Roman"/>
          <w:b/>
        </w:rPr>
        <w:t>Tekuće donacije u novcu</w:t>
      </w:r>
    </w:p>
    <w:p w14:paraId="033292AA"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20.000,</w:t>
      </w:r>
      <w:r w:rsidRPr="00D10B72">
        <w:rPr>
          <w:rFonts w:ascii="Times New Roman" w:hAnsi="Times New Roman" w:cs="Times New Roman"/>
        </w:rPr>
        <w:t xml:space="preserve">00 EUR. </w:t>
      </w:r>
    </w:p>
    <w:p w14:paraId="46314552"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Za dio programa Adventa objavit će se javni poziv za iskaz interesa za  sudjelovanje u programu Adventa te će se ovim sredstvima financirati prihvatljivi troškovi provedbe programa koji će biti odabrani. Javni poziv bit će namijenjen fizičkim i pravnim osobama: udrugama civilnog društva, zadrugama, udruženjima, umjetnicima, umjetničkim organizacijama i sportskim klubovima.</w:t>
      </w:r>
    </w:p>
    <w:p w14:paraId="6B3D3228"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Subvencija odabranim izvođačima programa.</w:t>
      </w:r>
    </w:p>
    <w:p w14:paraId="25BA116F"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6E3B8E30" w14:textId="77777777" w:rsidR="00567FF7" w:rsidRPr="00D10B72" w:rsidRDefault="00567FF7" w:rsidP="00567FF7">
      <w:pPr>
        <w:spacing w:after="0" w:line="240" w:lineRule="auto"/>
        <w:jc w:val="both"/>
        <w:rPr>
          <w:rFonts w:ascii="Times New Roman" w:hAnsi="Times New Roman" w:cs="Times New Roman"/>
        </w:rPr>
      </w:pPr>
    </w:p>
    <w:p w14:paraId="63E1785C" w14:textId="77777777" w:rsidR="00567FF7" w:rsidRPr="00D10B72" w:rsidRDefault="00567FF7" w:rsidP="00567FF7">
      <w:pPr>
        <w:spacing w:after="0" w:line="240" w:lineRule="auto"/>
        <w:jc w:val="both"/>
        <w:rPr>
          <w:rFonts w:ascii="Times New Roman" w:hAnsi="Times New Roman" w:cs="Times New Roman"/>
          <w:b/>
          <w:lang w:val="pl-PL"/>
        </w:rPr>
      </w:pPr>
      <w:r w:rsidRPr="00D10B72">
        <w:rPr>
          <w:rFonts w:ascii="Times New Roman" w:hAnsi="Times New Roman" w:cs="Times New Roman"/>
          <w:b/>
        </w:rPr>
        <w:t xml:space="preserve">5. OSTALE </w:t>
      </w:r>
      <w:r w:rsidRPr="00D10B72">
        <w:rPr>
          <w:rFonts w:ascii="Times New Roman" w:hAnsi="Times New Roman" w:cs="Times New Roman"/>
          <w:b/>
          <w:lang w:val="pl-PL"/>
        </w:rPr>
        <w:t>MANIFESTACIJE</w:t>
      </w:r>
    </w:p>
    <w:p w14:paraId="5BD3503D" w14:textId="77777777" w:rsidR="00567FF7" w:rsidRPr="00D10B72" w:rsidRDefault="00567FF7" w:rsidP="00567FF7">
      <w:pPr>
        <w:spacing w:after="0" w:line="240" w:lineRule="auto"/>
        <w:jc w:val="both"/>
        <w:rPr>
          <w:rFonts w:ascii="Times New Roman" w:hAnsi="Times New Roman" w:cs="Times New Roman"/>
          <w:b/>
          <w:lang w:val="pl-PL"/>
        </w:rPr>
      </w:pPr>
      <w:r w:rsidRPr="00D10B72">
        <w:rPr>
          <w:rFonts w:ascii="Times New Roman" w:hAnsi="Times New Roman" w:cs="Times New Roman"/>
          <w:b/>
          <w:lang w:val="pl-PL"/>
        </w:rPr>
        <w:t xml:space="preserve">Iznos: 257.500,00 EUR </w:t>
      </w:r>
    </w:p>
    <w:p w14:paraId="54BA26CD" w14:textId="77777777" w:rsidR="00567FF7" w:rsidRPr="00D10B72" w:rsidRDefault="00567FF7" w:rsidP="00567FF7">
      <w:pPr>
        <w:spacing w:after="0" w:line="240" w:lineRule="auto"/>
        <w:jc w:val="both"/>
        <w:rPr>
          <w:rFonts w:ascii="Times New Roman" w:hAnsi="Times New Roman" w:cs="Times New Roman"/>
        </w:rPr>
      </w:pPr>
    </w:p>
    <w:p w14:paraId="046F5CDE"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b/>
          <w:bCs/>
        </w:rPr>
        <w:t>5.1. Rashodi za usluge - ostale manifestacije</w:t>
      </w:r>
    </w:p>
    <w:p w14:paraId="3F4A74AF"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Planirana sredstva:</w:t>
      </w:r>
      <w:r w:rsidRPr="00D10B72">
        <w:rPr>
          <w:rFonts w:ascii="Times New Roman" w:hAnsi="Times New Roman" w:cs="Times New Roman"/>
        </w:rPr>
        <w:t xml:space="preserve"> 232.000,00 EUR. </w:t>
      </w:r>
    </w:p>
    <w:p w14:paraId="266B34B8"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namijenjena su za troškove usluga kod provedbe raznih  manifestacija kojima je Grad Karlovac organizator ili suorganizator ili za koje Grad Karlovac pruža  podršku trećim stranama-organizatorima manifestacija (program za Noć tvrđava na Starom gradu Dubovcu, Valentinovo, Uskrs, Prvosvibanjska biciklijada, Karlovački cener i drugo).</w:t>
      </w:r>
    </w:p>
    <w:p w14:paraId="79D233D5"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101B6D0A"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Grad Karlovac, UO za gospodarstvo, razvoj grada i fondove EU.</w:t>
      </w:r>
      <w:r w:rsidRPr="00D10B72">
        <w:rPr>
          <w:rFonts w:ascii="Times New Roman" w:hAnsi="Times New Roman" w:cs="Times New Roman"/>
        </w:rPr>
        <w:tab/>
      </w:r>
    </w:p>
    <w:p w14:paraId="0732D973" w14:textId="77777777" w:rsidR="00567FF7" w:rsidRPr="00D10B72" w:rsidRDefault="00567FF7" w:rsidP="00567FF7">
      <w:pPr>
        <w:spacing w:after="0" w:line="240" w:lineRule="auto"/>
        <w:jc w:val="both"/>
        <w:rPr>
          <w:rFonts w:ascii="Times New Roman" w:hAnsi="Times New Roman" w:cs="Times New Roman"/>
          <w:b/>
        </w:rPr>
      </w:pPr>
    </w:p>
    <w:p w14:paraId="44CCC8D3" w14:textId="77777777" w:rsidR="00567FF7" w:rsidRPr="00D10B72" w:rsidRDefault="00567FF7" w:rsidP="00567FF7">
      <w:pPr>
        <w:spacing w:after="0" w:line="240" w:lineRule="auto"/>
        <w:jc w:val="both"/>
        <w:rPr>
          <w:rFonts w:ascii="Times New Roman" w:hAnsi="Times New Roman" w:cs="Times New Roman"/>
          <w:b/>
        </w:rPr>
      </w:pPr>
      <w:r w:rsidRPr="00D10B72">
        <w:rPr>
          <w:rFonts w:ascii="Times New Roman" w:hAnsi="Times New Roman" w:cs="Times New Roman"/>
          <w:b/>
        </w:rPr>
        <w:lastRenderedPageBreak/>
        <w:t>5.2. Ostale usluge</w:t>
      </w:r>
    </w:p>
    <w:p w14:paraId="7F411B65"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rPr>
        <w:t>24.000,00 EUR.</w:t>
      </w:r>
    </w:p>
    <w:p w14:paraId="7FC4DC3C"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troškove reprezentacije izvođača na manifestacijama, osiguranje opreme i sl.</w:t>
      </w:r>
    </w:p>
    <w:p w14:paraId="3E41F564"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036FC018"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7129061F" w14:textId="77777777" w:rsidR="00567FF7" w:rsidRPr="00D10B72" w:rsidRDefault="00567FF7" w:rsidP="00567FF7">
      <w:pPr>
        <w:spacing w:after="0" w:line="240" w:lineRule="auto"/>
        <w:rPr>
          <w:rFonts w:ascii="Times New Roman" w:hAnsi="Times New Roman" w:cs="Times New Roman"/>
        </w:rPr>
      </w:pPr>
    </w:p>
    <w:p w14:paraId="4DDCD650" w14:textId="77777777" w:rsidR="00567FF7" w:rsidRPr="00D10B72" w:rsidRDefault="00567FF7" w:rsidP="00567FF7">
      <w:pPr>
        <w:spacing w:after="0" w:line="240" w:lineRule="auto"/>
        <w:jc w:val="both"/>
        <w:rPr>
          <w:rFonts w:ascii="Times New Roman" w:hAnsi="Times New Roman" w:cs="Times New Roman"/>
          <w:b/>
          <w:lang w:val="sv-SE"/>
        </w:rPr>
      </w:pPr>
      <w:r w:rsidRPr="00D10B72">
        <w:rPr>
          <w:rFonts w:ascii="Times New Roman" w:hAnsi="Times New Roman" w:cs="Times New Roman"/>
          <w:b/>
        </w:rPr>
        <w:t>5.3. Tekuće donacije u novcu – blagdanska događanja</w:t>
      </w:r>
    </w:p>
    <w:p w14:paraId="2C168910"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Planirana sredstva: </w:t>
      </w:r>
      <w:r w:rsidRPr="00D10B72">
        <w:rPr>
          <w:rFonts w:ascii="Times New Roman" w:hAnsi="Times New Roman" w:cs="Times New Roman"/>
          <w:iCs/>
        </w:rPr>
        <w:t>1</w:t>
      </w:r>
      <w:r w:rsidRPr="00D10B72">
        <w:rPr>
          <w:rFonts w:ascii="Times New Roman" w:hAnsi="Times New Roman" w:cs="Times New Roman"/>
        </w:rPr>
        <w:t>.500,00 EUR.</w:t>
      </w:r>
    </w:p>
    <w:p w14:paraId="77950805"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Sredstva su namijenjena za financiranje aktivnosti koje će se provesti u suradnji  </w:t>
      </w:r>
      <w:r w:rsidRPr="00D10B72">
        <w:rPr>
          <w:rFonts w:ascii="Times New Roman" w:hAnsi="Times New Roman" w:cs="Times New Roman"/>
          <w:lang w:val="pl-PL"/>
        </w:rPr>
        <w:t>s</w:t>
      </w:r>
      <w:r w:rsidRPr="00D10B72">
        <w:rPr>
          <w:rFonts w:ascii="Times New Roman" w:hAnsi="Times New Roman" w:cs="Times New Roman"/>
        </w:rPr>
        <w:t xml:space="preserve"> </w:t>
      </w:r>
      <w:r w:rsidRPr="00D10B72">
        <w:rPr>
          <w:rFonts w:ascii="Times New Roman" w:hAnsi="Times New Roman" w:cs="Times New Roman"/>
          <w:lang w:val="pl-PL"/>
        </w:rPr>
        <w:t>Franjeva</w:t>
      </w:r>
      <w:r w:rsidRPr="00D10B72">
        <w:rPr>
          <w:rFonts w:ascii="Times New Roman" w:hAnsi="Times New Roman" w:cs="Times New Roman"/>
        </w:rPr>
        <w:t>č</w:t>
      </w:r>
      <w:r w:rsidRPr="00D10B72">
        <w:rPr>
          <w:rFonts w:ascii="Times New Roman" w:hAnsi="Times New Roman" w:cs="Times New Roman"/>
          <w:lang w:val="pl-PL"/>
        </w:rPr>
        <w:t>kim</w:t>
      </w:r>
      <w:r w:rsidRPr="00D10B72">
        <w:rPr>
          <w:rFonts w:ascii="Times New Roman" w:hAnsi="Times New Roman" w:cs="Times New Roman"/>
        </w:rPr>
        <w:t xml:space="preserve"> </w:t>
      </w:r>
      <w:r w:rsidRPr="00D10B72">
        <w:rPr>
          <w:rFonts w:ascii="Times New Roman" w:hAnsi="Times New Roman" w:cs="Times New Roman"/>
          <w:lang w:val="pl-PL"/>
        </w:rPr>
        <w:t>samostanom</w:t>
      </w:r>
      <w:r w:rsidRPr="00D10B72">
        <w:rPr>
          <w:rFonts w:ascii="Times New Roman" w:hAnsi="Times New Roman" w:cs="Times New Roman"/>
        </w:rPr>
        <w:t xml:space="preserve"> povodom Uskrsnih i Božićnih blagdana.</w:t>
      </w:r>
    </w:p>
    <w:p w14:paraId="2B61A686"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Subvencija Nositelju.</w:t>
      </w:r>
    </w:p>
    <w:p w14:paraId="5C3E1C26"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Nositelj:</w:t>
      </w:r>
      <w:r w:rsidRPr="00D10B72">
        <w:rPr>
          <w:rFonts w:ascii="Times New Roman" w:hAnsi="Times New Roman" w:cs="Times New Roman"/>
        </w:rPr>
        <w:t xml:space="preserve"> Franjevački samostan.</w:t>
      </w:r>
    </w:p>
    <w:p w14:paraId="55CAC3DB" w14:textId="77777777" w:rsidR="00567FF7" w:rsidRPr="00D10B72" w:rsidRDefault="00567FF7" w:rsidP="00567FF7">
      <w:pPr>
        <w:spacing w:after="0" w:line="240" w:lineRule="auto"/>
        <w:rPr>
          <w:rFonts w:ascii="Times New Roman" w:hAnsi="Times New Roman" w:cs="Times New Roman"/>
        </w:rPr>
      </w:pPr>
    </w:p>
    <w:p w14:paraId="4F83FA9A" w14:textId="6BE19C04"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rPr>
        <w:t xml:space="preserve"> </w:t>
      </w:r>
      <w:r w:rsidRPr="00D10B72">
        <w:rPr>
          <w:rFonts w:ascii="Times New Roman" w:hAnsi="Times New Roman" w:cs="Times New Roman"/>
          <w:b/>
        </w:rPr>
        <w:t>6. TURISTIČKA INFRASTRUKTURA</w:t>
      </w:r>
    </w:p>
    <w:p w14:paraId="1531CAE0"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Iznos: 60.000,00 EUR</w:t>
      </w:r>
    </w:p>
    <w:p w14:paraId="3240C08D" w14:textId="77777777" w:rsidR="00567FF7" w:rsidRPr="00D10B72" w:rsidRDefault="00567FF7" w:rsidP="00567FF7">
      <w:pPr>
        <w:spacing w:after="0" w:line="240" w:lineRule="auto"/>
        <w:rPr>
          <w:rFonts w:ascii="Times New Roman" w:hAnsi="Times New Roman" w:cs="Times New Roman"/>
          <w:b/>
        </w:rPr>
      </w:pPr>
    </w:p>
    <w:p w14:paraId="7927BE81" w14:textId="77777777" w:rsidR="00567FF7" w:rsidRPr="00D10B72" w:rsidRDefault="00567FF7" w:rsidP="00567FF7">
      <w:pPr>
        <w:spacing w:after="0" w:line="240" w:lineRule="auto"/>
        <w:rPr>
          <w:rFonts w:ascii="Times New Roman" w:hAnsi="Times New Roman" w:cs="Times New Roman"/>
          <w:b/>
        </w:rPr>
      </w:pPr>
      <w:r w:rsidRPr="00D10B72">
        <w:rPr>
          <w:rFonts w:ascii="Times New Roman" w:hAnsi="Times New Roman" w:cs="Times New Roman"/>
          <w:b/>
        </w:rPr>
        <w:t>6.1. Rashodi za usluge</w:t>
      </w:r>
    </w:p>
    <w:p w14:paraId="04C4608A"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Planirana sredstva:</w:t>
      </w:r>
      <w:r w:rsidRPr="00D10B72">
        <w:rPr>
          <w:rFonts w:ascii="Times New Roman" w:hAnsi="Times New Roman" w:cs="Times New Roman"/>
        </w:rPr>
        <w:t xml:space="preserve"> 60.00,00 EUR.</w:t>
      </w:r>
    </w:p>
    <w:p w14:paraId="7CB84367" w14:textId="77777777" w:rsidR="00567FF7" w:rsidRPr="00D10B72" w:rsidRDefault="00567FF7" w:rsidP="00567FF7">
      <w:pPr>
        <w:spacing w:after="0" w:line="240" w:lineRule="auto"/>
        <w:jc w:val="both"/>
        <w:rPr>
          <w:rFonts w:ascii="Times New Roman" w:hAnsi="Times New Roman" w:cs="Times New Roman"/>
        </w:rPr>
      </w:pPr>
      <w:r w:rsidRPr="00D10B72">
        <w:rPr>
          <w:rFonts w:ascii="Times New Roman" w:hAnsi="Times New Roman" w:cs="Times New Roman"/>
          <w:i/>
        </w:rPr>
        <w:t>Opis aktivnosti:</w:t>
      </w:r>
      <w:r w:rsidRPr="00D10B72">
        <w:rPr>
          <w:rFonts w:ascii="Times New Roman" w:hAnsi="Times New Roman" w:cs="Times New Roman"/>
        </w:rPr>
        <w:t xml:space="preserve"> Ova sredstva koristit će se za čuvanje (skladištenje) kućica (11 drvenih montažnih objekata u vlasništvu Grada), te obnovu i čišćenje kućica. Zatim, sredstva će se  prema potrebi koristiti i za druge usluge vezane uz turističku infrastrukturu kao što su usluge obnove postojeće ili postavljanje nove turističke interpretacije na terenu te ostale turističke opreme i infrastrukture. Osim rečenog, sredstva će se koristiti za nabavu cvijeća za tegle na prozorima i na kandelabrima u najužem gradskom centru, dodatno uređenje zelenih i drugih javnih površina  koje su turistički atraktivne, te za nabavu i popravak opreme od turističkog značaja.</w:t>
      </w:r>
    </w:p>
    <w:p w14:paraId="43FECC3D"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Način provedbe:</w:t>
      </w:r>
      <w:r w:rsidRPr="00D10B72">
        <w:rPr>
          <w:rFonts w:ascii="Times New Roman" w:hAnsi="Times New Roman" w:cs="Times New Roman"/>
        </w:rPr>
        <w:t xml:space="preserve"> Nabava usluga.</w:t>
      </w:r>
    </w:p>
    <w:p w14:paraId="20EE29E3"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rPr>
        <w:t xml:space="preserve">Nositelj: </w:t>
      </w:r>
      <w:r w:rsidRPr="00D10B72">
        <w:rPr>
          <w:rFonts w:ascii="Times New Roman" w:hAnsi="Times New Roman" w:cs="Times New Roman"/>
        </w:rPr>
        <w:t>Grad Karlovac, UO za gospodarstvo, razvoj grada i fondove EU.</w:t>
      </w:r>
    </w:p>
    <w:p w14:paraId="6BC9A841" w14:textId="77777777" w:rsidR="00567FF7" w:rsidRPr="00D10B72" w:rsidRDefault="00567FF7" w:rsidP="00567FF7">
      <w:pPr>
        <w:spacing w:after="0" w:line="240" w:lineRule="auto"/>
        <w:rPr>
          <w:rFonts w:ascii="Times New Roman" w:hAnsi="Times New Roman" w:cs="Times New Roman"/>
          <w:b/>
        </w:rPr>
      </w:pPr>
    </w:p>
    <w:p w14:paraId="285628AA" w14:textId="77777777" w:rsidR="00567FF7" w:rsidRPr="00D10B72" w:rsidRDefault="00567FF7" w:rsidP="00567FF7">
      <w:pPr>
        <w:spacing w:after="0" w:line="240" w:lineRule="auto"/>
        <w:rPr>
          <w:rFonts w:ascii="Times New Roman" w:hAnsi="Times New Roman" w:cs="Times New Roman"/>
          <w:b/>
          <w:bCs/>
        </w:rPr>
      </w:pPr>
      <w:r w:rsidRPr="00D10B72">
        <w:rPr>
          <w:rFonts w:ascii="Times New Roman" w:hAnsi="Times New Roman" w:cs="Times New Roman"/>
          <w:b/>
          <w:bCs/>
        </w:rPr>
        <w:t xml:space="preserve">7. Projekt GIFTSNET </w:t>
      </w:r>
    </w:p>
    <w:p w14:paraId="0C62C2CD" w14:textId="77777777" w:rsidR="00567FF7" w:rsidRPr="00D10B72" w:rsidRDefault="00567FF7" w:rsidP="00567FF7">
      <w:pPr>
        <w:spacing w:after="0" w:line="240" w:lineRule="auto"/>
        <w:rPr>
          <w:rFonts w:ascii="Times New Roman" w:hAnsi="Times New Roman" w:cs="Times New Roman"/>
          <w:b/>
          <w:bCs/>
        </w:rPr>
      </w:pPr>
      <w:r w:rsidRPr="00D10B72">
        <w:rPr>
          <w:rFonts w:ascii="Times New Roman" w:hAnsi="Times New Roman" w:cs="Times New Roman"/>
          <w:b/>
          <w:bCs/>
          <w:i/>
          <w:iCs/>
        </w:rPr>
        <w:t>Planirana sredstva</w:t>
      </w:r>
      <w:r w:rsidRPr="00D10B72">
        <w:rPr>
          <w:rFonts w:ascii="Times New Roman" w:hAnsi="Times New Roman" w:cs="Times New Roman"/>
          <w:b/>
          <w:bCs/>
        </w:rPr>
        <w:t>: 155.848,00 EUR</w:t>
      </w:r>
    </w:p>
    <w:p w14:paraId="43D7D910" w14:textId="77777777" w:rsidR="00567FF7" w:rsidRPr="00D10B72" w:rsidRDefault="00567FF7" w:rsidP="00567FF7">
      <w:pPr>
        <w:spacing w:after="0" w:line="240" w:lineRule="auto"/>
        <w:jc w:val="both"/>
        <w:rPr>
          <w:rFonts w:ascii="Times New Roman" w:hAnsi="Times New Roman" w:cs="Times New Roman"/>
          <w:b/>
          <w:bCs/>
        </w:rPr>
      </w:pPr>
      <w:r w:rsidRPr="00D10B72">
        <w:rPr>
          <w:rFonts w:ascii="Times New Roman" w:hAnsi="Times New Roman" w:cs="Times New Roman"/>
          <w:i/>
          <w:iCs/>
        </w:rPr>
        <w:t>Opis aktivnosti:</w:t>
      </w:r>
      <w:r w:rsidRPr="00D10B72">
        <w:rPr>
          <w:rFonts w:ascii="Times New Roman" w:hAnsi="Times New Roman" w:cs="Times New Roman"/>
        </w:rPr>
        <w:t xml:space="preserve"> Grad Karlovac u svojstvu partnera sudjeluje u projektu GIFTSNET koji je nastavak uspješno provedenog projekta FORTITUDE. Planiran je nastavak ulaganja u uređenje Branič kule, proširenje turističke ponude na Starom gradu Dubovcu, promocija ponude, organizacija Noći tvrđava i suradnja s lokalnom zajednicom. Projektom Revitalizacije Starog grada Dubovca s rekonstrukcijom dijela Ulice Zagrad – Gaj i gradnjom parkirališta se osigurava stavljanje u funkciju punog potencijala objekta i područja oko Starog grada Dubovca, te očuvanje onih dijelova objekta koji zahtijevaju obnovu radi poboljšanja sigurnosti za posjetitelje/turiste, također štiti se i sigurnost građevine i prostora, smanjuje potrošnja resursa i racionalnije se upravlja objektom i okolnim prostorom. Projekt se djelomično financira iz sredstava općih prihoda Grada Karlovca (25,7%), a većim dijelom (74,3%) iz sredstava EU i državnog proračuna.</w:t>
      </w:r>
    </w:p>
    <w:p w14:paraId="4AAF0331"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iCs/>
        </w:rPr>
        <w:t>Način provedbe:</w:t>
      </w:r>
      <w:r w:rsidRPr="00D10B72">
        <w:rPr>
          <w:rFonts w:ascii="Times New Roman" w:hAnsi="Times New Roman" w:cs="Times New Roman"/>
        </w:rPr>
        <w:t xml:space="preserve"> Nabava roba, radova i usluga.</w:t>
      </w:r>
    </w:p>
    <w:p w14:paraId="371A5A79"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i/>
          <w:iCs/>
        </w:rPr>
        <w:t>Nositelj:</w:t>
      </w:r>
      <w:r w:rsidRPr="00D10B72">
        <w:rPr>
          <w:rFonts w:ascii="Times New Roman" w:hAnsi="Times New Roman" w:cs="Times New Roman"/>
        </w:rPr>
        <w:t xml:space="preserve"> UO za gospodarstvo, razvoj grada i fondove EU.</w:t>
      </w:r>
    </w:p>
    <w:p w14:paraId="090DAE79" w14:textId="77777777" w:rsidR="00567FF7" w:rsidRPr="00D10B72" w:rsidRDefault="00567FF7" w:rsidP="00567FF7">
      <w:pPr>
        <w:spacing w:after="0" w:line="240" w:lineRule="auto"/>
        <w:rPr>
          <w:rFonts w:ascii="Times New Roman" w:hAnsi="Times New Roman" w:cs="Times New Roman"/>
        </w:rPr>
      </w:pPr>
    </w:p>
    <w:p w14:paraId="128F5711" w14:textId="77777777" w:rsidR="00567FF7" w:rsidRDefault="00567FF7" w:rsidP="00567FF7">
      <w:pPr>
        <w:spacing w:after="0" w:line="240" w:lineRule="auto"/>
        <w:rPr>
          <w:rFonts w:ascii="Times New Roman" w:hAnsi="Times New Roman" w:cs="Times New Roman"/>
          <w:b/>
          <w:lang w:val="pl-PL"/>
        </w:rPr>
      </w:pPr>
      <w:r w:rsidRPr="00D10B72">
        <w:rPr>
          <w:rFonts w:ascii="Times New Roman" w:hAnsi="Times New Roman" w:cs="Times New Roman"/>
          <w:b/>
        </w:rPr>
        <w:t>III.</w:t>
      </w:r>
      <w:r w:rsidRPr="00D10B72">
        <w:rPr>
          <w:rFonts w:ascii="Times New Roman" w:hAnsi="Times New Roman" w:cs="Times New Roman"/>
        </w:rPr>
        <w:t xml:space="preserve"> </w:t>
      </w:r>
      <w:r w:rsidRPr="00D10B72">
        <w:rPr>
          <w:rFonts w:ascii="Times New Roman" w:hAnsi="Times New Roman" w:cs="Times New Roman"/>
          <w:b/>
          <w:lang w:val="pl-PL"/>
        </w:rPr>
        <w:t>ZAVRŠNA ODREDBA</w:t>
      </w:r>
    </w:p>
    <w:p w14:paraId="200BD290" w14:textId="77777777" w:rsidR="00567FF7" w:rsidRPr="00D10B72" w:rsidRDefault="00567FF7" w:rsidP="00567FF7">
      <w:pPr>
        <w:spacing w:after="0" w:line="240" w:lineRule="auto"/>
        <w:rPr>
          <w:rFonts w:ascii="Times New Roman" w:hAnsi="Times New Roman" w:cs="Times New Roman"/>
          <w:b/>
          <w:lang w:val="pl-PL"/>
        </w:rPr>
      </w:pPr>
    </w:p>
    <w:p w14:paraId="00999850" w14:textId="77777777" w:rsidR="00567FF7" w:rsidRPr="00D10B72" w:rsidRDefault="00567FF7" w:rsidP="00567FF7">
      <w:pPr>
        <w:spacing w:after="0" w:line="240" w:lineRule="auto"/>
        <w:jc w:val="center"/>
        <w:rPr>
          <w:rFonts w:ascii="Times New Roman" w:hAnsi="Times New Roman" w:cs="Times New Roman"/>
          <w:lang w:val="pl-PL"/>
        </w:rPr>
      </w:pPr>
      <w:r w:rsidRPr="00D10B72">
        <w:rPr>
          <w:rFonts w:ascii="Times New Roman" w:hAnsi="Times New Roman" w:cs="Times New Roman"/>
          <w:lang w:val="pl-PL"/>
        </w:rPr>
        <w:t>Članak 4.</w:t>
      </w:r>
    </w:p>
    <w:p w14:paraId="1F74D8CE" w14:textId="77777777" w:rsidR="00567FF7" w:rsidRPr="00D10B72" w:rsidRDefault="00567FF7" w:rsidP="00567FF7">
      <w:pPr>
        <w:spacing w:after="0" w:line="240" w:lineRule="auto"/>
        <w:rPr>
          <w:rFonts w:ascii="Times New Roman" w:hAnsi="Times New Roman" w:cs="Times New Roman"/>
        </w:rPr>
      </w:pPr>
      <w:r w:rsidRPr="00D10B72">
        <w:rPr>
          <w:rFonts w:ascii="Times New Roman" w:hAnsi="Times New Roman" w:cs="Times New Roman"/>
          <w:b/>
          <w:bCs/>
        </w:rPr>
        <w:tab/>
      </w:r>
      <w:r w:rsidRPr="00D10B72">
        <w:rPr>
          <w:rFonts w:ascii="Times New Roman" w:hAnsi="Times New Roman" w:cs="Times New Roman"/>
        </w:rPr>
        <w:t>Ovaj Program objavit će se u „Glasniku Grada Karlovca“, a stupa na snagu 1. siječnja 2026. godine.</w:t>
      </w:r>
    </w:p>
    <w:p w14:paraId="7FB69691" w14:textId="77777777" w:rsidR="00D64FBD" w:rsidRDefault="00D64FBD" w:rsidP="00307DBB">
      <w:pPr>
        <w:spacing w:after="0" w:line="240" w:lineRule="auto"/>
        <w:jc w:val="center"/>
        <w:rPr>
          <w:rFonts w:ascii="Times New Roman" w:hAnsi="Times New Roman" w:cs="Times New Roman"/>
          <w:b/>
          <w:bCs/>
          <w:iCs/>
        </w:rPr>
      </w:pPr>
    </w:p>
    <w:p w14:paraId="3783EEE4" w14:textId="77777777" w:rsidR="00174565" w:rsidRDefault="00174565" w:rsidP="00307DBB">
      <w:pPr>
        <w:spacing w:after="0" w:line="240" w:lineRule="auto"/>
        <w:jc w:val="center"/>
        <w:rPr>
          <w:rFonts w:ascii="Times New Roman" w:hAnsi="Times New Roman" w:cs="Times New Roman"/>
          <w:b/>
          <w:bCs/>
          <w:iCs/>
        </w:rPr>
      </w:pPr>
    </w:p>
    <w:p w14:paraId="486EC064" w14:textId="77777777" w:rsidR="00567FF7" w:rsidRDefault="00567FF7" w:rsidP="00307DBB">
      <w:pPr>
        <w:spacing w:after="0" w:line="240" w:lineRule="auto"/>
        <w:jc w:val="center"/>
        <w:rPr>
          <w:rFonts w:ascii="Times New Roman" w:hAnsi="Times New Roman" w:cs="Times New Roman"/>
          <w:b/>
          <w:bCs/>
          <w:iCs/>
        </w:rPr>
      </w:pPr>
    </w:p>
    <w:p w14:paraId="772D525C" w14:textId="77777777" w:rsidR="00567FF7" w:rsidRDefault="00567FF7" w:rsidP="00307DBB">
      <w:pPr>
        <w:spacing w:after="0" w:line="240" w:lineRule="auto"/>
        <w:jc w:val="center"/>
        <w:rPr>
          <w:rFonts w:ascii="Times New Roman" w:hAnsi="Times New Roman" w:cs="Times New Roman"/>
          <w:b/>
          <w:bCs/>
          <w:iCs/>
        </w:rPr>
      </w:pPr>
    </w:p>
    <w:p w14:paraId="24CC67C0" w14:textId="77777777" w:rsidR="00567FF7" w:rsidRDefault="00567FF7" w:rsidP="00307DBB">
      <w:pPr>
        <w:spacing w:after="0" w:line="240" w:lineRule="auto"/>
        <w:jc w:val="center"/>
        <w:rPr>
          <w:rFonts w:ascii="Times New Roman" w:hAnsi="Times New Roman" w:cs="Times New Roman"/>
          <w:b/>
          <w:bCs/>
          <w:iCs/>
        </w:rPr>
      </w:pPr>
    </w:p>
    <w:p w14:paraId="4BFF790E" w14:textId="77777777" w:rsidR="00567FF7" w:rsidRDefault="00567FF7" w:rsidP="00307DBB">
      <w:pPr>
        <w:spacing w:after="0" w:line="240" w:lineRule="auto"/>
        <w:jc w:val="center"/>
        <w:rPr>
          <w:rFonts w:ascii="Times New Roman" w:hAnsi="Times New Roman" w:cs="Times New Roman"/>
          <w:b/>
          <w:bCs/>
          <w:iCs/>
        </w:rPr>
      </w:pPr>
    </w:p>
    <w:p w14:paraId="3B3E1A64" w14:textId="77777777" w:rsidR="00174565" w:rsidRDefault="00174565" w:rsidP="00174565">
      <w:pPr>
        <w:spacing w:after="0" w:line="240" w:lineRule="auto"/>
        <w:jc w:val="center"/>
        <w:rPr>
          <w:rFonts w:ascii="Times New Roman" w:hAnsi="Times New Roman" w:cs="Times New Roman"/>
          <w:b/>
          <w:bCs/>
          <w:iCs/>
        </w:rPr>
      </w:pPr>
      <w:r>
        <w:rPr>
          <w:rFonts w:ascii="Times New Roman" w:hAnsi="Times New Roman" w:cs="Times New Roman"/>
          <w:b/>
          <w:bCs/>
          <w:iCs/>
        </w:rPr>
        <w:lastRenderedPageBreak/>
        <w:t>TOČKA 10.</w:t>
      </w:r>
    </w:p>
    <w:p w14:paraId="4DC604F0" w14:textId="58874BC3" w:rsidR="00174565" w:rsidRPr="00923ADB" w:rsidRDefault="00174565" w:rsidP="00174565">
      <w:pPr>
        <w:spacing w:after="0" w:line="240" w:lineRule="auto"/>
        <w:jc w:val="center"/>
        <w:rPr>
          <w:rFonts w:ascii="Times New Roman" w:eastAsia="Times New Roman" w:hAnsi="Times New Roman" w:cs="Times New Roman"/>
          <w:b/>
          <w:bCs/>
          <w:color w:val="000000"/>
        </w:rPr>
      </w:pPr>
      <w:bookmarkStart w:id="15" w:name="_Hlk216773079"/>
      <w:r w:rsidRPr="00923ADB">
        <w:rPr>
          <w:rFonts w:ascii="Times New Roman" w:eastAsia="Times New Roman" w:hAnsi="Times New Roman" w:cs="Times New Roman"/>
          <w:b/>
          <w:bCs/>
          <w:color w:val="000000"/>
        </w:rPr>
        <w:t>Program poljoprivrede i ruralnog razvoja na području Grada Karlovca za 2026. god.</w:t>
      </w:r>
    </w:p>
    <w:bookmarkEnd w:id="15"/>
    <w:p w14:paraId="4767019B" w14:textId="77777777" w:rsidR="00923ADB" w:rsidRDefault="00923ADB" w:rsidP="00923ADB">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dao je gospodin Robert Vodopić, dipl.oec., službenik ovlašten za privremeno obavljanje poslova pročelnika Upravnog odjela za gospodarstvo, razvoj grada i fondnove EU.</w:t>
      </w:r>
    </w:p>
    <w:p w14:paraId="2066AAF2" w14:textId="5E7C352B" w:rsidR="004203AB" w:rsidRPr="006954FD" w:rsidRDefault="004203AB" w:rsidP="00923ADB">
      <w:pPr>
        <w:spacing w:after="0" w:line="240" w:lineRule="auto"/>
        <w:ind w:firstLine="708"/>
        <w:jc w:val="both"/>
        <w:rPr>
          <w:rFonts w:ascii="Times New Roman" w:hAnsi="Times New Roman" w:cs="Times New Roman"/>
          <w:iCs/>
        </w:rPr>
      </w:pPr>
      <w:r>
        <w:rPr>
          <w:rFonts w:ascii="Times New Roman" w:hAnsi="Times New Roman" w:cs="Times New Roman"/>
          <w:iCs/>
        </w:rPr>
        <w:t>Predsjednik Gradskog vijeća izvijestio je vijećnike da je Odbor za poljoprivredu razmatrao navedenu točku te predlažu da se donese</w:t>
      </w:r>
      <w:r w:rsidR="001F116E">
        <w:rPr>
          <w:rFonts w:ascii="Times New Roman" w:hAnsi="Times New Roman" w:cs="Times New Roman"/>
          <w:iCs/>
        </w:rPr>
        <w:t xml:space="preserve"> </w:t>
      </w:r>
      <w:r w:rsidR="001F116E" w:rsidRPr="001F116E">
        <w:rPr>
          <w:rFonts w:ascii="Times New Roman" w:hAnsi="Times New Roman" w:cs="Times New Roman"/>
          <w:iCs/>
        </w:rPr>
        <w:t xml:space="preserve">Program poljoprivrede i ruralnog razvoja na području Grada </w:t>
      </w:r>
      <w:r w:rsidR="001F116E" w:rsidRPr="006954FD">
        <w:rPr>
          <w:rFonts w:ascii="Times New Roman" w:hAnsi="Times New Roman" w:cs="Times New Roman"/>
          <w:iCs/>
        </w:rPr>
        <w:t>Karlovca za 2026. god.</w:t>
      </w:r>
    </w:p>
    <w:p w14:paraId="2C0DBCBC" w14:textId="195F25E9" w:rsidR="005D315D" w:rsidRPr="006954FD" w:rsidRDefault="00C97E50" w:rsidP="005D315D">
      <w:pPr>
        <w:spacing w:after="0" w:line="240" w:lineRule="auto"/>
        <w:ind w:firstLine="708"/>
        <w:jc w:val="both"/>
        <w:rPr>
          <w:rFonts w:ascii="Times New Roman" w:eastAsia="Times New Roman" w:hAnsi="Times New Roman" w:cs="Times New Roman"/>
        </w:rPr>
      </w:pPr>
      <w:r w:rsidRPr="006954FD">
        <w:rPr>
          <w:rFonts w:ascii="Times New Roman" w:hAnsi="Times New Roman" w:cs="Times New Roman"/>
        </w:rPr>
        <w:t>Budući da nije bilo</w:t>
      </w:r>
      <w:r w:rsidR="005D315D" w:rsidRPr="006954FD">
        <w:rPr>
          <w:rFonts w:ascii="Times New Roman" w:hAnsi="Times New Roman" w:cs="Times New Roman"/>
        </w:rPr>
        <w:t xml:space="preserve"> rasprave</w:t>
      </w:r>
      <w:r w:rsidR="005D315D" w:rsidRPr="006954FD">
        <w:rPr>
          <w:rFonts w:ascii="Times New Roman" w:eastAsia="Times New Roman" w:hAnsi="Times New Roman" w:cs="Times New Roman"/>
        </w:rPr>
        <w:t xml:space="preserve">, od nazočnih </w:t>
      </w:r>
      <w:r w:rsidRPr="006954FD">
        <w:rPr>
          <w:rFonts w:ascii="Times New Roman" w:eastAsia="Times New Roman" w:hAnsi="Times New Roman" w:cs="Times New Roman"/>
        </w:rPr>
        <w:t>18</w:t>
      </w:r>
      <w:r w:rsidR="005D315D" w:rsidRPr="006954FD">
        <w:rPr>
          <w:rFonts w:ascii="Times New Roman" w:eastAsia="Times New Roman" w:hAnsi="Times New Roman" w:cs="Times New Roman"/>
        </w:rPr>
        <w:t xml:space="preserve"> vijećnika u vijećnici, vijeće je sa </w:t>
      </w:r>
      <w:r w:rsidR="006954FD" w:rsidRPr="006954FD">
        <w:rPr>
          <w:rFonts w:ascii="Times New Roman" w:eastAsia="Times New Roman" w:hAnsi="Times New Roman" w:cs="Times New Roman"/>
        </w:rPr>
        <w:t>12</w:t>
      </w:r>
      <w:r w:rsidR="005D315D" w:rsidRPr="006954FD">
        <w:rPr>
          <w:rFonts w:ascii="Times New Roman" w:eastAsia="Times New Roman" w:hAnsi="Times New Roman" w:cs="Times New Roman"/>
        </w:rPr>
        <w:t xml:space="preserve"> glasova ZA </w:t>
      </w:r>
      <w:r w:rsidR="006954FD" w:rsidRPr="006954FD">
        <w:rPr>
          <w:rFonts w:ascii="Times New Roman" w:eastAsia="Times New Roman" w:hAnsi="Times New Roman" w:cs="Times New Roman"/>
        </w:rPr>
        <w:t xml:space="preserve">i 6 glasova SUZDRŽANIH </w:t>
      </w:r>
      <w:r w:rsidR="005D315D" w:rsidRPr="006954FD">
        <w:rPr>
          <w:rFonts w:ascii="Times New Roman" w:eastAsia="Times New Roman" w:hAnsi="Times New Roman" w:cs="Times New Roman"/>
        </w:rPr>
        <w:t>donijelo:</w:t>
      </w:r>
    </w:p>
    <w:p w14:paraId="4714255F" w14:textId="77777777" w:rsidR="003E0A4A" w:rsidRDefault="003E0A4A" w:rsidP="0022502C">
      <w:pPr>
        <w:spacing w:after="0" w:line="240" w:lineRule="auto"/>
        <w:jc w:val="center"/>
        <w:rPr>
          <w:rFonts w:ascii="Times New Roman" w:eastAsia="Times New Roman" w:hAnsi="Times New Roman" w:cs="Times New Roman"/>
          <w:b/>
          <w:bCs/>
          <w:color w:val="000000"/>
        </w:rPr>
      </w:pPr>
    </w:p>
    <w:p w14:paraId="51CB6A73" w14:textId="4AE4D034" w:rsidR="006954FD" w:rsidRDefault="0022502C" w:rsidP="0022502C">
      <w:pPr>
        <w:spacing w:after="0" w:line="240" w:lineRule="auto"/>
        <w:jc w:val="center"/>
        <w:rPr>
          <w:rFonts w:ascii="Times New Roman" w:eastAsia="Times New Roman" w:hAnsi="Times New Roman" w:cs="Times New Roman"/>
          <w:b/>
          <w:bCs/>
          <w:color w:val="000000"/>
        </w:rPr>
      </w:pPr>
      <w:r w:rsidRPr="00923ADB">
        <w:rPr>
          <w:rFonts w:ascii="Times New Roman" w:eastAsia="Times New Roman" w:hAnsi="Times New Roman" w:cs="Times New Roman"/>
          <w:b/>
          <w:bCs/>
          <w:color w:val="000000"/>
        </w:rPr>
        <w:t xml:space="preserve">Program </w:t>
      </w:r>
    </w:p>
    <w:p w14:paraId="70517946" w14:textId="723E0ED1" w:rsidR="0022502C" w:rsidRDefault="0022502C" w:rsidP="0022502C">
      <w:pPr>
        <w:spacing w:after="0" w:line="240" w:lineRule="auto"/>
        <w:jc w:val="center"/>
        <w:rPr>
          <w:rFonts w:ascii="Times New Roman" w:eastAsia="Times New Roman" w:hAnsi="Times New Roman" w:cs="Times New Roman"/>
          <w:b/>
          <w:bCs/>
          <w:color w:val="000000"/>
        </w:rPr>
      </w:pPr>
      <w:r w:rsidRPr="00923ADB">
        <w:rPr>
          <w:rFonts w:ascii="Times New Roman" w:eastAsia="Times New Roman" w:hAnsi="Times New Roman" w:cs="Times New Roman"/>
          <w:b/>
          <w:bCs/>
          <w:color w:val="000000"/>
        </w:rPr>
        <w:t>poljoprivrede i ruralnog razvoja na području Grada Karlovca za 2026. god.</w:t>
      </w:r>
    </w:p>
    <w:p w14:paraId="35027174" w14:textId="77777777" w:rsidR="00567FF7" w:rsidRDefault="00567FF7" w:rsidP="0022502C">
      <w:pPr>
        <w:spacing w:after="0" w:line="240" w:lineRule="auto"/>
        <w:jc w:val="center"/>
        <w:rPr>
          <w:rFonts w:ascii="Times New Roman" w:eastAsia="Times New Roman" w:hAnsi="Times New Roman" w:cs="Times New Roman"/>
          <w:b/>
          <w:bCs/>
          <w:color w:val="000000"/>
        </w:rPr>
      </w:pPr>
    </w:p>
    <w:p w14:paraId="148AB926" w14:textId="77777777" w:rsidR="00567FF7" w:rsidRPr="00E47FD8" w:rsidRDefault="00567FF7" w:rsidP="00C47EC8">
      <w:pPr>
        <w:numPr>
          <w:ilvl w:val="0"/>
          <w:numId w:val="36"/>
        </w:numPr>
        <w:spacing w:after="0" w:line="240" w:lineRule="auto"/>
        <w:rPr>
          <w:rFonts w:ascii="Times New Roman" w:hAnsi="Times New Roman" w:cs="Times New Roman"/>
        </w:rPr>
      </w:pPr>
      <w:r w:rsidRPr="00E47FD8">
        <w:rPr>
          <w:rFonts w:ascii="Times New Roman" w:hAnsi="Times New Roman" w:cs="Times New Roman"/>
          <w:b/>
        </w:rPr>
        <w:t>OPĆE ODREDBE</w:t>
      </w:r>
    </w:p>
    <w:p w14:paraId="28EDAFA3"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1.</w:t>
      </w:r>
      <w:bookmarkStart w:id="16" w:name="_Hlk54596848"/>
    </w:p>
    <w:p w14:paraId="4177C8F8"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Ovim Programom poljoprivrede i ruralnog razvoja na području Grada Karlovca za 2026. (u daljnjem tekstu: Program) uređuje se ciljevi Programa, korisnici, aktivnosti i mjere, planirani iznosi, izvor sredstava, postupak dodjele sredstava i kontrola namjenskog utroška dodijeljenih sredstava.</w:t>
      </w:r>
    </w:p>
    <w:p w14:paraId="2B65BA3F" w14:textId="77777777" w:rsidR="00567FF7" w:rsidRDefault="00567FF7" w:rsidP="00567FF7">
      <w:pPr>
        <w:spacing w:after="0" w:line="240" w:lineRule="auto"/>
        <w:jc w:val="both"/>
        <w:rPr>
          <w:rFonts w:ascii="Times New Roman" w:hAnsi="Times New Roman" w:cs="Times New Roman"/>
          <w:b/>
        </w:rPr>
      </w:pPr>
    </w:p>
    <w:p w14:paraId="78A6C8CB" w14:textId="77777777" w:rsidR="00567FF7" w:rsidRDefault="00567FF7" w:rsidP="00567FF7">
      <w:pPr>
        <w:spacing w:after="0" w:line="240" w:lineRule="auto"/>
        <w:jc w:val="both"/>
        <w:rPr>
          <w:rFonts w:ascii="Times New Roman" w:hAnsi="Times New Roman" w:cs="Times New Roman"/>
        </w:rPr>
      </w:pPr>
      <w:r w:rsidRPr="00E47FD8">
        <w:rPr>
          <w:rFonts w:ascii="Times New Roman" w:hAnsi="Times New Roman" w:cs="Times New Roman"/>
          <w:b/>
        </w:rPr>
        <w:t xml:space="preserve">Opći ciljevi </w:t>
      </w:r>
      <w:r w:rsidRPr="00E47FD8">
        <w:rPr>
          <w:rFonts w:ascii="Times New Roman" w:hAnsi="Times New Roman" w:cs="Times New Roman"/>
        </w:rPr>
        <w:t xml:space="preserve">ovog Programa su provedbom mjera i aktivnosti poticati očuvanje i razvoj poljoprivrede i ruralnog prostora Grada Karlovca, zaštita i redukcija divljači na prostorima na kojima je zabranjeno ustanovljavanje lovišta i upravljanje poljoprivrednim zemljištem. Posebni ciljevi Programa su modernizacija proizvodnje i stvaranje povoljnijih uvjeta za bavljenje poljoprivredom, razvoj ruralnog prostora povećanjem ekonomske učinkovitosti i unapređenjem konkurentnosti poljoprivredne proizvodnje, diversifikacija djelatnosti i stvaranje dodane vrijednosti poljoprivrednih proizvoda, edukacija i povećanje broja zaposlenih kroz razvoj seoskog turizma, sa svrhom zadržavanja stanovništva na ruralnom području, kako bi se očuvale njegove vrijednosti i iskoristile prednosti. </w:t>
      </w:r>
    </w:p>
    <w:p w14:paraId="3171FFA5" w14:textId="77777777" w:rsidR="00567FF7" w:rsidRPr="00E47FD8" w:rsidRDefault="00567FF7" w:rsidP="00567FF7">
      <w:pPr>
        <w:spacing w:after="0" w:line="240" w:lineRule="auto"/>
        <w:jc w:val="both"/>
        <w:rPr>
          <w:rFonts w:ascii="Times New Roman" w:hAnsi="Times New Roman" w:cs="Times New Roman"/>
        </w:rPr>
      </w:pPr>
    </w:p>
    <w:p w14:paraId="7D6925FE" w14:textId="77777777" w:rsidR="00567FF7" w:rsidRPr="00E47FD8" w:rsidRDefault="00567FF7" w:rsidP="00C47EC8">
      <w:pPr>
        <w:numPr>
          <w:ilvl w:val="0"/>
          <w:numId w:val="36"/>
        </w:numPr>
        <w:spacing w:after="0" w:line="240" w:lineRule="auto"/>
        <w:rPr>
          <w:rFonts w:ascii="Times New Roman" w:hAnsi="Times New Roman" w:cs="Times New Roman"/>
          <w:b/>
        </w:rPr>
      </w:pPr>
      <w:r w:rsidRPr="00E47FD8">
        <w:rPr>
          <w:rFonts w:ascii="Times New Roman" w:hAnsi="Times New Roman" w:cs="Times New Roman"/>
          <w:b/>
        </w:rPr>
        <w:t>KORISNICI PROGRAMA</w:t>
      </w:r>
    </w:p>
    <w:p w14:paraId="45E3854C"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2.</w:t>
      </w:r>
    </w:p>
    <w:p w14:paraId="447D908C"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Korisnici mjera ovog Programa mogu biti poljoprivredna gospodarstva upisana u Upisnik poljoprivrednika ili Upisnik obiteljskih poljoprivrednih gospodarstava, sa sjedištem i poljoprivrednom proizvodnjom (poljoprivredno zemljište, gospodarski objekti, trajni nasadi i sl.) na području Grada Karlovca, LAG-ovi,  kao i  institucije i pravne osobe koje provode određene mjere iz Programa.</w:t>
      </w:r>
    </w:p>
    <w:p w14:paraId="201F1FD5" w14:textId="77777777" w:rsidR="00567FF7"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Poljoprivredno gospodarstvo je pravna ili fizička osoba, a djeluje kao obiteljsko poljoprivredno gospodarstvo, obrt, trgovačko društvo ili zadruga. Potpore mogu ostvariti pravne osobe (zadruge, mikro poduzeća) koje imaju maksimalno 10 zaposlenih.</w:t>
      </w:r>
    </w:p>
    <w:p w14:paraId="6514E11A" w14:textId="77777777" w:rsidR="00567FF7" w:rsidRPr="00E47FD8" w:rsidRDefault="00567FF7" w:rsidP="00567FF7">
      <w:pPr>
        <w:spacing w:after="0" w:line="240" w:lineRule="auto"/>
        <w:jc w:val="both"/>
        <w:rPr>
          <w:rFonts w:ascii="Times New Roman" w:hAnsi="Times New Roman" w:cs="Times New Roman"/>
        </w:rPr>
      </w:pPr>
    </w:p>
    <w:p w14:paraId="6D0CA185" w14:textId="77777777" w:rsidR="00567FF7" w:rsidRPr="00E47FD8" w:rsidRDefault="00567FF7" w:rsidP="00567FF7">
      <w:pPr>
        <w:spacing w:after="0" w:line="240" w:lineRule="auto"/>
        <w:ind w:firstLine="708"/>
        <w:jc w:val="both"/>
        <w:rPr>
          <w:rFonts w:ascii="Times New Roman" w:hAnsi="Times New Roman" w:cs="Times New Roman"/>
        </w:rPr>
      </w:pPr>
      <w:r w:rsidRPr="00E47FD8">
        <w:rPr>
          <w:rFonts w:ascii="Times New Roman" w:hAnsi="Times New Roman" w:cs="Times New Roman"/>
        </w:rPr>
        <w:t>Prihvatljivi korisnici su oni koji ispunjavaju i sljedeće uvjete:</w:t>
      </w:r>
    </w:p>
    <w:p w14:paraId="189D6DEB" w14:textId="77777777" w:rsidR="00567FF7" w:rsidRPr="00E47FD8" w:rsidRDefault="00567FF7" w:rsidP="00C47EC8">
      <w:pPr>
        <w:pStyle w:val="Default"/>
        <w:numPr>
          <w:ilvl w:val="0"/>
          <w:numId w:val="35"/>
        </w:numPr>
        <w:jc w:val="both"/>
        <w:rPr>
          <w:rFonts w:ascii="Times New Roman" w:hAnsi="Times New Roman" w:cs="Times New Roman"/>
          <w:sz w:val="22"/>
          <w:szCs w:val="22"/>
        </w:rPr>
      </w:pPr>
      <w:r w:rsidRPr="00E47FD8">
        <w:rPr>
          <w:rFonts w:ascii="Times New Roman" w:hAnsi="Times New Roman" w:cs="Times New Roman"/>
          <w:sz w:val="22"/>
          <w:szCs w:val="22"/>
        </w:rPr>
        <w:t>imaju podmirene sve dospjele novčane obveze prema Gradu Karlovcu i tvrtkama u vlasništvu Grada,</w:t>
      </w:r>
    </w:p>
    <w:p w14:paraId="6A8E9AEC" w14:textId="77777777" w:rsidR="00567FF7" w:rsidRPr="00E47FD8" w:rsidRDefault="00567FF7" w:rsidP="00C47EC8">
      <w:pPr>
        <w:pStyle w:val="Default"/>
        <w:numPr>
          <w:ilvl w:val="0"/>
          <w:numId w:val="35"/>
        </w:numPr>
        <w:jc w:val="both"/>
        <w:rPr>
          <w:rFonts w:ascii="Times New Roman" w:hAnsi="Times New Roman" w:cs="Times New Roman"/>
          <w:sz w:val="22"/>
          <w:szCs w:val="22"/>
        </w:rPr>
      </w:pPr>
      <w:r w:rsidRPr="00E47FD8">
        <w:rPr>
          <w:rFonts w:ascii="Times New Roman" w:hAnsi="Times New Roman" w:cs="Times New Roman"/>
          <w:sz w:val="22"/>
          <w:szCs w:val="22"/>
        </w:rPr>
        <w:t>imaju podmirene sve dospjele novčane obveze o kojima evidenciju vodi Porezna uprava,</w:t>
      </w:r>
    </w:p>
    <w:p w14:paraId="7BDA45AB" w14:textId="77777777" w:rsidR="00567FF7" w:rsidRPr="00E47FD8" w:rsidRDefault="00567FF7" w:rsidP="00C47EC8">
      <w:pPr>
        <w:numPr>
          <w:ilvl w:val="0"/>
          <w:numId w:val="35"/>
        </w:numPr>
        <w:tabs>
          <w:tab w:val="left" w:pos="709"/>
        </w:tabs>
        <w:spacing w:after="0" w:line="240" w:lineRule="auto"/>
        <w:jc w:val="both"/>
        <w:rPr>
          <w:rFonts w:ascii="Times New Roman" w:hAnsi="Times New Roman" w:cs="Times New Roman"/>
        </w:rPr>
      </w:pPr>
      <w:r w:rsidRPr="00E47FD8">
        <w:rPr>
          <w:rFonts w:ascii="Times New Roman" w:hAnsi="Times New Roman" w:cs="Times New Roman"/>
        </w:rPr>
        <w:t>koji su namjenski utrošili već dodijeljene potpore Grada Karlovca ukoliko su ih ostvarili u ranijim razdobljima.</w:t>
      </w:r>
    </w:p>
    <w:p w14:paraId="7FAFAD93" w14:textId="77777777" w:rsidR="00567FF7" w:rsidRDefault="00567FF7" w:rsidP="00567FF7">
      <w:pPr>
        <w:tabs>
          <w:tab w:val="left" w:pos="709"/>
        </w:tabs>
        <w:spacing w:after="0" w:line="240" w:lineRule="auto"/>
        <w:ind w:left="720"/>
        <w:jc w:val="both"/>
        <w:rPr>
          <w:rFonts w:ascii="Times New Roman" w:hAnsi="Times New Roman" w:cs="Times New Roman"/>
        </w:rPr>
      </w:pPr>
    </w:p>
    <w:p w14:paraId="6BEF29D8" w14:textId="77777777" w:rsidR="00567FF7" w:rsidRPr="00E47FD8" w:rsidRDefault="00567FF7" w:rsidP="00C47EC8">
      <w:pPr>
        <w:numPr>
          <w:ilvl w:val="0"/>
          <w:numId w:val="36"/>
        </w:numPr>
        <w:spacing w:after="0" w:line="240" w:lineRule="auto"/>
        <w:jc w:val="both"/>
        <w:rPr>
          <w:rFonts w:ascii="Times New Roman" w:hAnsi="Times New Roman" w:cs="Times New Roman"/>
          <w:b/>
        </w:rPr>
      </w:pPr>
      <w:r w:rsidRPr="00E47FD8">
        <w:rPr>
          <w:rFonts w:ascii="Times New Roman" w:hAnsi="Times New Roman" w:cs="Times New Roman"/>
          <w:b/>
        </w:rPr>
        <w:t>NOSITELJ PROGRAMA</w:t>
      </w:r>
    </w:p>
    <w:p w14:paraId="5125221A"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3.</w:t>
      </w:r>
    </w:p>
    <w:p w14:paraId="189A292C"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Nositelj provedbe ovog Programa je Grad Karlovac, Upravni odjel za gospodarstvo, razvoj grada i fondove EU. U provedbi određenih aktivnosti i mjera iz Programa sudjeluju i drugi subjekti koje su Programom utvrđeni kao izvršitelji provedbe pojedinih mjera.</w:t>
      </w:r>
    </w:p>
    <w:p w14:paraId="6D2A3BC6" w14:textId="77777777" w:rsidR="00567FF7" w:rsidRDefault="00567FF7" w:rsidP="00567FF7">
      <w:pPr>
        <w:spacing w:after="0" w:line="240" w:lineRule="auto"/>
        <w:jc w:val="both"/>
        <w:rPr>
          <w:rFonts w:ascii="Times New Roman" w:hAnsi="Times New Roman" w:cs="Times New Roman"/>
        </w:rPr>
      </w:pPr>
    </w:p>
    <w:p w14:paraId="49345A51" w14:textId="77777777" w:rsidR="00567FF7" w:rsidRDefault="00567FF7" w:rsidP="00567FF7">
      <w:pPr>
        <w:spacing w:after="0" w:line="240" w:lineRule="auto"/>
        <w:jc w:val="both"/>
        <w:rPr>
          <w:rFonts w:ascii="Times New Roman" w:hAnsi="Times New Roman" w:cs="Times New Roman"/>
        </w:rPr>
      </w:pPr>
    </w:p>
    <w:p w14:paraId="03FC9651" w14:textId="77777777" w:rsidR="00567FF7" w:rsidRDefault="00567FF7" w:rsidP="00567FF7">
      <w:pPr>
        <w:spacing w:after="0" w:line="240" w:lineRule="auto"/>
        <w:jc w:val="both"/>
        <w:rPr>
          <w:rFonts w:ascii="Times New Roman" w:hAnsi="Times New Roman" w:cs="Times New Roman"/>
        </w:rPr>
      </w:pPr>
    </w:p>
    <w:p w14:paraId="146602B1" w14:textId="77777777" w:rsidR="00567FF7" w:rsidRPr="00E47FD8" w:rsidRDefault="00567FF7" w:rsidP="00567FF7">
      <w:pPr>
        <w:spacing w:after="0" w:line="240" w:lineRule="auto"/>
        <w:jc w:val="both"/>
        <w:rPr>
          <w:rFonts w:ascii="Times New Roman" w:hAnsi="Times New Roman" w:cs="Times New Roman"/>
        </w:rPr>
      </w:pPr>
    </w:p>
    <w:bookmarkEnd w:id="16"/>
    <w:p w14:paraId="0843FD04" w14:textId="77777777" w:rsidR="00567FF7" w:rsidRPr="00E47FD8" w:rsidRDefault="00567FF7" w:rsidP="00C47EC8">
      <w:pPr>
        <w:numPr>
          <w:ilvl w:val="0"/>
          <w:numId w:val="36"/>
        </w:numPr>
        <w:spacing w:after="0" w:line="240" w:lineRule="auto"/>
        <w:jc w:val="both"/>
        <w:rPr>
          <w:rFonts w:ascii="Times New Roman" w:hAnsi="Times New Roman" w:cs="Times New Roman"/>
          <w:b/>
        </w:rPr>
      </w:pPr>
      <w:r w:rsidRPr="00E47FD8">
        <w:rPr>
          <w:rFonts w:ascii="Times New Roman" w:hAnsi="Times New Roman" w:cs="Times New Roman"/>
          <w:b/>
        </w:rPr>
        <w:lastRenderedPageBreak/>
        <w:t xml:space="preserve">AKTIVNOSTI I MJERE  </w:t>
      </w:r>
    </w:p>
    <w:p w14:paraId="334E2D17" w14:textId="77777777" w:rsidR="00567FF7" w:rsidRPr="00E47FD8" w:rsidRDefault="00567FF7" w:rsidP="00567FF7">
      <w:pPr>
        <w:spacing w:after="0" w:line="240" w:lineRule="auto"/>
        <w:jc w:val="center"/>
        <w:rPr>
          <w:rFonts w:ascii="Times New Roman" w:eastAsia="Times New Roman" w:hAnsi="Times New Roman" w:cs="Times New Roman"/>
        </w:rPr>
      </w:pPr>
      <w:r w:rsidRPr="00E47FD8">
        <w:rPr>
          <w:rFonts w:ascii="Times New Roman" w:eastAsia="Times New Roman" w:hAnsi="Times New Roman" w:cs="Times New Roman"/>
        </w:rPr>
        <w:t>Članak 4.</w:t>
      </w:r>
    </w:p>
    <w:p w14:paraId="59248C64" w14:textId="77777777" w:rsidR="00567FF7" w:rsidRPr="00E47FD8" w:rsidRDefault="00567FF7" w:rsidP="00567FF7">
      <w:pPr>
        <w:spacing w:after="0" w:line="240" w:lineRule="auto"/>
        <w:jc w:val="center"/>
        <w:rPr>
          <w:rFonts w:ascii="Times New Roman" w:eastAsia="Times New Roman" w:hAnsi="Times New Roman" w:cs="Times New Roman"/>
        </w:rPr>
      </w:pPr>
    </w:p>
    <w:p w14:paraId="6A2ACBA4" w14:textId="77777777" w:rsidR="00567FF7" w:rsidRPr="00E47FD8" w:rsidRDefault="00567FF7" w:rsidP="00567FF7">
      <w:pPr>
        <w:spacing w:after="0" w:line="240" w:lineRule="auto"/>
        <w:rPr>
          <w:rFonts w:ascii="Times New Roman" w:eastAsia="Times New Roman" w:hAnsi="Times New Roman" w:cs="Times New Roman"/>
        </w:rPr>
      </w:pPr>
      <w:r w:rsidRPr="00E47FD8">
        <w:rPr>
          <w:rFonts w:ascii="Times New Roman" w:eastAsia="Times New Roman" w:hAnsi="Times New Roman" w:cs="Times New Roman"/>
        </w:rPr>
        <w:t>Provedba Programa planirana je kroz</w:t>
      </w:r>
      <w:r w:rsidRPr="00E47FD8">
        <w:rPr>
          <w:rFonts w:ascii="Times New Roman" w:eastAsia="Times New Roman" w:hAnsi="Times New Roman" w:cs="Times New Roman"/>
          <w:b/>
        </w:rPr>
        <w:t xml:space="preserve"> </w:t>
      </w:r>
      <w:r w:rsidRPr="00E47FD8">
        <w:rPr>
          <w:rFonts w:ascii="Times New Roman" w:eastAsia="Times New Roman" w:hAnsi="Times New Roman" w:cs="Times New Roman"/>
        </w:rPr>
        <w:t>aktivnosti  kako slijedi:</w:t>
      </w:r>
    </w:p>
    <w:p w14:paraId="06D34153" w14:textId="77777777" w:rsidR="00567FF7" w:rsidRPr="00E47FD8" w:rsidRDefault="00567FF7" w:rsidP="00567FF7">
      <w:pPr>
        <w:spacing w:after="0" w:line="240" w:lineRule="auto"/>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705"/>
        <w:gridCol w:w="5394"/>
        <w:gridCol w:w="2855"/>
      </w:tblGrid>
      <w:tr w:rsidR="00567FF7" w:rsidRPr="00E47FD8" w14:paraId="2DC55702" w14:textId="77777777" w:rsidTr="001C4D07">
        <w:tc>
          <w:tcPr>
            <w:tcW w:w="705" w:type="dxa"/>
          </w:tcPr>
          <w:p w14:paraId="717DD275" w14:textId="77777777" w:rsidR="00567FF7" w:rsidRPr="00E47FD8" w:rsidRDefault="00567FF7" w:rsidP="001C4D07">
            <w:pPr>
              <w:jc w:val="center"/>
              <w:rPr>
                <w:rFonts w:ascii="Times New Roman" w:eastAsia="Times New Roman" w:hAnsi="Times New Roman" w:cs="Times New Roman"/>
                <w:b/>
                <w:bCs/>
              </w:rPr>
            </w:pPr>
            <w:r w:rsidRPr="00E47FD8">
              <w:rPr>
                <w:rFonts w:ascii="Times New Roman" w:eastAsia="Times New Roman" w:hAnsi="Times New Roman" w:cs="Times New Roman"/>
                <w:b/>
                <w:bCs/>
              </w:rPr>
              <w:t>R.br.</w:t>
            </w:r>
          </w:p>
        </w:tc>
        <w:tc>
          <w:tcPr>
            <w:tcW w:w="5480" w:type="dxa"/>
          </w:tcPr>
          <w:p w14:paraId="02FFD362" w14:textId="77777777" w:rsidR="00567FF7" w:rsidRPr="00E47FD8" w:rsidRDefault="00567FF7" w:rsidP="001C4D07">
            <w:pPr>
              <w:rPr>
                <w:rFonts w:ascii="Times New Roman" w:eastAsia="Times New Roman" w:hAnsi="Times New Roman" w:cs="Times New Roman"/>
                <w:b/>
                <w:bCs/>
              </w:rPr>
            </w:pPr>
            <w:r w:rsidRPr="00E47FD8">
              <w:rPr>
                <w:rFonts w:ascii="Times New Roman" w:eastAsia="Times New Roman" w:hAnsi="Times New Roman" w:cs="Times New Roman"/>
                <w:b/>
                <w:bCs/>
              </w:rPr>
              <w:t>NAZIV AKTIVNOSTI</w:t>
            </w:r>
          </w:p>
        </w:tc>
        <w:tc>
          <w:tcPr>
            <w:tcW w:w="2887" w:type="dxa"/>
          </w:tcPr>
          <w:p w14:paraId="2B5D1A43" w14:textId="77777777" w:rsidR="00567FF7" w:rsidRPr="00E47FD8" w:rsidRDefault="00567FF7" w:rsidP="001C4D07">
            <w:pPr>
              <w:rPr>
                <w:rFonts w:ascii="Times New Roman" w:eastAsia="Times New Roman" w:hAnsi="Times New Roman" w:cs="Times New Roman"/>
                <w:b/>
                <w:bCs/>
              </w:rPr>
            </w:pPr>
            <w:r w:rsidRPr="00E47FD8">
              <w:rPr>
                <w:rFonts w:ascii="Times New Roman" w:eastAsia="Times New Roman" w:hAnsi="Times New Roman" w:cs="Times New Roman"/>
                <w:b/>
                <w:bCs/>
              </w:rPr>
              <w:t>PLANIRANI IZNOS (EUR)</w:t>
            </w:r>
          </w:p>
        </w:tc>
      </w:tr>
      <w:tr w:rsidR="00567FF7" w:rsidRPr="00E47FD8" w14:paraId="4E499B8F" w14:textId="77777777" w:rsidTr="001C4D07">
        <w:tc>
          <w:tcPr>
            <w:tcW w:w="705" w:type="dxa"/>
          </w:tcPr>
          <w:p w14:paraId="06A7A9F8" w14:textId="77777777" w:rsidR="00567FF7" w:rsidRPr="00E47FD8" w:rsidRDefault="00567FF7" w:rsidP="001C4D07">
            <w:pPr>
              <w:jc w:val="center"/>
              <w:rPr>
                <w:rFonts w:ascii="Times New Roman" w:eastAsia="Times New Roman" w:hAnsi="Times New Roman" w:cs="Times New Roman"/>
              </w:rPr>
            </w:pPr>
            <w:r w:rsidRPr="00E47FD8">
              <w:rPr>
                <w:rFonts w:ascii="Times New Roman" w:eastAsia="Times New Roman" w:hAnsi="Times New Roman" w:cs="Times New Roman"/>
              </w:rPr>
              <w:t>1.</w:t>
            </w:r>
          </w:p>
        </w:tc>
        <w:tc>
          <w:tcPr>
            <w:tcW w:w="5480" w:type="dxa"/>
          </w:tcPr>
          <w:p w14:paraId="69303215" w14:textId="77777777" w:rsidR="00567FF7" w:rsidRPr="00E47FD8" w:rsidRDefault="00567FF7" w:rsidP="001C4D07">
            <w:pPr>
              <w:rPr>
                <w:rFonts w:ascii="Times New Roman" w:eastAsia="Times New Roman" w:hAnsi="Times New Roman" w:cs="Times New Roman"/>
              </w:rPr>
            </w:pPr>
            <w:r w:rsidRPr="00E47FD8">
              <w:rPr>
                <w:rFonts w:ascii="Times New Roman" w:eastAsia="Times New Roman" w:hAnsi="Times New Roman" w:cs="Times New Roman"/>
              </w:rPr>
              <w:t>Subvencije i potpore za poljoprivredu i ruralni razvoj</w:t>
            </w:r>
          </w:p>
        </w:tc>
        <w:tc>
          <w:tcPr>
            <w:tcW w:w="2887" w:type="dxa"/>
          </w:tcPr>
          <w:p w14:paraId="78FE4929" w14:textId="77777777" w:rsidR="00567FF7" w:rsidRPr="00E47FD8" w:rsidRDefault="00567FF7" w:rsidP="001C4D07">
            <w:pPr>
              <w:jc w:val="right"/>
              <w:rPr>
                <w:rFonts w:ascii="Times New Roman" w:eastAsia="Times New Roman" w:hAnsi="Times New Roman" w:cs="Times New Roman"/>
              </w:rPr>
            </w:pPr>
            <w:r w:rsidRPr="00E47FD8">
              <w:rPr>
                <w:rFonts w:ascii="Times New Roman" w:eastAsia="Times New Roman" w:hAnsi="Times New Roman" w:cs="Times New Roman"/>
              </w:rPr>
              <w:t>173.000,00 EUR</w:t>
            </w:r>
          </w:p>
        </w:tc>
      </w:tr>
      <w:tr w:rsidR="00567FF7" w:rsidRPr="00E47FD8" w14:paraId="52F156BA" w14:textId="77777777" w:rsidTr="001C4D07">
        <w:tc>
          <w:tcPr>
            <w:tcW w:w="705" w:type="dxa"/>
          </w:tcPr>
          <w:p w14:paraId="78E1ABEA" w14:textId="77777777" w:rsidR="00567FF7" w:rsidRPr="00E47FD8" w:rsidRDefault="00567FF7" w:rsidP="001C4D07">
            <w:pPr>
              <w:jc w:val="center"/>
              <w:rPr>
                <w:rFonts w:ascii="Times New Roman" w:eastAsia="Times New Roman" w:hAnsi="Times New Roman" w:cs="Times New Roman"/>
              </w:rPr>
            </w:pPr>
            <w:r w:rsidRPr="00E47FD8">
              <w:rPr>
                <w:rFonts w:ascii="Times New Roman" w:eastAsia="Times New Roman" w:hAnsi="Times New Roman" w:cs="Times New Roman"/>
              </w:rPr>
              <w:t>2.</w:t>
            </w:r>
          </w:p>
        </w:tc>
        <w:tc>
          <w:tcPr>
            <w:tcW w:w="5480" w:type="dxa"/>
          </w:tcPr>
          <w:p w14:paraId="048D3097" w14:textId="77777777" w:rsidR="00567FF7" w:rsidRPr="00E47FD8" w:rsidRDefault="00567FF7" w:rsidP="001C4D07">
            <w:pPr>
              <w:rPr>
                <w:rFonts w:ascii="Times New Roman" w:eastAsia="Times New Roman" w:hAnsi="Times New Roman" w:cs="Times New Roman"/>
              </w:rPr>
            </w:pPr>
            <w:r w:rsidRPr="00E47FD8">
              <w:rPr>
                <w:rFonts w:ascii="Times New Roman" w:eastAsia="Times New Roman" w:hAnsi="Times New Roman" w:cs="Times New Roman"/>
              </w:rPr>
              <w:t>Suradnja sa institucijama i udrugama</w:t>
            </w:r>
          </w:p>
        </w:tc>
        <w:tc>
          <w:tcPr>
            <w:tcW w:w="2887" w:type="dxa"/>
          </w:tcPr>
          <w:p w14:paraId="378DB8A5" w14:textId="77777777" w:rsidR="00567FF7" w:rsidRPr="00E47FD8" w:rsidRDefault="00567FF7" w:rsidP="001C4D07">
            <w:pPr>
              <w:jc w:val="right"/>
              <w:rPr>
                <w:rFonts w:ascii="Times New Roman" w:eastAsia="Times New Roman" w:hAnsi="Times New Roman" w:cs="Times New Roman"/>
              </w:rPr>
            </w:pPr>
            <w:r w:rsidRPr="00E47FD8">
              <w:rPr>
                <w:rFonts w:ascii="Times New Roman" w:eastAsia="Times New Roman" w:hAnsi="Times New Roman" w:cs="Times New Roman"/>
              </w:rPr>
              <w:t>42.940,00 EUR</w:t>
            </w:r>
          </w:p>
        </w:tc>
      </w:tr>
      <w:tr w:rsidR="00567FF7" w:rsidRPr="00E47FD8" w14:paraId="503E5E5E" w14:textId="77777777" w:rsidTr="001C4D07">
        <w:tc>
          <w:tcPr>
            <w:tcW w:w="705" w:type="dxa"/>
          </w:tcPr>
          <w:p w14:paraId="0F98EDAC" w14:textId="77777777" w:rsidR="00567FF7" w:rsidRPr="00E47FD8" w:rsidRDefault="00567FF7" w:rsidP="001C4D07">
            <w:pPr>
              <w:jc w:val="center"/>
              <w:rPr>
                <w:rFonts w:ascii="Times New Roman" w:eastAsia="Times New Roman" w:hAnsi="Times New Roman" w:cs="Times New Roman"/>
              </w:rPr>
            </w:pPr>
            <w:r w:rsidRPr="00E47FD8">
              <w:rPr>
                <w:rFonts w:ascii="Times New Roman" w:eastAsia="Times New Roman" w:hAnsi="Times New Roman" w:cs="Times New Roman"/>
              </w:rPr>
              <w:t>3.</w:t>
            </w:r>
          </w:p>
        </w:tc>
        <w:tc>
          <w:tcPr>
            <w:tcW w:w="5480" w:type="dxa"/>
          </w:tcPr>
          <w:p w14:paraId="78E299A0" w14:textId="77777777" w:rsidR="00567FF7" w:rsidRPr="00E47FD8" w:rsidRDefault="00567FF7" w:rsidP="001C4D07">
            <w:pPr>
              <w:rPr>
                <w:rFonts w:ascii="Times New Roman" w:eastAsia="Times New Roman" w:hAnsi="Times New Roman" w:cs="Times New Roman"/>
              </w:rPr>
            </w:pPr>
            <w:r w:rsidRPr="00E47FD8">
              <w:rPr>
                <w:rFonts w:ascii="Times New Roman" w:eastAsia="Times New Roman" w:hAnsi="Times New Roman" w:cs="Times New Roman"/>
              </w:rPr>
              <w:t>Upravljanje poljoprivrednim zemljištem</w:t>
            </w:r>
          </w:p>
        </w:tc>
        <w:tc>
          <w:tcPr>
            <w:tcW w:w="2887" w:type="dxa"/>
          </w:tcPr>
          <w:p w14:paraId="282C8D88" w14:textId="77777777" w:rsidR="00567FF7" w:rsidRPr="00E47FD8" w:rsidRDefault="00567FF7" w:rsidP="001C4D07">
            <w:pPr>
              <w:jc w:val="right"/>
              <w:rPr>
                <w:rFonts w:ascii="Times New Roman" w:eastAsia="Times New Roman" w:hAnsi="Times New Roman" w:cs="Times New Roman"/>
              </w:rPr>
            </w:pPr>
            <w:r w:rsidRPr="00E47FD8">
              <w:rPr>
                <w:rFonts w:ascii="Times New Roman" w:eastAsia="Times New Roman" w:hAnsi="Times New Roman" w:cs="Times New Roman"/>
              </w:rPr>
              <w:t>42.000,00 EUR</w:t>
            </w:r>
          </w:p>
        </w:tc>
      </w:tr>
      <w:tr w:rsidR="00567FF7" w:rsidRPr="00E47FD8" w14:paraId="4400E762" w14:textId="77777777" w:rsidTr="001C4D07">
        <w:tc>
          <w:tcPr>
            <w:tcW w:w="705" w:type="dxa"/>
          </w:tcPr>
          <w:p w14:paraId="03B70C53" w14:textId="77777777" w:rsidR="00567FF7" w:rsidRPr="00E47FD8" w:rsidRDefault="00567FF7" w:rsidP="001C4D07">
            <w:pPr>
              <w:jc w:val="center"/>
              <w:rPr>
                <w:rFonts w:ascii="Times New Roman" w:eastAsia="Times New Roman" w:hAnsi="Times New Roman" w:cs="Times New Roman"/>
              </w:rPr>
            </w:pPr>
          </w:p>
        </w:tc>
        <w:tc>
          <w:tcPr>
            <w:tcW w:w="5480" w:type="dxa"/>
          </w:tcPr>
          <w:p w14:paraId="20608D44" w14:textId="77777777" w:rsidR="00567FF7" w:rsidRPr="00E47FD8" w:rsidRDefault="00567FF7" w:rsidP="001C4D07">
            <w:pPr>
              <w:jc w:val="right"/>
              <w:rPr>
                <w:rFonts w:ascii="Times New Roman" w:eastAsia="Times New Roman" w:hAnsi="Times New Roman" w:cs="Times New Roman"/>
              </w:rPr>
            </w:pPr>
            <w:r w:rsidRPr="00E47FD8">
              <w:rPr>
                <w:rFonts w:ascii="Times New Roman" w:eastAsia="Times New Roman" w:hAnsi="Times New Roman" w:cs="Times New Roman"/>
                <w:b/>
                <w:bCs/>
              </w:rPr>
              <w:t>UKUPNO</w:t>
            </w:r>
          </w:p>
        </w:tc>
        <w:tc>
          <w:tcPr>
            <w:tcW w:w="2887" w:type="dxa"/>
          </w:tcPr>
          <w:p w14:paraId="33183DA0" w14:textId="77777777" w:rsidR="00567FF7" w:rsidRPr="00E47FD8" w:rsidRDefault="00567FF7" w:rsidP="001C4D07">
            <w:pPr>
              <w:jc w:val="right"/>
              <w:rPr>
                <w:rFonts w:ascii="Times New Roman" w:eastAsia="Times New Roman" w:hAnsi="Times New Roman" w:cs="Times New Roman"/>
                <w:b/>
                <w:bCs/>
              </w:rPr>
            </w:pPr>
            <w:r w:rsidRPr="00E47FD8">
              <w:rPr>
                <w:rFonts w:ascii="Times New Roman" w:eastAsia="Times New Roman" w:hAnsi="Times New Roman" w:cs="Times New Roman"/>
                <w:b/>
                <w:bCs/>
              </w:rPr>
              <w:t>257.940,00 EUR</w:t>
            </w:r>
          </w:p>
        </w:tc>
      </w:tr>
    </w:tbl>
    <w:p w14:paraId="71B986A5" w14:textId="77777777" w:rsidR="00567FF7" w:rsidRPr="00E47FD8" w:rsidRDefault="00567FF7" w:rsidP="00567FF7">
      <w:pPr>
        <w:spacing w:after="0" w:line="240" w:lineRule="auto"/>
        <w:jc w:val="both"/>
        <w:rPr>
          <w:rFonts w:ascii="Times New Roman" w:hAnsi="Times New Roman" w:cs="Times New Roman"/>
          <w:b/>
        </w:rPr>
      </w:pPr>
    </w:p>
    <w:p w14:paraId="756F654B" w14:textId="77777777" w:rsidR="00567FF7" w:rsidRPr="00E47FD8" w:rsidRDefault="00567FF7" w:rsidP="00567FF7">
      <w:pPr>
        <w:spacing w:after="0" w:line="240" w:lineRule="auto"/>
        <w:jc w:val="both"/>
        <w:rPr>
          <w:rFonts w:ascii="Times New Roman" w:hAnsi="Times New Roman" w:cs="Times New Roman"/>
          <w:b/>
        </w:rPr>
      </w:pPr>
      <w:r w:rsidRPr="00E47FD8">
        <w:rPr>
          <w:rFonts w:ascii="Times New Roman" w:hAnsi="Times New Roman" w:cs="Times New Roman"/>
          <w:b/>
        </w:rPr>
        <w:t>AKTIVNOST 01  SUBVENCIJE I POTPORE ZA POLJOPRIVREDU I RURALNI RAZVOJ</w:t>
      </w:r>
    </w:p>
    <w:p w14:paraId="4D8DEA1A" w14:textId="77777777" w:rsidR="00567FF7" w:rsidRDefault="00567FF7" w:rsidP="00567FF7">
      <w:pPr>
        <w:spacing w:after="0" w:line="240" w:lineRule="auto"/>
        <w:jc w:val="center"/>
        <w:rPr>
          <w:rFonts w:ascii="Times New Roman" w:hAnsi="Times New Roman" w:cs="Times New Roman"/>
        </w:rPr>
      </w:pPr>
    </w:p>
    <w:p w14:paraId="585ACB06"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5.</w:t>
      </w:r>
    </w:p>
    <w:p w14:paraId="2E2B8E61" w14:textId="77777777" w:rsidR="00567FF7" w:rsidRPr="00E47FD8" w:rsidRDefault="00567FF7" w:rsidP="00567FF7">
      <w:pPr>
        <w:spacing w:after="0" w:line="240" w:lineRule="auto"/>
        <w:jc w:val="both"/>
        <w:rPr>
          <w:rFonts w:ascii="Times New Roman" w:eastAsia="Calibri" w:hAnsi="Times New Roman" w:cs="Times New Roman"/>
          <w:b/>
        </w:rPr>
      </w:pPr>
      <w:r w:rsidRPr="00E47FD8">
        <w:rPr>
          <w:rFonts w:ascii="Times New Roman" w:eastAsia="Calibri" w:hAnsi="Times New Roman" w:cs="Times New Roman"/>
          <w:b/>
          <w:bCs/>
        </w:rPr>
        <w:t>Potpore male vrijednosti</w:t>
      </w:r>
      <w:r w:rsidRPr="00E47FD8">
        <w:rPr>
          <w:rFonts w:ascii="Times New Roman" w:eastAsia="Calibri" w:hAnsi="Times New Roman" w:cs="Times New Roman"/>
        </w:rPr>
        <w:t xml:space="preserve"> sukladno </w:t>
      </w:r>
      <w:r w:rsidRPr="00E47FD8">
        <w:rPr>
          <w:rFonts w:ascii="Times New Roman" w:eastAsia="Calibri" w:hAnsi="Times New Roman" w:cs="Times New Roman"/>
          <w:b/>
        </w:rPr>
        <w:t xml:space="preserve">Uredbi Komisije (EU) br. 1408/2013 </w:t>
      </w:r>
      <w:r w:rsidRPr="00E47FD8">
        <w:rPr>
          <w:rFonts w:ascii="Times New Roman" w:eastAsia="Calibri" w:hAnsi="Times New Roman" w:cs="Times New Roman"/>
          <w:bCs/>
        </w:rPr>
        <w:t xml:space="preserve">od 18. prosinca 2013. o primjeni članaka 107. i 108. Ugovora o funkcioniranju Europske unije na potpore </w:t>
      </w:r>
      <w:r w:rsidRPr="00E47FD8">
        <w:rPr>
          <w:rFonts w:ascii="Times New Roman" w:eastAsia="Calibri" w:hAnsi="Times New Roman" w:cs="Times New Roman"/>
          <w:bCs/>
          <w:i/>
          <w:iCs/>
        </w:rPr>
        <w:t>d</w:t>
      </w:r>
      <w:r w:rsidRPr="00E47FD8">
        <w:rPr>
          <w:rFonts w:ascii="Times New Roman" w:eastAsia="Calibri" w:hAnsi="Times New Roman" w:cs="Times New Roman"/>
          <w:i/>
        </w:rPr>
        <w:t>e minimis</w:t>
      </w:r>
      <w:r w:rsidRPr="00E47FD8">
        <w:rPr>
          <w:rFonts w:ascii="Times New Roman" w:eastAsia="Calibri" w:hAnsi="Times New Roman" w:cs="Times New Roman"/>
          <w:iCs/>
        </w:rPr>
        <w:t xml:space="preserve"> u poljoprivrednom sektoru. o izmjeni Uredbe Komisije (EU) br. 1408/2013 o primjeni članka 107. i 108. Ugovora o funkcioniranju Europske unije na potpore </w:t>
      </w:r>
      <w:r w:rsidRPr="00E47FD8">
        <w:rPr>
          <w:rFonts w:ascii="Times New Roman" w:eastAsia="Calibri" w:hAnsi="Times New Roman" w:cs="Times New Roman"/>
          <w:i/>
        </w:rPr>
        <w:t>de minimis</w:t>
      </w:r>
      <w:r w:rsidRPr="00E47FD8">
        <w:rPr>
          <w:rFonts w:ascii="Times New Roman" w:eastAsia="Calibri" w:hAnsi="Times New Roman" w:cs="Times New Roman"/>
          <w:iCs/>
        </w:rPr>
        <w:t xml:space="preserve"> u poljoprivrednom sektoru i Uredbi komisije (EU) br.2024/3118 od 10. prosinca 2024. godine o izmjeni Uredbe (EU) br. 1408/2113  o primjeni članka 107. i 108. Ugovora o funkcioniranju Europske unuje na de minimis potpore </w:t>
      </w:r>
      <w:r w:rsidRPr="00E47FD8">
        <w:rPr>
          <w:rFonts w:ascii="Times New Roman" w:eastAsia="Calibri" w:hAnsi="Times New Roman" w:cs="Times New Roman"/>
        </w:rPr>
        <w:t xml:space="preserve">dodjeljuju se </w:t>
      </w:r>
      <w:r w:rsidRPr="00E47FD8">
        <w:rPr>
          <w:rFonts w:ascii="Times New Roman" w:eastAsia="Calibri" w:hAnsi="Times New Roman" w:cs="Times New Roman"/>
          <w:b/>
        </w:rPr>
        <w:t>poljoprivrednim gospodarstvima za primarnu poljoprivrednu proizvodnju.</w:t>
      </w:r>
    </w:p>
    <w:p w14:paraId="5801F9FA" w14:textId="77777777" w:rsidR="00567FF7" w:rsidRPr="00E47FD8" w:rsidRDefault="00567FF7" w:rsidP="00567FF7">
      <w:pPr>
        <w:spacing w:after="0" w:line="240" w:lineRule="auto"/>
        <w:jc w:val="both"/>
        <w:rPr>
          <w:rFonts w:ascii="Times New Roman" w:hAnsi="Times New Roman" w:cs="Times New Roman"/>
        </w:rPr>
      </w:pPr>
    </w:p>
    <w:p w14:paraId="5EDFC462"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hAnsi="Times New Roman" w:cs="Times New Roman"/>
        </w:rPr>
        <w:t>Potpore male vrijednosti sukladno Uredbi Komisije (EU) br. 1408/2013 i 2024/3118 dodjeljuju se</w:t>
      </w:r>
      <w:r w:rsidRPr="00E47FD8">
        <w:rPr>
          <w:rFonts w:ascii="Times New Roman" w:eastAsia="Calibri" w:hAnsi="Times New Roman" w:cs="Times New Roman"/>
        </w:rPr>
        <w:t xml:space="preserve"> za mjere:</w:t>
      </w:r>
    </w:p>
    <w:p w14:paraId="497DD844" w14:textId="77777777" w:rsidR="00567FF7" w:rsidRPr="00E47FD8" w:rsidRDefault="00567FF7" w:rsidP="00567FF7">
      <w:pPr>
        <w:spacing w:after="0" w:line="240" w:lineRule="auto"/>
        <w:ind w:left="720"/>
        <w:rPr>
          <w:rFonts w:ascii="Times New Roman" w:eastAsia="Calibri" w:hAnsi="Times New Roman" w:cs="Times New Roman"/>
        </w:rPr>
      </w:pPr>
      <w:r w:rsidRPr="00E47FD8">
        <w:rPr>
          <w:rFonts w:ascii="Times New Roman" w:eastAsia="Calibri" w:hAnsi="Times New Roman" w:cs="Times New Roman"/>
        </w:rPr>
        <w:t>Mjera 1.</w:t>
      </w:r>
      <w:r w:rsidRPr="00E47FD8">
        <w:rPr>
          <w:rFonts w:ascii="Times New Roman" w:eastAsia="Calibri" w:hAnsi="Times New Roman" w:cs="Times New Roman"/>
        </w:rPr>
        <w:tab/>
        <w:t>Nabava mehanizacije, strojeva i opreme</w:t>
      </w:r>
    </w:p>
    <w:p w14:paraId="7BDE7B6C" w14:textId="77777777" w:rsidR="00567FF7" w:rsidRPr="00E47FD8" w:rsidRDefault="00567FF7" w:rsidP="00567FF7">
      <w:pPr>
        <w:spacing w:after="0" w:line="240" w:lineRule="auto"/>
        <w:ind w:left="720"/>
        <w:rPr>
          <w:rFonts w:ascii="Times New Roman" w:eastAsia="Calibri" w:hAnsi="Times New Roman" w:cs="Times New Roman"/>
        </w:rPr>
      </w:pPr>
      <w:r w:rsidRPr="00E47FD8">
        <w:rPr>
          <w:rFonts w:ascii="Times New Roman" w:eastAsia="Calibri" w:hAnsi="Times New Roman" w:cs="Times New Roman"/>
        </w:rPr>
        <w:t>Mjera 2.</w:t>
      </w:r>
      <w:r w:rsidRPr="00E47FD8">
        <w:rPr>
          <w:rFonts w:ascii="Times New Roman" w:eastAsia="Calibri" w:hAnsi="Times New Roman" w:cs="Times New Roman"/>
        </w:rPr>
        <w:tab/>
        <w:t>Biljna proizvodnja</w:t>
      </w:r>
    </w:p>
    <w:p w14:paraId="2131CC75" w14:textId="77777777" w:rsidR="00567FF7" w:rsidRPr="00E47FD8" w:rsidRDefault="00567FF7" w:rsidP="00567FF7">
      <w:pPr>
        <w:spacing w:after="0" w:line="240" w:lineRule="auto"/>
        <w:ind w:left="720"/>
        <w:rPr>
          <w:rFonts w:ascii="Times New Roman" w:eastAsia="Calibri" w:hAnsi="Times New Roman" w:cs="Times New Roman"/>
        </w:rPr>
      </w:pPr>
      <w:r w:rsidRPr="00E47FD8">
        <w:rPr>
          <w:rFonts w:ascii="Times New Roman" w:eastAsia="Calibri" w:hAnsi="Times New Roman" w:cs="Times New Roman"/>
        </w:rPr>
        <w:t>Mjera 3.</w:t>
      </w:r>
      <w:r w:rsidRPr="00E47FD8">
        <w:rPr>
          <w:rFonts w:ascii="Times New Roman" w:eastAsia="Calibri" w:hAnsi="Times New Roman" w:cs="Times New Roman"/>
        </w:rPr>
        <w:tab/>
        <w:t>Stočarska proizvodnja</w:t>
      </w:r>
    </w:p>
    <w:p w14:paraId="0E7D5F7A"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4.</w:t>
      </w:r>
      <w:r w:rsidRPr="00E47FD8">
        <w:rPr>
          <w:rFonts w:ascii="Times New Roman" w:eastAsia="Calibri" w:hAnsi="Times New Roman" w:cs="Times New Roman"/>
        </w:rPr>
        <w:tab/>
        <w:t>Pčelarstvo</w:t>
      </w:r>
    </w:p>
    <w:p w14:paraId="7AC47CEB"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5.</w:t>
      </w:r>
      <w:r w:rsidRPr="00E47FD8">
        <w:rPr>
          <w:rFonts w:ascii="Times New Roman" w:eastAsia="Calibri" w:hAnsi="Times New Roman" w:cs="Times New Roman"/>
        </w:rPr>
        <w:tab/>
        <w:t>Poljoprivredni radovi na gospodarstvu</w:t>
      </w:r>
    </w:p>
    <w:p w14:paraId="5EF94D03"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6.</w:t>
      </w:r>
      <w:r w:rsidRPr="00E47FD8">
        <w:rPr>
          <w:rFonts w:ascii="Times New Roman" w:eastAsia="Calibri" w:hAnsi="Times New Roman" w:cs="Times New Roman"/>
        </w:rPr>
        <w:tab/>
        <w:t>Analize (tla, poljopr. proizvoda, stočne hrane)</w:t>
      </w:r>
    </w:p>
    <w:p w14:paraId="1D0C5FDB"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7.</w:t>
      </w:r>
      <w:r w:rsidRPr="00E47FD8">
        <w:rPr>
          <w:rFonts w:ascii="Times New Roman" w:eastAsia="Calibri" w:hAnsi="Times New Roman" w:cs="Times New Roman"/>
        </w:rPr>
        <w:tab/>
        <w:t>Osiguranje poljoprivredne proizvodnje</w:t>
      </w:r>
    </w:p>
    <w:p w14:paraId="7EC62062"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8.</w:t>
      </w:r>
      <w:r w:rsidRPr="00E47FD8">
        <w:rPr>
          <w:rFonts w:ascii="Times New Roman" w:eastAsia="Calibri" w:hAnsi="Times New Roman" w:cs="Times New Roman"/>
        </w:rPr>
        <w:tab/>
        <w:t>Certificiranje proizvodnje i konzultantske usluge</w:t>
      </w:r>
    </w:p>
    <w:p w14:paraId="11D548EA"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9.</w:t>
      </w:r>
      <w:r w:rsidRPr="00E47FD8">
        <w:rPr>
          <w:rFonts w:ascii="Times New Roman" w:eastAsia="Calibri" w:hAnsi="Times New Roman" w:cs="Times New Roman"/>
        </w:rPr>
        <w:tab/>
        <w:t>Ublažavanje štete od prirodne nepogode</w:t>
      </w:r>
    </w:p>
    <w:p w14:paraId="3E5AEF7B"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Opis aktivnosti: uvjete i kriterije za dodjelu potpora male vrijednosti sukladno Uredbi Komisije (EU) br. 1408/2013 i 2024/3118 propisao je Gradonačelnik provedbenim aktom na koji je Ministarstvo poljoprivrede dalo mišljenje o usklađenosti potpora male vrijednosti sa uvjetima iz Uredbe Komisije (EU) br. 1408/2013 i 2024/3118</w:t>
      </w:r>
    </w:p>
    <w:p w14:paraId="41A21D8C"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153.000,00 EUR</w:t>
      </w:r>
    </w:p>
    <w:p w14:paraId="035451DD" w14:textId="77777777" w:rsidR="00567FF7" w:rsidRPr="00E47FD8" w:rsidRDefault="00567FF7" w:rsidP="00567FF7">
      <w:pPr>
        <w:pStyle w:val="NoSpacing"/>
        <w:jc w:val="both"/>
        <w:rPr>
          <w:rFonts w:ascii="Times New Roman" w:hAnsi="Times New Roman" w:cs="Times New Roman"/>
        </w:rPr>
      </w:pPr>
    </w:p>
    <w:p w14:paraId="54D54222"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 po mjerama:</w:t>
      </w:r>
    </w:p>
    <w:p w14:paraId="1456EAB3"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Mjera 1. :</w:t>
      </w:r>
      <w:r w:rsidRPr="00E47FD8">
        <w:rPr>
          <w:rFonts w:ascii="Times New Roman" w:hAnsi="Times New Roman" w:cs="Times New Roman"/>
        </w:rPr>
        <w:tab/>
        <w:t>85.000,00 EUR</w:t>
      </w:r>
    </w:p>
    <w:p w14:paraId="65767F0F"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Mjere 2.-8. :</w:t>
      </w:r>
      <w:r w:rsidRPr="00E47FD8">
        <w:rPr>
          <w:rFonts w:ascii="Times New Roman" w:hAnsi="Times New Roman" w:cs="Times New Roman"/>
        </w:rPr>
        <w:tab/>
        <w:t>62.000,00 EUR</w:t>
      </w:r>
    </w:p>
    <w:p w14:paraId="0DF55ED5"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Mjera 9. :</w:t>
      </w:r>
      <w:r w:rsidRPr="00E47FD8">
        <w:rPr>
          <w:rFonts w:ascii="Times New Roman" w:hAnsi="Times New Roman" w:cs="Times New Roman"/>
        </w:rPr>
        <w:tab/>
        <w:t xml:space="preserve">  6.000,00 EUR</w:t>
      </w:r>
    </w:p>
    <w:p w14:paraId="1943D8F0"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Provedba: kontinuirano, po zahtjevu korisnika, do utroška sredstava.</w:t>
      </w:r>
    </w:p>
    <w:p w14:paraId="5AE63492" w14:textId="77777777" w:rsidR="00567FF7" w:rsidRPr="00E47FD8" w:rsidRDefault="00567FF7" w:rsidP="00567FF7">
      <w:pPr>
        <w:spacing w:after="0" w:line="240" w:lineRule="auto"/>
        <w:rPr>
          <w:rFonts w:ascii="Times New Roman" w:hAnsi="Times New Roman" w:cs="Times New Roman"/>
        </w:rPr>
      </w:pPr>
      <w:r w:rsidRPr="00E47FD8">
        <w:rPr>
          <w:rFonts w:ascii="Times New Roman" w:eastAsia="Calibri" w:hAnsi="Times New Roman" w:cs="Times New Roman"/>
        </w:rPr>
        <w:t>Nositelj: Grad Karlovac.</w:t>
      </w:r>
    </w:p>
    <w:p w14:paraId="4C7BA685" w14:textId="77777777" w:rsidR="00567FF7" w:rsidRDefault="00567FF7" w:rsidP="00567FF7">
      <w:pPr>
        <w:spacing w:after="0" w:line="240" w:lineRule="auto"/>
        <w:jc w:val="center"/>
        <w:rPr>
          <w:rFonts w:ascii="Times New Roman" w:hAnsi="Times New Roman" w:cs="Times New Roman"/>
        </w:rPr>
      </w:pPr>
    </w:p>
    <w:p w14:paraId="389212AD"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6.</w:t>
      </w:r>
    </w:p>
    <w:p w14:paraId="56E35B07" w14:textId="77777777" w:rsidR="00567FF7" w:rsidRPr="00E47FD8" w:rsidRDefault="00567FF7" w:rsidP="00567FF7">
      <w:pPr>
        <w:pStyle w:val="NoSpacing"/>
        <w:jc w:val="both"/>
        <w:rPr>
          <w:rFonts w:ascii="Times New Roman" w:hAnsi="Times New Roman" w:cs="Times New Roman"/>
          <w:b/>
          <w:bCs/>
          <w:i/>
        </w:rPr>
      </w:pPr>
      <w:r w:rsidRPr="00E47FD8">
        <w:rPr>
          <w:rFonts w:ascii="Times New Roman" w:hAnsi="Times New Roman" w:cs="Times New Roman"/>
          <w:b/>
        </w:rPr>
        <w:t>Potpore male vrijednosti</w:t>
      </w:r>
      <w:r w:rsidRPr="00E47FD8">
        <w:rPr>
          <w:rFonts w:ascii="Times New Roman" w:hAnsi="Times New Roman" w:cs="Times New Roman"/>
        </w:rPr>
        <w:t xml:space="preserve"> za ruralni razvoj dodjeljuju se sukladno pravilima EU o pružanju državne potpore propisane </w:t>
      </w:r>
      <w:r w:rsidRPr="00E47FD8">
        <w:rPr>
          <w:rFonts w:ascii="Times New Roman" w:hAnsi="Times New Roman" w:cs="Times New Roman"/>
          <w:b/>
        </w:rPr>
        <w:t xml:space="preserve">Uredbi Komisije (EU) 2023/2831. </w:t>
      </w:r>
      <w:r w:rsidRPr="00E47FD8">
        <w:rPr>
          <w:rFonts w:ascii="Times New Roman" w:eastAsia="Calibri" w:hAnsi="Times New Roman" w:cs="Times New Roman"/>
          <w:iCs/>
        </w:rPr>
        <w:t xml:space="preserve">U sektoru poljoprivrede </w:t>
      </w:r>
      <w:r w:rsidRPr="00E47FD8">
        <w:rPr>
          <w:rFonts w:ascii="Times New Roman" w:eastAsia="Calibri" w:hAnsi="Times New Roman" w:cs="Times New Roman"/>
          <w:b/>
          <w:bCs/>
          <w:iCs/>
        </w:rPr>
        <w:t>potpore se dodjeljuju poduzetnicima koji se bave preradom i stavljanjem u promet poljoprivrednih proizvoda, te dopunskim djelatnostima na poljoprivrednom gospodarstvu.</w:t>
      </w:r>
    </w:p>
    <w:p w14:paraId="6B27EFC3" w14:textId="77777777" w:rsidR="00567FF7" w:rsidRPr="00E47FD8" w:rsidRDefault="00567FF7" w:rsidP="00567FF7">
      <w:pPr>
        <w:pStyle w:val="NoSpacing"/>
        <w:jc w:val="both"/>
        <w:rPr>
          <w:rFonts w:ascii="Times New Roman" w:hAnsi="Times New Roman" w:cs="Times New Roman"/>
        </w:rPr>
      </w:pPr>
    </w:p>
    <w:p w14:paraId="7625EBF8"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Potpore male vrijednosti u sektoru poljoprivrede dodjeljuju se poduzetnicima za mjere:</w:t>
      </w:r>
    </w:p>
    <w:p w14:paraId="27DA8B19" w14:textId="77777777" w:rsidR="00567FF7" w:rsidRPr="00E47FD8" w:rsidRDefault="00567FF7" w:rsidP="00567FF7">
      <w:pPr>
        <w:spacing w:after="0" w:line="240" w:lineRule="auto"/>
        <w:ind w:left="720"/>
        <w:rPr>
          <w:rFonts w:ascii="Times New Roman" w:eastAsia="Calibri" w:hAnsi="Times New Roman" w:cs="Times New Roman"/>
        </w:rPr>
      </w:pPr>
      <w:r w:rsidRPr="00E47FD8">
        <w:rPr>
          <w:rFonts w:ascii="Times New Roman" w:eastAsia="Calibri" w:hAnsi="Times New Roman" w:cs="Times New Roman"/>
        </w:rPr>
        <w:t>Mjera 1.</w:t>
      </w:r>
      <w:r w:rsidRPr="00E47FD8">
        <w:rPr>
          <w:rFonts w:ascii="Times New Roman" w:eastAsia="Calibri" w:hAnsi="Times New Roman" w:cs="Times New Roman"/>
        </w:rPr>
        <w:tab/>
        <w:t>Diversifikacija djelatnosti na poljoprivrednom gospodarstvu</w:t>
      </w:r>
    </w:p>
    <w:p w14:paraId="0616F742"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lastRenderedPageBreak/>
        <w:t>Mjera 2.</w:t>
      </w:r>
      <w:r w:rsidRPr="00E47FD8">
        <w:rPr>
          <w:rFonts w:ascii="Times New Roman" w:eastAsia="Calibri" w:hAnsi="Times New Roman" w:cs="Times New Roman"/>
        </w:rPr>
        <w:tab/>
        <w:t>Trženje poljoprivrednih proizvoda</w:t>
      </w:r>
    </w:p>
    <w:p w14:paraId="3A1842CB"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3.</w:t>
      </w:r>
      <w:r w:rsidRPr="00E47FD8">
        <w:rPr>
          <w:rFonts w:ascii="Times New Roman" w:eastAsia="Calibri" w:hAnsi="Times New Roman" w:cs="Times New Roman"/>
        </w:rPr>
        <w:tab/>
        <w:t>Analize (prerađenih poljopr. proizvoda)</w:t>
      </w:r>
    </w:p>
    <w:p w14:paraId="4FC738D7"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4.</w:t>
      </w:r>
      <w:r w:rsidRPr="00E47FD8">
        <w:rPr>
          <w:rFonts w:ascii="Times New Roman" w:eastAsia="Calibri" w:hAnsi="Times New Roman" w:cs="Times New Roman"/>
        </w:rPr>
        <w:tab/>
        <w:t>Promidžbene aktivnosti</w:t>
      </w:r>
    </w:p>
    <w:p w14:paraId="28DC7ACE"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5.</w:t>
      </w:r>
      <w:r w:rsidRPr="00E47FD8">
        <w:rPr>
          <w:rFonts w:ascii="Times New Roman" w:eastAsia="Calibri" w:hAnsi="Times New Roman" w:cs="Times New Roman"/>
        </w:rPr>
        <w:tab/>
        <w:t>Certificiranje proizvodnje i konzultantske usluge</w:t>
      </w:r>
    </w:p>
    <w:p w14:paraId="2D5FFD7D" w14:textId="77777777" w:rsidR="00567FF7" w:rsidRPr="00E47FD8" w:rsidRDefault="00567FF7" w:rsidP="00567FF7">
      <w:pPr>
        <w:spacing w:after="0" w:line="240" w:lineRule="auto"/>
        <w:ind w:firstLine="708"/>
        <w:contextualSpacing/>
        <w:jc w:val="both"/>
        <w:rPr>
          <w:rFonts w:ascii="Times New Roman" w:eastAsia="Calibri" w:hAnsi="Times New Roman" w:cs="Times New Roman"/>
        </w:rPr>
      </w:pPr>
      <w:r w:rsidRPr="00E47FD8">
        <w:rPr>
          <w:rFonts w:ascii="Times New Roman" w:eastAsia="Calibri" w:hAnsi="Times New Roman" w:cs="Times New Roman"/>
        </w:rPr>
        <w:t>Mjera 6.</w:t>
      </w:r>
      <w:r w:rsidRPr="00E47FD8">
        <w:rPr>
          <w:rFonts w:ascii="Times New Roman" w:eastAsia="Calibri" w:hAnsi="Times New Roman" w:cs="Times New Roman"/>
        </w:rPr>
        <w:tab/>
        <w:t>Digitalizacija proizvodnje i prodaje poljoprivrednih proizvoda</w:t>
      </w:r>
    </w:p>
    <w:p w14:paraId="568C7748"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Opis aktivnosti: uvjete i kriterije za dodjelu potpora male vrijednosti sukladno Uredbi Komisije (EU) 2023/2831 propisao je Gradonačelnik provedbenim aktom.</w:t>
      </w:r>
    </w:p>
    <w:p w14:paraId="65C8DAF2"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20.000,00 EUR</w:t>
      </w:r>
    </w:p>
    <w:p w14:paraId="6584754A"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Provedba: kontinuirano, po zahtjevu korisnika, do utroška sredstava.</w:t>
      </w:r>
    </w:p>
    <w:p w14:paraId="25948FFF" w14:textId="77777777" w:rsidR="00567FF7" w:rsidRPr="00E47FD8" w:rsidRDefault="00567FF7" w:rsidP="00567FF7">
      <w:pPr>
        <w:pStyle w:val="NoSpacing"/>
        <w:rPr>
          <w:rFonts w:ascii="Times New Roman" w:eastAsia="Calibri" w:hAnsi="Times New Roman" w:cs="Times New Roman"/>
        </w:rPr>
      </w:pPr>
      <w:r w:rsidRPr="00E47FD8">
        <w:rPr>
          <w:rFonts w:ascii="Times New Roman" w:eastAsia="Calibri" w:hAnsi="Times New Roman" w:cs="Times New Roman"/>
        </w:rPr>
        <w:t>Nositelj: Grad Karlovac.</w:t>
      </w:r>
    </w:p>
    <w:p w14:paraId="4F64E3A1" w14:textId="77777777" w:rsidR="00567FF7" w:rsidRPr="00E47FD8" w:rsidRDefault="00567FF7" w:rsidP="00567FF7">
      <w:pPr>
        <w:pStyle w:val="NoSpacing"/>
        <w:rPr>
          <w:rFonts w:ascii="Times New Roman" w:hAnsi="Times New Roman" w:cs="Times New Roman"/>
        </w:rPr>
      </w:pPr>
    </w:p>
    <w:p w14:paraId="6C7D87F4" w14:textId="77777777" w:rsidR="00567FF7" w:rsidRPr="00E47FD8" w:rsidRDefault="00567FF7" w:rsidP="00567FF7">
      <w:pPr>
        <w:pStyle w:val="NoSpacing"/>
        <w:jc w:val="both"/>
        <w:rPr>
          <w:rFonts w:ascii="Times New Roman" w:hAnsi="Times New Roman" w:cs="Times New Roman"/>
          <w:b/>
        </w:rPr>
      </w:pPr>
      <w:r w:rsidRPr="00E47FD8">
        <w:rPr>
          <w:rFonts w:ascii="Times New Roman" w:hAnsi="Times New Roman" w:cs="Times New Roman"/>
          <w:b/>
        </w:rPr>
        <w:t>AKTIVNOST 02</w:t>
      </w:r>
      <w:r w:rsidRPr="00E47FD8">
        <w:rPr>
          <w:rFonts w:ascii="Times New Roman" w:hAnsi="Times New Roman" w:cs="Times New Roman"/>
          <w:b/>
        </w:rPr>
        <w:tab/>
        <w:t>SURADNJA SA INSTITUCIJAMA I UDRUGAMA</w:t>
      </w:r>
    </w:p>
    <w:p w14:paraId="26D58E22" w14:textId="77777777" w:rsidR="00567FF7" w:rsidRPr="00E47FD8" w:rsidRDefault="00567FF7" w:rsidP="00567FF7">
      <w:pPr>
        <w:pStyle w:val="NoSpacing"/>
        <w:jc w:val="both"/>
        <w:rPr>
          <w:rFonts w:ascii="Times New Roman" w:hAnsi="Times New Roman" w:cs="Times New Roman"/>
          <w:b/>
        </w:rPr>
      </w:pPr>
    </w:p>
    <w:p w14:paraId="69BA76CE"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7.</w:t>
      </w:r>
    </w:p>
    <w:p w14:paraId="316CAF7A"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Sredstva u ukupnom iznosu od 42.940,00 EUR koriste se za realizaciju aktivnosti po mjerama kako slijedi:</w:t>
      </w:r>
    </w:p>
    <w:p w14:paraId="3194B1B7" w14:textId="77777777" w:rsidR="00567FF7" w:rsidRPr="00E47FD8" w:rsidRDefault="00567FF7" w:rsidP="00567FF7">
      <w:pPr>
        <w:pStyle w:val="NoSpacing"/>
        <w:jc w:val="both"/>
        <w:rPr>
          <w:rFonts w:ascii="Times New Roman" w:hAnsi="Times New Roman" w:cs="Times New Roman"/>
        </w:rPr>
      </w:pPr>
    </w:p>
    <w:p w14:paraId="30727D84"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1.</w:t>
      </w:r>
      <w:r w:rsidRPr="00E47FD8">
        <w:rPr>
          <w:rFonts w:ascii="Times New Roman" w:eastAsia="Calibri" w:hAnsi="Times New Roman" w:cs="Times New Roman"/>
          <w:b/>
          <w:bCs/>
          <w:i/>
          <w:iCs/>
        </w:rPr>
        <w:tab/>
        <w:t>Rashodi za usluge – zaštita divljači</w:t>
      </w:r>
    </w:p>
    <w:p w14:paraId="33460819"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20B16413"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Opis aktivnosti: sredstva se koriste za financiranje troškova Stručne službe za provedbu Programa zaštite divljači Grada Karlovca izvan lovišta.</w:t>
      </w:r>
    </w:p>
    <w:p w14:paraId="50590132"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Planirana sredstva:</w:t>
      </w:r>
      <w:r w:rsidRPr="00E47FD8">
        <w:rPr>
          <w:rFonts w:ascii="Times New Roman" w:eastAsia="Calibri" w:hAnsi="Times New Roman" w:cs="Times New Roman"/>
        </w:rPr>
        <w:tab/>
        <w:t>5.000,00 EUR</w:t>
      </w:r>
    </w:p>
    <w:p w14:paraId="018FC245"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Provedba: prema ugovoru i računu za izvršenu uslugu</w:t>
      </w:r>
    </w:p>
    <w:p w14:paraId="031C8226"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Nositelj: Grad Karlovac, Stručna služba.</w:t>
      </w:r>
    </w:p>
    <w:p w14:paraId="77B99E4E"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p>
    <w:p w14:paraId="26FB0C03"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2.</w:t>
      </w:r>
      <w:r w:rsidRPr="00E47FD8">
        <w:rPr>
          <w:rFonts w:ascii="Times New Roman" w:eastAsia="Calibri" w:hAnsi="Times New Roman" w:cs="Times New Roman"/>
          <w:b/>
          <w:bCs/>
          <w:i/>
          <w:iCs/>
        </w:rPr>
        <w:tab/>
        <w:t>Tekuće donacije – provođenje Programa zaštite divljači</w:t>
      </w:r>
    </w:p>
    <w:p w14:paraId="08088903"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4A7CFB3A"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Opis aktivnosti: sredstva se koriste za financiranje troškova provedbe terenskih intervencija lova i izlučivanja divljači izvan lovišta.</w:t>
      </w:r>
    </w:p>
    <w:p w14:paraId="37BEB052"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Planirana sredstva:</w:t>
      </w:r>
      <w:r w:rsidRPr="00E47FD8">
        <w:rPr>
          <w:rFonts w:ascii="Times New Roman" w:eastAsia="Calibri" w:hAnsi="Times New Roman" w:cs="Times New Roman"/>
        </w:rPr>
        <w:tab/>
        <w:t>13.000,00 EUR</w:t>
      </w:r>
    </w:p>
    <w:p w14:paraId="297F01DF"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 xml:space="preserve">Provedba: prema ugovorima i naredbama za isplatu za izvršene usluge po zahtjevima Provoditelja Programa – 10 lovačkih udruga. Zahtjevi moraju biti ovjereni od strane Stručne službe koja vodi evidenciju o svim radnjama vezanim za provođenje Programa zaštite divljači. </w:t>
      </w:r>
    </w:p>
    <w:p w14:paraId="087797D0"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Nositelj: Grad Karlovac, Stručna Služba, Provoditelji Programa.</w:t>
      </w:r>
    </w:p>
    <w:p w14:paraId="6F07CB32"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190B25B1"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3.</w:t>
      </w:r>
      <w:r w:rsidRPr="00E47FD8">
        <w:rPr>
          <w:rFonts w:ascii="Times New Roman" w:eastAsia="Calibri" w:hAnsi="Times New Roman" w:cs="Times New Roman"/>
          <w:b/>
          <w:bCs/>
          <w:i/>
          <w:iCs/>
        </w:rPr>
        <w:tab/>
        <w:t xml:space="preserve">Rashodi za materijal i energiju </w:t>
      </w:r>
    </w:p>
    <w:p w14:paraId="5BB1B9C3"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4C304C19"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Opis aktivnosti: sredstva se koriste za troškove nabave materijala i sitnog inventara za potrebe provedbe Programa zaštite divljači Grada Karlovca izvan lovišta.</w:t>
      </w:r>
    </w:p>
    <w:p w14:paraId="73E44840"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Planirana sredstva:</w:t>
      </w:r>
      <w:r w:rsidRPr="00E47FD8">
        <w:rPr>
          <w:rFonts w:ascii="Times New Roman" w:eastAsia="Calibri" w:hAnsi="Times New Roman" w:cs="Times New Roman"/>
        </w:rPr>
        <w:tab/>
        <w:t>5.000,00 EUR</w:t>
      </w:r>
    </w:p>
    <w:p w14:paraId="17B4B20B"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Provedba: prema narudžbenici i računu</w:t>
      </w:r>
    </w:p>
    <w:p w14:paraId="0A1F0DF7"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Nositelj: Grad Karlovac.</w:t>
      </w:r>
    </w:p>
    <w:p w14:paraId="64677885"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70878491" w14:textId="77777777" w:rsidR="00567FF7" w:rsidRDefault="00567FF7" w:rsidP="00567FF7">
      <w:pPr>
        <w:spacing w:after="0" w:line="240" w:lineRule="auto"/>
        <w:rPr>
          <w:rFonts w:ascii="Times New Roman" w:eastAsia="Calibri" w:hAnsi="Times New Roman" w:cs="Times New Roman"/>
          <w:b/>
          <w:i/>
        </w:rPr>
      </w:pPr>
      <w:r w:rsidRPr="00E47FD8">
        <w:rPr>
          <w:rFonts w:ascii="Times New Roman" w:eastAsia="Calibri" w:hAnsi="Times New Roman" w:cs="Times New Roman"/>
          <w:b/>
          <w:i/>
        </w:rPr>
        <w:t>Mjera 4.</w:t>
      </w:r>
      <w:r w:rsidRPr="00E47FD8">
        <w:rPr>
          <w:rFonts w:ascii="Times New Roman" w:eastAsia="Calibri" w:hAnsi="Times New Roman" w:cs="Times New Roman"/>
          <w:b/>
          <w:i/>
        </w:rPr>
        <w:tab/>
        <w:t xml:space="preserve"> Održavanje meteorološke stanice</w:t>
      </w:r>
    </w:p>
    <w:p w14:paraId="19F5B15A" w14:textId="77777777" w:rsidR="00567FF7" w:rsidRPr="00E47FD8" w:rsidRDefault="00567FF7" w:rsidP="00567FF7">
      <w:pPr>
        <w:spacing w:after="0" w:line="240" w:lineRule="auto"/>
        <w:rPr>
          <w:rFonts w:ascii="Times New Roman" w:eastAsia="Calibri" w:hAnsi="Times New Roman" w:cs="Times New Roman"/>
          <w:b/>
          <w:i/>
        </w:rPr>
      </w:pPr>
    </w:p>
    <w:p w14:paraId="01A19B26"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Opis aktivnosti: financiranje usluge redovnog godišnjeg servisa i održavanja meteorološke stanice, trošak godišnje naknade i najma GPS kartice.</w:t>
      </w:r>
    </w:p>
    <w:p w14:paraId="2FC99EED"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700,00 EUR</w:t>
      </w:r>
    </w:p>
    <w:p w14:paraId="64E2C4AF"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Provedba: narudžbenica i račun za izvršenu uslugu</w:t>
      </w:r>
    </w:p>
    <w:p w14:paraId="6AA06A11"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Nositelj: Grad Karlovac i izvršitelj usluge.</w:t>
      </w:r>
    </w:p>
    <w:p w14:paraId="2711F355" w14:textId="77777777" w:rsidR="00567FF7" w:rsidRPr="00E47FD8" w:rsidRDefault="00567FF7" w:rsidP="00567FF7">
      <w:pPr>
        <w:pStyle w:val="NoSpacing"/>
        <w:jc w:val="both"/>
        <w:rPr>
          <w:rFonts w:ascii="Times New Roman" w:hAnsi="Times New Roman" w:cs="Times New Roman"/>
        </w:rPr>
      </w:pPr>
    </w:p>
    <w:p w14:paraId="76B0BF98" w14:textId="77777777" w:rsidR="00567FF7" w:rsidRDefault="00567FF7" w:rsidP="00567FF7">
      <w:pPr>
        <w:spacing w:after="0" w:line="240" w:lineRule="auto"/>
        <w:rPr>
          <w:rFonts w:ascii="Times New Roman" w:eastAsia="Calibri" w:hAnsi="Times New Roman" w:cs="Times New Roman"/>
          <w:b/>
          <w:i/>
        </w:rPr>
      </w:pPr>
      <w:r w:rsidRPr="00E47FD8">
        <w:rPr>
          <w:rFonts w:ascii="Times New Roman" w:eastAsia="Calibri" w:hAnsi="Times New Roman" w:cs="Times New Roman"/>
          <w:b/>
          <w:i/>
        </w:rPr>
        <w:t>Mjera 5.</w:t>
      </w:r>
      <w:r w:rsidRPr="00E47FD8">
        <w:rPr>
          <w:rFonts w:ascii="Times New Roman" w:eastAsia="Calibri" w:hAnsi="Times New Roman" w:cs="Times New Roman"/>
          <w:b/>
          <w:i/>
        </w:rPr>
        <w:tab/>
        <w:t>Članarina za LAG-ove (Ostali nespomenuti rashodi poslovanja)</w:t>
      </w:r>
    </w:p>
    <w:p w14:paraId="75B32180" w14:textId="77777777" w:rsidR="00567FF7" w:rsidRPr="00E47FD8" w:rsidRDefault="00567FF7" w:rsidP="00567FF7">
      <w:pPr>
        <w:spacing w:after="0" w:line="240" w:lineRule="auto"/>
        <w:rPr>
          <w:rFonts w:ascii="Times New Roman" w:eastAsia="Calibri" w:hAnsi="Times New Roman" w:cs="Times New Roman"/>
          <w:b/>
          <w:i/>
        </w:rPr>
      </w:pPr>
    </w:p>
    <w:p w14:paraId="7419324B"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 xml:space="preserve">Opis aktivnosti: Grad Karlovac član je LAG-a Vallis Colapis i FLAG-a Četiri rijeke, a sredstva se koriste za financiranje članarine. </w:t>
      </w:r>
    </w:p>
    <w:p w14:paraId="05AB5EC3"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lastRenderedPageBreak/>
        <w:t>Planirana sredstva:</w:t>
      </w:r>
      <w:r w:rsidRPr="00E47FD8">
        <w:rPr>
          <w:rFonts w:ascii="Times New Roman" w:hAnsi="Times New Roman" w:cs="Times New Roman"/>
        </w:rPr>
        <w:tab/>
        <w:t>9.240,00 EUR</w:t>
      </w:r>
    </w:p>
    <w:p w14:paraId="1A5F0787"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Provedba: kontinuirano, naredba za isplatu po zahtjevu LAG-a i FLAG-a.</w:t>
      </w:r>
    </w:p>
    <w:p w14:paraId="4AB091B8"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Nositelj: Grad Karlovac, LAG Vallis Colapis i FLAG Četiri rijeke.</w:t>
      </w:r>
    </w:p>
    <w:p w14:paraId="72D32B37" w14:textId="77777777" w:rsidR="00567FF7" w:rsidRPr="00E47FD8" w:rsidRDefault="00567FF7" w:rsidP="00567FF7">
      <w:pPr>
        <w:pStyle w:val="NoSpacing"/>
        <w:jc w:val="both"/>
        <w:rPr>
          <w:rFonts w:ascii="Times New Roman" w:hAnsi="Times New Roman" w:cs="Times New Roman"/>
        </w:rPr>
      </w:pPr>
    </w:p>
    <w:p w14:paraId="2A2DC1FC" w14:textId="77777777" w:rsidR="00567FF7" w:rsidRPr="00E47FD8" w:rsidRDefault="00567FF7" w:rsidP="00567FF7">
      <w:pPr>
        <w:pStyle w:val="NoSpacing"/>
        <w:jc w:val="both"/>
        <w:rPr>
          <w:rFonts w:ascii="Times New Roman" w:hAnsi="Times New Roman" w:cs="Times New Roman"/>
          <w:b/>
          <w:bCs/>
          <w:i/>
          <w:iCs/>
        </w:rPr>
      </w:pPr>
      <w:r w:rsidRPr="00E47FD8">
        <w:rPr>
          <w:rFonts w:ascii="Times New Roman" w:hAnsi="Times New Roman" w:cs="Times New Roman"/>
          <w:b/>
          <w:bCs/>
        </w:rPr>
        <w:t xml:space="preserve">Mjera 6. </w:t>
      </w:r>
      <w:r w:rsidRPr="00E47FD8">
        <w:rPr>
          <w:rFonts w:ascii="Times New Roman" w:hAnsi="Times New Roman" w:cs="Times New Roman"/>
          <w:b/>
          <w:bCs/>
        </w:rPr>
        <w:tab/>
      </w:r>
      <w:r w:rsidRPr="00E47FD8">
        <w:rPr>
          <w:rFonts w:ascii="Times New Roman" w:hAnsi="Times New Roman" w:cs="Times New Roman"/>
          <w:b/>
          <w:bCs/>
          <w:i/>
          <w:iCs/>
        </w:rPr>
        <w:t>Izrada studija</w:t>
      </w:r>
    </w:p>
    <w:p w14:paraId="3877B4B1" w14:textId="77777777" w:rsidR="00567FF7" w:rsidRPr="00E47FD8" w:rsidRDefault="00567FF7" w:rsidP="00567FF7">
      <w:pPr>
        <w:pStyle w:val="NoSpacing"/>
        <w:jc w:val="both"/>
        <w:rPr>
          <w:rFonts w:ascii="Times New Roman" w:hAnsi="Times New Roman" w:cs="Times New Roman"/>
          <w:b/>
          <w:bCs/>
        </w:rPr>
      </w:pPr>
    </w:p>
    <w:p w14:paraId="635BC377"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Opis aktivnosti: Ova sredstva namijenjena su za izradu studije „Kratki lanci opskrbe“ u svrhu istraživanja mogućnosti formiranja ovakvih lanaca na području Grada Karlovca.</w:t>
      </w:r>
    </w:p>
    <w:p w14:paraId="52668BEA" w14:textId="77777777" w:rsidR="00567FF7" w:rsidRPr="00E47FD8" w:rsidRDefault="00567FF7" w:rsidP="00567FF7">
      <w:pPr>
        <w:pStyle w:val="NoSpacing"/>
        <w:jc w:val="both"/>
        <w:rPr>
          <w:rFonts w:ascii="Times New Roman" w:hAnsi="Times New Roman" w:cs="Times New Roman"/>
        </w:rPr>
      </w:pPr>
    </w:p>
    <w:p w14:paraId="43126820" w14:textId="77777777" w:rsidR="00567FF7" w:rsidRPr="00E47FD8" w:rsidRDefault="00567FF7" w:rsidP="00567FF7">
      <w:pPr>
        <w:spacing w:after="0" w:line="240" w:lineRule="auto"/>
        <w:jc w:val="both"/>
        <w:rPr>
          <w:rFonts w:ascii="Times New Roman" w:hAnsi="Times New Roman" w:cs="Times New Roman"/>
          <w:b/>
        </w:rPr>
      </w:pPr>
      <w:r w:rsidRPr="00E47FD8">
        <w:rPr>
          <w:rFonts w:ascii="Times New Roman" w:hAnsi="Times New Roman" w:cs="Times New Roman"/>
          <w:b/>
        </w:rPr>
        <w:t>AKTIVNOST 03</w:t>
      </w:r>
      <w:r w:rsidRPr="00E47FD8">
        <w:rPr>
          <w:rFonts w:ascii="Times New Roman" w:hAnsi="Times New Roman" w:cs="Times New Roman"/>
          <w:b/>
        </w:rPr>
        <w:tab/>
        <w:t xml:space="preserve">UPRAVLJANJE POLJOPRIVREDNIM ZEMLJIŠTEM </w:t>
      </w:r>
    </w:p>
    <w:p w14:paraId="34315E7B" w14:textId="77777777" w:rsidR="00567FF7" w:rsidRPr="00E47FD8" w:rsidRDefault="00567FF7" w:rsidP="00567FF7">
      <w:pPr>
        <w:spacing w:after="0" w:line="240" w:lineRule="auto"/>
        <w:jc w:val="center"/>
        <w:rPr>
          <w:rFonts w:ascii="Times New Roman" w:hAnsi="Times New Roman" w:cs="Times New Roman"/>
          <w:bCs/>
        </w:rPr>
      </w:pPr>
      <w:r w:rsidRPr="00E47FD8">
        <w:rPr>
          <w:rFonts w:ascii="Times New Roman" w:hAnsi="Times New Roman" w:cs="Times New Roman"/>
          <w:bCs/>
        </w:rPr>
        <w:t>Članak 8.</w:t>
      </w:r>
    </w:p>
    <w:p w14:paraId="650259C4"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r w:rsidRPr="00E47FD8">
        <w:rPr>
          <w:rFonts w:ascii="Times New Roman" w:eastAsia="Calibri" w:hAnsi="Times New Roman" w:cs="Times New Roman"/>
        </w:rPr>
        <w:t>Sredstva u ukupnom iznosu 42.000,00 EUR koriste se za realizaciju aktivnosti po mjerama:</w:t>
      </w:r>
    </w:p>
    <w:p w14:paraId="263AA02D"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rPr>
      </w:pPr>
    </w:p>
    <w:p w14:paraId="321FAE5F"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1.</w:t>
      </w:r>
      <w:r w:rsidRPr="00E47FD8">
        <w:rPr>
          <w:rFonts w:ascii="Times New Roman" w:eastAsia="Calibri" w:hAnsi="Times New Roman" w:cs="Times New Roman"/>
          <w:b/>
          <w:bCs/>
          <w:i/>
          <w:iCs/>
        </w:rPr>
        <w:tab/>
        <w:t>Ostale usluge – čišćenje poljoprivrednih površina</w:t>
      </w:r>
    </w:p>
    <w:p w14:paraId="04714C0E" w14:textId="77777777" w:rsidR="00567FF7" w:rsidRPr="00E47FD8" w:rsidRDefault="00567FF7" w:rsidP="00567FF7">
      <w:pPr>
        <w:spacing w:after="0" w:line="240" w:lineRule="auto"/>
        <w:jc w:val="both"/>
        <w:rPr>
          <w:rFonts w:ascii="Times New Roman" w:hAnsi="Times New Roman" w:cs="Times New Roman"/>
        </w:rPr>
      </w:pPr>
    </w:p>
    <w:p w14:paraId="097F6AE3" w14:textId="77777777" w:rsidR="00567FF7" w:rsidRPr="00E47FD8" w:rsidRDefault="00567FF7" w:rsidP="00567FF7">
      <w:pPr>
        <w:spacing w:after="0" w:line="240" w:lineRule="auto"/>
        <w:jc w:val="both"/>
        <w:rPr>
          <w:rFonts w:ascii="Times New Roman" w:eastAsia="Times New Roman" w:hAnsi="Times New Roman" w:cs="Times New Roman"/>
        </w:rPr>
      </w:pPr>
      <w:r w:rsidRPr="00E47FD8">
        <w:rPr>
          <w:rFonts w:ascii="Times New Roman" w:hAnsi="Times New Roman" w:cs="Times New Roman"/>
        </w:rPr>
        <w:t>Opis aktivnosti: s</w:t>
      </w:r>
      <w:r w:rsidRPr="00E47FD8">
        <w:rPr>
          <w:rFonts w:ascii="Times New Roman" w:eastAsia="Times New Roman" w:hAnsi="Times New Roman" w:cs="Times New Roman"/>
        </w:rPr>
        <w:t>redstva se koriste za financiranje aktivnosti vezanih uz uslugu čišćenja poljoprivrednog zemljišta u vlasništvu Grada Karlovca i Republike Hrvatske temeljem naloga nadležnih službi (poljoprivredna inspekcija, komunalno i poljoprivredno redarstvo).</w:t>
      </w:r>
    </w:p>
    <w:p w14:paraId="783449F9"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15.000,00 EUR</w:t>
      </w:r>
    </w:p>
    <w:p w14:paraId="0906C88D" w14:textId="77777777" w:rsidR="00567FF7" w:rsidRPr="00E47FD8" w:rsidRDefault="00567FF7" w:rsidP="00567FF7">
      <w:pPr>
        <w:pStyle w:val="NoSpacing"/>
        <w:jc w:val="both"/>
        <w:rPr>
          <w:rFonts w:ascii="Times New Roman" w:eastAsia="Times New Roman" w:hAnsi="Times New Roman" w:cs="Times New Roman"/>
        </w:rPr>
      </w:pPr>
      <w:r w:rsidRPr="00E47FD8">
        <w:rPr>
          <w:rFonts w:ascii="Times New Roman" w:hAnsi="Times New Roman" w:cs="Times New Roman"/>
        </w:rPr>
        <w:t xml:space="preserve">Provedba: </w:t>
      </w:r>
      <w:r w:rsidRPr="00E47FD8">
        <w:rPr>
          <w:rFonts w:ascii="Times New Roman" w:eastAsia="Times New Roman" w:hAnsi="Times New Roman" w:cs="Times New Roman"/>
        </w:rPr>
        <w:t>narudžbenica i račun za izvršenu uslugu</w:t>
      </w:r>
    </w:p>
    <w:p w14:paraId="64487CB2"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Nositelj: Grad Karlovac i izvršitelj usluge.</w:t>
      </w:r>
    </w:p>
    <w:p w14:paraId="4BE4B0B3"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p>
    <w:p w14:paraId="1F5B9C6B"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2.</w:t>
      </w:r>
      <w:r w:rsidRPr="00E47FD8">
        <w:rPr>
          <w:rFonts w:ascii="Times New Roman" w:eastAsia="Calibri" w:hAnsi="Times New Roman" w:cs="Times New Roman"/>
          <w:b/>
          <w:bCs/>
          <w:i/>
          <w:iCs/>
        </w:rPr>
        <w:tab/>
        <w:t>Rashodi za usluge – raspolaganje poljoprivrednim zemljištem</w:t>
      </w:r>
    </w:p>
    <w:p w14:paraId="188C8319" w14:textId="77777777" w:rsidR="00567FF7" w:rsidRPr="00E47FD8" w:rsidRDefault="00567FF7" w:rsidP="00567FF7">
      <w:pPr>
        <w:spacing w:after="0" w:line="240" w:lineRule="auto"/>
        <w:jc w:val="both"/>
        <w:rPr>
          <w:rFonts w:ascii="Times New Roman" w:hAnsi="Times New Roman" w:cs="Times New Roman"/>
        </w:rPr>
      </w:pPr>
    </w:p>
    <w:p w14:paraId="618E21D5"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Opis aktivnosti: sredstva se koriste za financiranje aktivnosti vezanih uz raspolaganje poljoprivrednim zemljištem u vlasništvu Republike Hrvatske temeljem Programa raspolaganja poljoprivrednim  zemljištem na području Grada Karlovca (raspisivanje natječaja, uvođenje u posjed, postupci za utvrđivanje i uknjižbu prava vlasništva države i sl.), te za financiranje aktivnosti u postupku komasacije poljoprivrednog zemljišta (provjera statusa zemljišta, edukativna radionica s poljoprivrednicima i sl.).</w:t>
      </w:r>
    </w:p>
    <w:p w14:paraId="24B4DAB9"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12.000,00 EUR</w:t>
      </w:r>
    </w:p>
    <w:p w14:paraId="4937A5BA" w14:textId="77777777" w:rsidR="00567FF7" w:rsidRPr="00E47FD8" w:rsidRDefault="00567FF7" w:rsidP="00567FF7">
      <w:pPr>
        <w:pStyle w:val="NoSpacing"/>
        <w:jc w:val="both"/>
        <w:rPr>
          <w:rFonts w:ascii="Times New Roman" w:eastAsia="Times New Roman" w:hAnsi="Times New Roman" w:cs="Times New Roman"/>
        </w:rPr>
      </w:pPr>
      <w:r w:rsidRPr="00E47FD8">
        <w:rPr>
          <w:rFonts w:ascii="Times New Roman" w:hAnsi="Times New Roman" w:cs="Times New Roman"/>
        </w:rPr>
        <w:t xml:space="preserve">Provedba: </w:t>
      </w:r>
      <w:r w:rsidRPr="00E47FD8">
        <w:rPr>
          <w:rFonts w:ascii="Times New Roman" w:eastAsia="Times New Roman" w:hAnsi="Times New Roman" w:cs="Times New Roman"/>
        </w:rPr>
        <w:t>narudžbenica i račun za izvršenu uslugu</w:t>
      </w:r>
    </w:p>
    <w:p w14:paraId="76DDA516"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Nositelj: Grad Karlovac i izvršitelj usluge.</w:t>
      </w:r>
    </w:p>
    <w:p w14:paraId="30133900" w14:textId="77777777" w:rsidR="00567FF7" w:rsidRPr="00E47FD8" w:rsidRDefault="00567FF7" w:rsidP="00567FF7">
      <w:pPr>
        <w:pStyle w:val="NoSpacing"/>
        <w:jc w:val="both"/>
        <w:rPr>
          <w:rFonts w:ascii="Times New Roman" w:hAnsi="Times New Roman" w:cs="Times New Roman"/>
        </w:rPr>
      </w:pPr>
    </w:p>
    <w:p w14:paraId="6C7E8027" w14:textId="77777777" w:rsidR="00567FF7" w:rsidRPr="00E47FD8" w:rsidRDefault="00567FF7" w:rsidP="00567FF7">
      <w:pPr>
        <w:autoSpaceDE w:val="0"/>
        <w:autoSpaceDN w:val="0"/>
        <w:adjustRightInd w:val="0"/>
        <w:spacing w:after="0" w:line="240" w:lineRule="auto"/>
        <w:jc w:val="both"/>
        <w:rPr>
          <w:rFonts w:ascii="Times New Roman" w:eastAsia="Calibri" w:hAnsi="Times New Roman" w:cs="Times New Roman"/>
          <w:b/>
          <w:bCs/>
          <w:i/>
          <w:iCs/>
        </w:rPr>
      </w:pPr>
      <w:r w:rsidRPr="00E47FD8">
        <w:rPr>
          <w:rFonts w:ascii="Times New Roman" w:eastAsia="Calibri" w:hAnsi="Times New Roman" w:cs="Times New Roman"/>
          <w:b/>
          <w:bCs/>
          <w:i/>
          <w:iCs/>
        </w:rPr>
        <w:t>Mjera 3.</w:t>
      </w:r>
      <w:r w:rsidRPr="00E47FD8">
        <w:rPr>
          <w:rFonts w:ascii="Times New Roman" w:eastAsia="Calibri" w:hAnsi="Times New Roman" w:cs="Times New Roman"/>
          <w:b/>
          <w:bCs/>
          <w:i/>
          <w:iCs/>
        </w:rPr>
        <w:tab/>
        <w:t>Usluge tekućeg i investicijskog održavanja – Gradski vrtovi</w:t>
      </w:r>
    </w:p>
    <w:p w14:paraId="4C073920" w14:textId="77777777" w:rsidR="00567FF7" w:rsidRPr="00E47FD8" w:rsidRDefault="00567FF7" w:rsidP="00567FF7">
      <w:pPr>
        <w:spacing w:after="0" w:line="240" w:lineRule="auto"/>
        <w:jc w:val="both"/>
        <w:rPr>
          <w:rFonts w:ascii="Times New Roman" w:hAnsi="Times New Roman" w:cs="Times New Roman"/>
        </w:rPr>
      </w:pPr>
    </w:p>
    <w:p w14:paraId="4C275C43"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Opis aktivnosti: s</w:t>
      </w:r>
      <w:r w:rsidRPr="00E47FD8">
        <w:rPr>
          <w:rFonts w:ascii="Times New Roman" w:eastAsia="Times New Roman" w:hAnsi="Times New Roman" w:cs="Times New Roman"/>
        </w:rPr>
        <w:t>redstva se koriste za financiranje usluga i radova vezanih na tekuće i investicijsko  održavanje i nabavljanje opreme i uređaja na prostoru gradskih vrtova na Gazi (održavanje pumpi za vodu, kućica za spremanje alata, odvoz biološkog otpada, najam kemijskog WC-a za korisnike vrtova i sl.).</w:t>
      </w:r>
    </w:p>
    <w:p w14:paraId="1D0B55CD"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Planirana sredstva:</w:t>
      </w:r>
      <w:r w:rsidRPr="00E47FD8">
        <w:rPr>
          <w:rFonts w:ascii="Times New Roman" w:hAnsi="Times New Roman" w:cs="Times New Roman"/>
        </w:rPr>
        <w:tab/>
        <w:t>15.000,00 EUR</w:t>
      </w:r>
    </w:p>
    <w:p w14:paraId="56E75CAF" w14:textId="77777777" w:rsidR="00567FF7" w:rsidRPr="00E47FD8" w:rsidRDefault="00567FF7" w:rsidP="00567FF7">
      <w:pPr>
        <w:pStyle w:val="NoSpacing"/>
        <w:jc w:val="both"/>
        <w:rPr>
          <w:rFonts w:ascii="Times New Roman" w:eastAsia="Times New Roman" w:hAnsi="Times New Roman" w:cs="Times New Roman"/>
        </w:rPr>
      </w:pPr>
      <w:r w:rsidRPr="00E47FD8">
        <w:rPr>
          <w:rFonts w:ascii="Times New Roman" w:hAnsi="Times New Roman" w:cs="Times New Roman"/>
        </w:rPr>
        <w:t>Provedba: nar</w:t>
      </w:r>
      <w:r w:rsidRPr="00E47FD8">
        <w:rPr>
          <w:rFonts w:ascii="Times New Roman" w:eastAsia="Times New Roman" w:hAnsi="Times New Roman" w:cs="Times New Roman"/>
        </w:rPr>
        <w:t>udžbenice i računi za izvršene radove i usluge</w:t>
      </w:r>
    </w:p>
    <w:p w14:paraId="04DB7CCB" w14:textId="77777777" w:rsidR="00567FF7" w:rsidRPr="00E47FD8" w:rsidRDefault="00567FF7" w:rsidP="00567FF7">
      <w:pPr>
        <w:pStyle w:val="NoSpacing"/>
        <w:jc w:val="both"/>
        <w:rPr>
          <w:rFonts w:ascii="Times New Roman" w:hAnsi="Times New Roman" w:cs="Times New Roman"/>
        </w:rPr>
      </w:pPr>
      <w:r w:rsidRPr="00E47FD8">
        <w:rPr>
          <w:rFonts w:ascii="Times New Roman" w:hAnsi="Times New Roman" w:cs="Times New Roman"/>
        </w:rPr>
        <w:t>Nositelj: Grad Karlovac i izvršitelji radova i usluga.</w:t>
      </w:r>
    </w:p>
    <w:p w14:paraId="734F3BB4" w14:textId="77777777" w:rsidR="00567FF7" w:rsidRPr="00E47FD8" w:rsidRDefault="00567FF7" w:rsidP="00567FF7">
      <w:pPr>
        <w:pStyle w:val="NoSpacing"/>
        <w:jc w:val="both"/>
        <w:rPr>
          <w:rFonts w:ascii="Times New Roman" w:hAnsi="Times New Roman" w:cs="Times New Roman"/>
        </w:rPr>
      </w:pPr>
    </w:p>
    <w:p w14:paraId="41B25EED" w14:textId="77777777" w:rsidR="00567FF7" w:rsidRPr="00E47FD8" w:rsidRDefault="00567FF7" w:rsidP="00C47EC8">
      <w:pPr>
        <w:pStyle w:val="ListParagraph"/>
        <w:numPr>
          <w:ilvl w:val="0"/>
          <w:numId w:val="37"/>
        </w:numPr>
        <w:spacing w:after="0" w:line="240" w:lineRule="auto"/>
        <w:rPr>
          <w:rFonts w:ascii="Times New Roman" w:hAnsi="Times New Roman" w:cs="Times New Roman"/>
          <w:b/>
        </w:rPr>
      </w:pPr>
      <w:r w:rsidRPr="00E47FD8">
        <w:rPr>
          <w:rFonts w:ascii="Times New Roman" w:hAnsi="Times New Roman" w:cs="Times New Roman"/>
          <w:b/>
        </w:rPr>
        <w:t>IZVOR SREDSTAVA</w:t>
      </w:r>
    </w:p>
    <w:p w14:paraId="72F091B8"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9 .</w:t>
      </w:r>
    </w:p>
    <w:p w14:paraId="12134811" w14:textId="77777777" w:rsidR="00567FF7" w:rsidRPr="00E47FD8" w:rsidRDefault="00567FF7" w:rsidP="00567FF7">
      <w:pPr>
        <w:spacing w:after="0" w:line="240" w:lineRule="auto"/>
        <w:jc w:val="both"/>
        <w:rPr>
          <w:rFonts w:ascii="Times New Roman" w:eastAsia="Times New Roman" w:hAnsi="Times New Roman" w:cs="Times New Roman"/>
        </w:rPr>
      </w:pPr>
      <w:r w:rsidRPr="00E47FD8">
        <w:rPr>
          <w:rFonts w:ascii="Times New Roman" w:eastAsia="Times New Roman" w:hAnsi="Times New Roman" w:cs="Times New Roman"/>
        </w:rPr>
        <w:t>Izvor financiranja za aktivnosti i mjere ovog Programa je Proračun Grada Karlovca za 2026.god. u iznosu 257.940,00 EUR</w:t>
      </w:r>
    </w:p>
    <w:p w14:paraId="08C07059" w14:textId="77777777" w:rsidR="00567FF7" w:rsidRPr="00E47FD8" w:rsidRDefault="00567FF7" w:rsidP="00567FF7">
      <w:pPr>
        <w:spacing w:after="0" w:line="240" w:lineRule="auto"/>
        <w:jc w:val="both"/>
        <w:rPr>
          <w:rFonts w:ascii="Times New Roman" w:eastAsia="Times New Roman" w:hAnsi="Times New Roman" w:cs="Times New Roman"/>
          <w:b/>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5377"/>
        <w:gridCol w:w="2976"/>
      </w:tblGrid>
      <w:tr w:rsidR="00567FF7" w:rsidRPr="00E47FD8" w14:paraId="074F9244" w14:textId="77777777" w:rsidTr="001C4D07">
        <w:tc>
          <w:tcPr>
            <w:tcW w:w="719" w:type="dxa"/>
          </w:tcPr>
          <w:p w14:paraId="59A2B456" w14:textId="77777777" w:rsidR="00567FF7" w:rsidRPr="00E47FD8" w:rsidRDefault="00567FF7" w:rsidP="001C4D07">
            <w:pPr>
              <w:spacing w:after="0" w:line="240" w:lineRule="auto"/>
              <w:jc w:val="both"/>
              <w:rPr>
                <w:rFonts w:ascii="Times New Roman" w:eastAsia="Times New Roman" w:hAnsi="Times New Roman" w:cs="Times New Roman"/>
                <w:b/>
              </w:rPr>
            </w:pPr>
            <w:r w:rsidRPr="00E47FD8">
              <w:rPr>
                <w:rFonts w:ascii="Times New Roman" w:eastAsia="Times New Roman" w:hAnsi="Times New Roman" w:cs="Times New Roman"/>
                <w:b/>
              </w:rPr>
              <w:t>Red.</w:t>
            </w:r>
          </w:p>
          <w:p w14:paraId="51ED3550" w14:textId="77777777" w:rsidR="00567FF7" w:rsidRPr="00E47FD8" w:rsidRDefault="00567FF7" w:rsidP="001C4D07">
            <w:pPr>
              <w:spacing w:after="0" w:line="240" w:lineRule="auto"/>
              <w:jc w:val="both"/>
              <w:rPr>
                <w:rFonts w:ascii="Times New Roman" w:eastAsia="Times New Roman" w:hAnsi="Times New Roman" w:cs="Times New Roman"/>
                <w:b/>
              </w:rPr>
            </w:pPr>
            <w:r w:rsidRPr="00E47FD8">
              <w:rPr>
                <w:rFonts w:ascii="Times New Roman" w:eastAsia="Times New Roman" w:hAnsi="Times New Roman" w:cs="Times New Roman"/>
                <w:b/>
              </w:rPr>
              <w:t>br.</w:t>
            </w:r>
          </w:p>
        </w:tc>
        <w:tc>
          <w:tcPr>
            <w:tcW w:w="5377" w:type="dxa"/>
          </w:tcPr>
          <w:p w14:paraId="14231163" w14:textId="77777777" w:rsidR="00567FF7" w:rsidRPr="00E47FD8" w:rsidRDefault="00567FF7" w:rsidP="001C4D07">
            <w:pPr>
              <w:spacing w:after="0" w:line="240" w:lineRule="auto"/>
              <w:jc w:val="both"/>
              <w:rPr>
                <w:rFonts w:ascii="Times New Roman" w:eastAsia="Times New Roman" w:hAnsi="Times New Roman" w:cs="Times New Roman"/>
                <w:b/>
              </w:rPr>
            </w:pPr>
          </w:p>
          <w:p w14:paraId="205EB5D8" w14:textId="77777777" w:rsidR="00567FF7" w:rsidRPr="00E47FD8" w:rsidRDefault="00567FF7" w:rsidP="001C4D07">
            <w:pPr>
              <w:spacing w:after="0" w:line="240" w:lineRule="auto"/>
              <w:jc w:val="center"/>
              <w:rPr>
                <w:rFonts w:ascii="Times New Roman" w:eastAsia="Times New Roman" w:hAnsi="Times New Roman" w:cs="Times New Roman"/>
                <w:b/>
              </w:rPr>
            </w:pPr>
            <w:r w:rsidRPr="00E47FD8">
              <w:rPr>
                <w:rFonts w:ascii="Times New Roman" w:eastAsia="Times New Roman" w:hAnsi="Times New Roman" w:cs="Times New Roman"/>
                <w:b/>
              </w:rPr>
              <w:t>IZVOR PRIHODA</w:t>
            </w:r>
          </w:p>
        </w:tc>
        <w:tc>
          <w:tcPr>
            <w:tcW w:w="2976" w:type="dxa"/>
          </w:tcPr>
          <w:p w14:paraId="6C72DFC1" w14:textId="77777777" w:rsidR="00567FF7" w:rsidRPr="00E47FD8" w:rsidRDefault="00567FF7" w:rsidP="001C4D07">
            <w:pPr>
              <w:spacing w:after="0" w:line="240" w:lineRule="auto"/>
              <w:jc w:val="both"/>
              <w:rPr>
                <w:rFonts w:ascii="Times New Roman" w:eastAsia="Times New Roman" w:hAnsi="Times New Roman" w:cs="Times New Roman"/>
                <w:b/>
              </w:rPr>
            </w:pPr>
          </w:p>
          <w:p w14:paraId="0DFEE979" w14:textId="77777777" w:rsidR="00567FF7" w:rsidRPr="00E47FD8" w:rsidRDefault="00567FF7" w:rsidP="001C4D07">
            <w:pPr>
              <w:spacing w:after="0" w:line="240" w:lineRule="auto"/>
              <w:jc w:val="both"/>
              <w:rPr>
                <w:rFonts w:ascii="Times New Roman" w:eastAsia="Times New Roman" w:hAnsi="Times New Roman" w:cs="Times New Roman"/>
                <w:b/>
              </w:rPr>
            </w:pPr>
            <w:r w:rsidRPr="00E47FD8">
              <w:rPr>
                <w:rFonts w:ascii="Times New Roman" w:eastAsia="Times New Roman" w:hAnsi="Times New Roman" w:cs="Times New Roman"/>
                <w:b/>
              </w:rPr>
              <w:t>PLANIRANI IZNOS (EUR)</w:t>
            </w:r>
          </w:p>
        </w:tc>
      </w:tr>
      <w:tr w:rsidR="00567FF7" w:rsidRPr="00E47FD8" w14:paraId="3BA573A9" w14:textId="77777777" w:rsidTr="001C4D07">
        <w:tc>
          <w:tcPr>
            <w:tcW w:w="719" w:type="dxa"/>
          </w:tcPr>
          <w:p w14:paraId="12AADCE0"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1.</w:t>
            </w:r>
          </w:p>
        </w:tc>
        <w:tc>
          <w:tcPr>
            <w:tcW w:w="5377" w:type="dxa"/>
          </w:tcPr>
          <w:p w14:paraId="3FE82A42" w14:textId="77777777" w:rsidR="00567FF7" w:rsidRPr="00E47FD8" w:rsidRDefault="00567FF7" w:rsidP="001C4D07">
            <w:pPr>
              <w:spacing w:after="0" w:line="240" w:lineRule="auto"/>
              <w:jc w:val="both"/>
              <w:rPr>
                <w:rFonts w:ascii="Times New Roman" w:eastAsia="Times New Roman" w:hAnsi="Times New Roman" w:cs="Times New Roman"/>
              </w:rPr>
            </w:pPr>
            <w:r w:rsidRPr="00E47FD8">
              <w:rPr>
                <w:rFonts w:ascii="Times New Roman" w:eastAsia="Times New Roman" w:hAnsi="Times New Roman" w:cs="Times New Roman"/>
              </w:rPr>
              <w:t>Opći prihodi i primici</w:t>
            </w:r>
          </w:p>
        </w:tc>
        <w:tc>
          <w:tcPr>
            <w:tcW w:w="2976" w:type="dxa"/>
          </w:tcPr>
          <w:p w14:paraId="48A9F83F"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245.940,00 EUR</w:t>
            </w:r>
          </w:p>
        </w:tc>
      </w:tr>
      <w:tr w:rsidR="00567FF7" w:rsidRPr="00E47FD8" w14:paraId="5B50DFF1" w14:textId="77777777" w:rsidTr="001C4D07">
        <w:tc>
          <w:tcPr>
            <w:tcW w:w="719" w:type="dxa"/>
          </w:tcPr>
          <w:p w14:paraId="5552EE03"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2.</w:t>
            </w:r>
          </w:p>
        </w:tc>
        <w:tc>
          <w:tcPr>
            <w:tcW w:w="5377" w:type="dxa"/>
          </w:tcPr>
          <w:p w14:paraId="6981DE33" w14:textId="77777777" w:rsidR="00567FF7" w:rsidRPr="00E47FD8" w:rsidRDefault="00567FF7" w:rsidP="001C4D07">
            <w:pPr>
              <w:spacing w:after="0" w:line="240" w:lineRule="auto"/>
              <w:jc w:val="both"/>
              <w:rPr>
                <w:rFonts w:ascii="Times New Roman" w:eastAsia="Times New Roman" w:hAnsi="Times New Roman" w:cs="Times New Roman"/>
              </w:rPr>
            </w:pPr>
            <w:r w:rsidRPr="00E47FD8">
              <w:rPr>
                <w:rFonts w:ascii="Times New Roman" w:eastAsia="Times New Roman" w:hAnsi="Times New Roman" w:cs="Times New Roman"/>
              </w:rPr>
              <w:t>Prihodi od prodaje zemljišta u državnom vlasništvu</w:t>
            </w:r>
          </w:p>
        </w:tc>
        <w:tc>
          <w:tcPr>
            <w:tcW w:w="2976" w:type="dxa"/>
          </w:tcPr>
          <w:p w14:paraId="3636470F"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2.000,00 EUR</w:t>
            </w:r>
          </w:p>
        </w:tc>
      </w:tr>
      <w:tr w:rsidR="00567FF7" w:rsidRPr="00E47FD8" w14:paraId="5707A9B6" w14:textId="77777777" w:rsidTr="001C4D07">
        <w:tc>
          <w:tcPr>
            <w:tcW w:w="719" w:type="dxa"/>
          </w:tcPr>
          <w:p w14:paraId="48AC040E"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3.</w:t>
            </w:r>
          </w:p>
        </w:tc>
        <w:tc>
          <w:tcPr>
            <w:tcW w:w="5377" w:type="dxa"/>
          </w:tcPr>
          <w:p w14:paraId="0A246F52" w14:textId="77777777" w:rsidR="00567FF7" w:rsidRPr="00E47FD8" w:rsidRDefault="00567FF7" w:rsidP="001C4D07">
            <w:pPr>
              <w:spacing w:after="0" w:line="240" w:lineRule="auto"/>
              <w:jc w:val="both"/>
              <w:rPr>
                <w:rFonts w:ascii="Times New Roman" w:eastAsia="Times New Roman" w:hAnsi="Times New Roman" w:cs="Times New Roman"/>
              </w:rPr>
            </w:pPr>
            <w:r w:rsidRPr="00E47FD8">
              <w:rPr>
                <w:rFonts w:ascii="Times New Roman" w:eastAsia="Times New Roman" w:hAnsi="Times New Roman" w:cs="Times New Roman"/>
              </w:rPr>
              <w:t>Prihodi za posebne namjene - ostalo</w:t>
            </w:r>
          </w:p>
        </w:tc>
        <w:tc>
          <w:tcPr>
            <w:tcW w:w="2976" w:type="dxa"/>
          </w:tcPr>
          <w:p w14:paraId="32CF5549" w14:textId="77777777" w:rsidR="00567FF7" w:rsidRPr="00E47FD8" w:rsidRDefault="00567FF7" w:rsidP="001C4D07">
            <w:pPr>
              <w:spacing w:after="0" w:line="240" w:lineRule="auto"/>
              <w:jc w:val="right"/>
              <w:rPr>
                <w:rFonts w:ascii="Times New Roman" w:eastAsia="Times New Roman" w:hAnsi="Times New Roman" w:cs="Times New Roman"/>
              </w:rPr>
            </w:pPr>
            <w:r w:rsidRPr="00E47FD8">
              <w:rPr>
                <w:rFonts w:ascii="Times New Roman" w:eastAsia="Times New Roman" w:hAnsi="Times New Roman" w:cs="Times New Roman"/>
              </w:rPr>
              <w:t>10.000,00 EUR</w:t>
            </w:r>
          </w:p>
        </w:tc>
      </w:tr>
      <w:tr w:rsidR="00567FF7" w:rsidRPr="00E47FD8" w14:paraId="6B36B6D6" w14:textId="77777777" w:rsidTr="001C4D07">
        <w:tc>
          <w:tcPr>
            <w:tcW w:w="719" w:type="dxa"/>
          </w:tcPr>
          <w:p w14:paraId="5C067CF0" w14:textId="77777777" w:rsidR="00567FF7" w:rsidRPr="00E47FD8" w:rsidRDefault="00567FF7" w:rsidP="001C4D07">
            <w:pPr>
              <w:spacing w:after="0" w:line="240" w:lineRule="auto"/>
              <w:jc w:val="right"/>
              <w:rPr>
                <w:rFonts w:ascii="Times New Roman" w:eastAsia="Times New Roman" w:hAnsi="Times New Roman" w:cs="Times New Roman"/>
                <w:b/>
              </w:rPr>
            </w:pPr>
          </w:p>
        </w:tc>
        <w:tc>
          <w:tcPr>
            <w:tcW w:w="5377" w:type="dxa"/>
          </w:tcPr>
          <w:p w14:paraId="7FF3EA83" w14:textId="77777777" w:rsidR="00567FF7" w:rsidRPr="00E47FD8" w:rsidRDefault="00567FF7" w:rsidP="001C4D07">
            <w:pPr>
              <w:spacing w:after="0" w:line="240" w:lineRule="auto"/>
              <w:jc w:val="right"/>
              <w:rPr>
                <w:rFonts w:ascii="Times New Roman" w:eastAsia="Times New Roman" w:hAnsi="Times New Roman" w:cs="Times New Roman"/>
                <w:b/>
              </w:rPr>
            </w:pPr>
            <w:r w:rsidRPr="00E47FD8">
              <w:rPr>
                <w:rFonts w:ascii="Times New Roman" w:eastAsia="Times New Roman" w:hAnsi="Times New Roman" w:cs="Times New Roman"/>
                <w:b/>
              </w:rPr>
              <w:t xml:space="preserve">UKUPNO </w:t>
            </w:r>
          </w:p>
        </w:tc>
        <w:tc>
          <w:tcPr>
            <w:tcW w:w="2976" w:type="dxa"/>
          </w:tcPr>
          <w:p w14:paraId="4B788FF0" w14:textId="77777777" w:rsidR="00567FF7" w:rsidRPr="00E47FD8" w:rsidRDefault="00567FF7" w:rsidP="001C4D07">
            <w:pPr>
              <w:spacing w:after="0" w:line="240" w:lineRule="auto"/>
              <w:jc w:val="right"/>
              <w:rPr>
                <w:rFonts w:ascii="Times New Roman" w:eastAsia="Times New Roman" w:hAnsi="Times New Roman" w:cs="Times New Roman"/>
                <w:b/>
              </w:rPr>
            </w:pPr>
            <w:r w:rsidRPr="00E47FD8">
              <w:rPr>
                <w:rFonts w:ascii="Times New Roman" w:eastAsia="Times New Roman" w:hAnsi="Times New Roman" w:cs="Times New Roman"/>
                <w:b/>
              </w:rPr>
              <w:t>257.940,00 EUR</w:t>
            </w:r>
          </w:p>
        </w:tc>
      </w:tr>
    </w:tbl>
    <w:p w14:paraId="2D1128FA" w14:textId="77777777" w:rsidR="00567FF7" w:rsidRPr="00E47FD8" w:rsidRDefault="00567FF7" w:rsidP="00567FF7">
      <w:pPr>
        <w:spacing w:after="0" w:line="240" w:lineRule="auto"/>
        <w:jc w:val="both"/>
        <w:rPr>
          <w:rFonts w:ascii="Times New Roman" w:eastAsia="Times New Roman" w:hAnsi="Times New Roman" w:cs="Times New Roman"/>
          <w:b/>
        </w:rPr>
      </w:pPr>
    </w:p>
    <w:p w14:paraId="065DD4C4" w14:textId="77777777" w:rsidR="00567FF7" w:rsidRPr="00E47FD8" w:rsidRDefault="00567FF7" w:rsidP="00C47EC8">
      <w:pPr>
        <w:numPr>
          <w:ilvl w:val="0"/>
          <w:numId w:val="37"/>
        </w:numPr>
        <w:spacing w:after="0" w:line="240" w:lineRule="auto"/>
        <w:contextualSpacing/>
        <w:rPr>
          <w:rFonts w:ascii="Times New Roman" w:hAnsi="Times New Roman" w:cs="Times New Roman"/>
          <w:b/>
        </w:rPr>
      </w:pPr>
      <w:r w:rsidRPr="00E47FD8">
        <w:rPr>
          <w:rFonts w:ascii="Times New Roman" w:hAnsi="Times New Roman" w:cs="Times New Roman"/>
          <w:b/>
        </w:rPr>
        <w:lastRenderedPageBreak/>
        <w:t xml:space="preserve">POSTUPAK DODJELE SREDSTAVA  </w:t>
      </w:r>
    </w:p>
    <w:p w14:paraId="58B823CA" w14:textId="77777777" w:rsidR="00567FF7" w:rsidRPr="00E47FD8" w:rsidRDefault="00567FF7" w:rsidP="00567FF7">
      <w:pPr>
        <w:spacing w:after="0" w:line="240" w:lineRule="auto"/>
        <w:contextualSpacing/>
        <w:jc w:val="both"/>
        <w:rPr>
          <w:rFonts w:ascii="Times New Roman" w:hAnsi="Times New Roman" w:cs="Times New Roman"/>
          <w:b/>
        </w:rPr>
      </w:pPr>
    </w:p>
    <w:p w14:paraId="2B41EC41"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10.</w:t>
      </w:r>
    </w:p>
    <w:p w14:paraId="1B11345C" w14:textId="77777777" w:rsidR="00567FF7" w:rsidRPr="00E47FD8" w:rsidRDefault="00567FF7" w:rsidP="00567FF7">
      <w:pPr>
        <w:pStyle w:val="Default"/>
        <w:jc w:val="both"/>
        <w:rPr>
          <w:rFonts w:ascii="Times New Roman" w:hAnsi="Times New Roman" w:cs="Times New Roman"/>
          <w:sz w:val="22"/>
          <w:szCs w:val="22"/>
        </w:rPr>
      </w:pPr>
      <w:r w:rsidRPr="00E47FD8">
        <w:rPr>
          <w:rFonts w:ascii="Times New Roman" w:hAnsi="Times New Roman" w:cs="Times New Roman"/>
          <w:sz w:val="22"/>
          <w:szCs w:val="22"/>
        </w:rPr>
        <w:t>Potpore male vrijednosti dodjeljuju se temeljem Javnog poziva za podnošenje zahtjeva za dodjelu potpora male vrijednosti poljoprivrednim gospodarstvima (u daljnjem tekstu: Javni poziv) i odredbi propisanih ovim Programom, a sukladno kriterijima koje je propisao Gradonačelnik provedbenim aktom.</w:t>
      </w:r>
    </w:p>
    <w:p w14:paraId="7E12707B" w14:textId="77777777" w:rsidR="00567FF7" w:rsidRPr="00E47FD8" w:rsidRDefault="00567FF7" w:rsidP="00567FF7">
      <w:pPr>
        <w:pStyle w:val="Default"/>
        <w:ind w:firstLine="708"/>
        <w:jc w:val="both"/>
        <w:rPr>
          <w:rFonts w:ascii="Times New Roman" w:hAnsi="Times New Roman" w:cs="Times New Roman"/>
          <w:sz w:val="22"/>
          <w:szCs w:val="22"/>
        </w:rPr>
      </w:pPr>
    </w:p>
    <w:p w14:paraId="24720E54"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 xml:space="preserve">Javni poziv raspisuje i </w:t>
      </w:r>
      <w:r w:rsidRPr="00E47FD8">
        <w:rPr>
          <w:rFonts w:ascii="Times New Roman" w:eastAsia="Calibri" w:hAnsi="Times New Roman" w:cs="Times New Roman"/>
        </w:rPr>
        <w:t>provodi Upravni odjel</w:t>
      </w:r>
      <w:r w:rsidRPr="00E47FD8">
        <w:rPr>
          <w:rFonts w:ascii="Times New Roman" w:hAnsi="Times New Roman" w:cs="Times New Roman"/>
        </w:rPr>
        <w:t xml:space="preserve"> za gospodarstvo, razvoj grada i fondove EU Grada Karlovca (u daljnjem tekstu: Upravni odjel).</w:t>
      </w:r>
    </w:p>
    <w:p w14:paraId="469C78DE"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Tekst Javnog poziva sadrži prihvatljive korisnike, mjere i kriterije za dodjelu potpora, popis dokumenata koji se dostavljaju uz zahtjev, rokove i način podnošenja zahtjeva, način kontrole namjenskog utroška dobivenih sredstava i podatke o informacijama.</w:t>
      </w:r>
    </w:p>
    <w:p w14:paraId="7BD5BA01" w14:textId="77777777" w:rsidR="00567FF7" w:rsidRPr="00E47FD8" w:rsidRDefault="00567FF7" w:rsidP="00567FF7">
      <w:pPr>
        <w:tabs>
          <w:tab w:val="left" w:pos="180"/>
        </w:tabs>
        <w:spacing w:after="0" w:line="240" w:lineRule="auto"/>
        <w:jc w:val="both"/>
        <w:rPr>
          <w:rFonts w:ascii="Times New Roman" w:hAnsi="Times New Roman" w:cs="Times New Roman"/>
        </w:rPr>
      </w:pPr>
      <w:r w:rsidRPr="00E47FD8">
        <w:rPr>
          <w:rFonts w:ascii="Times New Roman" w:hAnsi="Times New Roman" w:cs="Times New Roman"/>
        </w:rPr>
        <w:t>Javni poziv objavljuje se na službenoj web stranici Grada Karlovca (</w:t>
      </w:r>
      <w:hyperlink r:id="rId21" w:history="1">
        <w:r w:rsidRPr="00E47FD8">
          <w:rPr>
            <w:rStyle w:val="Hyperlink"/>
            <w:rFonts w:ascii="Times New Roman" w:hAnsi="Times New Roman" w:cs="Times New Roman"/>
          </w:rPr>
          <w:t>www.karlovac.hr</w:t>
        </w:r>
      </w:hyperlink>
      <w:r w:rsidRPr="00E47FD8">
        <w:rPr>
          <w:rFonts w:ascii="Times New Roman" w:hAnsi="Times New Roman" w:cs="Times New Roman"/>
        </w:rPr>
        <w:t>), te minimalno kao obavijest u Karlovačkom tjedniku.</w:t>
      </w:r>
    </w:p>
    <w:p w14:paraId="514DC501" w14:textId="77777777" w:rsidR="00567FF7" w:rsidRDefault="00567FF7" w:rsidP="00567FF7">
      <w:pPr>
        <w:spacing w:after="0" w:line="240" w:lineRule="auto"/>
        <w:jc w:val="center"/>
        <w:rPr>
          <w:rFonts w:ascii="Times New Roman" w:hAnsi="Times New Roman" w:cs="Times New Roman"/>
        </w:rPr>
      </w:pPr>
    </w:p>
    <w:p w14:paraId="2F8B8EF5" w14:textId="77777777" w:rsidR="00567FF7" w:rsidRPr="00E47FD8" w:rsidRDefault="00567FF7" w:rsidP="00567FF7">
      <w:pPr>
        <w:spacing w:after="0" w:line="240" w:lineRule="auto"/>
        <w:jc w:val="center"/>
        <w:rPr>
          <w:rFonts w:ascii="Times New Roman" w:hAnsi="Times New Roman" w:cs="Times New Roman"/>
        </w:rPr>
      </w:pPr>
      <w:r w:rsidRPr="00E47FD8">
        <w:rPr>
          <w:rFonts w:ascii="Times New Roman" w:hAnsi="Times New Roman" w:cs="Times New Roman"/>
        </w:rPr>
        <w:t>Članak 11.</w:t>
      </w:r>
    </w:p>
    <w:p w14:paraId="17F80D72"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Pravo na  potpore male vrijednosti poljoprivredna gospodarstva ostvaruju temeljem vlastitog zahtjeva.</w:t>
      </w:r>
    </w:p>
    <w:p w14:paraId="222889FC" w14:textId="77777777" w:rsidR="00567FF7" w:rsidRPr="00E47FD8" w:rsidRDefault="00567FF7" w:rsidP="00567FF7">
      <w:pPr>
        <w:spacing w:after="0" w:line="240" w:lineRule="auto"/>
        <w:jc w:val="both"/>
        <w:rPr>
          <w:rFonts w:ascii="Times New Roman" w:hAnsi="Times New Roman" w:cs="Times New Roman"/>
        </w:rPr>
      </w:pPr>
      <w:r w:rsidRPr="00E47FD8">
        <w:rPr>
          <w:rFonts w:ascii="Times New Roman" w:hAnsi="Times New Roman" w:cs="Times New Roman"/>
        </w:rPr>
        <w:t>Zahtjevi se sve oblike potpora male vrijednosti</w:t>
      </w:r>
      <w:r w:rsidRPr="00E47FD8">
        <w:rPr>
          <w:rFonts w:ascii="Times New Roman" w:hAnsi="Times New Roman" w:cs="Times New Roman"/>
          <w:b/>
        </w:rPr>
        <w:t xml:space="preserve"> </w:t>
      </w:r>
      <w:r w:rsidRPr="00E47FD8">
        <w:rPr>
          <w:rFonts w:ascii="Times New Roman" w:hAnsi="Times New Roman" w:cs="Times New Roman"/>
        </w:rPr>
        <w:t xml:space="preserve">iz članaka 5. i 6. sa propisanom dokumentacijom podnose se najkasnije </w:t>
      </w:r>
      <w:r w:rsidRPr="00E47FD8">
        <w:rPr>
          <w:rFonts w:ascii="Times New Roman" w:hAnsi="Times New Roman" w:cs="Times New Roman"/>
          <w:b/>
        </w:rPr>
        <w:t xml:space="preserve">do 30. studenog </w:t>
      </w:r>
      <w:r w:rsidRPr="00E47FD8">
        <w:rPr>
          <w:rFonts w:ascii="Times New Roman" w:hAnsi="Times New Roman" w:cs="Times New Roman"/>
          <w:bCs/>
        </w:rPr>
        <w:t>ili do utroška</w:t>
      </w:r>
      <w:r w:rsidRPr="00E47FD8">
        <w:rPr>
          <w:rFonts w:ascii="Times New Roman" w:hAnsi="Times New Roman" w:cs="Times New Roman"/>
          <w:b/>
        </w:rPr>
        <w:t xml:space="preserve"> </w:t>
      </w:r>
      <w:r w:rsidRPr="00E47FD8">
        <w:rPr>
          <w:rFonts w:ascii="Times New Roman" w:hAnsi="Times New Roman" w:cs="Times New Roman"/>
        </w:rPr>
        <w:t xml:space="preserve">sredstava predviđenih u Proračunu Grada Karlovca za tekuću godinu. </w:t>
      </w:r>
    </w:p>
    <w:p w14:paraId="08424B89"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 xml:space="preserve">Obrasci Zahtjeva za potpore male vrijednosti za </w:t>
      </w:r>
      <w:r w:rsidRPr="00E47FD8">
        <w:rPr>
          <w:rFonts w:ascii="Times New Roman" w:eastAsia="Calibri" w:hAnsi="Times New Roman" w:cs="Times New Roman"/>
          <w:b/>
          <w:bCs/>
        </w:rPr>
        <w:t>primarnu poljoprivrednu proizvodnju</w:t>
      </w:r>
      <w:r w:rsidRPr="00E47FD8">
        <w:rPr>
          <w:rFonts w:ascii="Times New Roman" w:eastAsia="Calibri" w:hAnsi="Times New Roman" w:cs="Times New Roman"/>
        </w:rPr>
        <w:t xml:space="preserve"> sukladno</w:t>
      </w:r>
      <w:r w:rsidRPr="00E47FD8">
        <w:rPr>
          <w:rFonts w:ascii="Times New Roman" w:hAnsi="Times New Roman" w:cs="Times New Roman"/>
        </w:rPr>
        <w:t xml:space="preserve"> Uredbi Komisije (EU) br. 1408/2013</w:t>
      </w:r>
      <w:r w:rsidRPr="00E47FD8">
        <w:rPr>
          <w:rFonts w:ascii="Times New Roman" w:eastAsia="Calibri" w:hAnsi="Times New Roman" w:cs="Times New Roman"/>
        </w:rPr>
        <w:t xml:space="preserve"> i 2024/3118 nalaze se na web stranici Grada Karlovca, </w:t>
      </w:r>
      <w:hyperlink r:id="rId22" w:history="1">
        <w:r w:rsidRPr="00E47FD8">
          <w:rPr>
            <w:rStyle w:val="Hyperlink"/>
            <w:rFonts w:ascii="Times New Roman" w:eastAsia="Calibri" w:hAnsi="Times New Roman" w:cs="Times New Roman"/>
          </w:rPr>
          <w:t>www.karlovac.hr</w:t>
        </w:r>
      </w:hyperlink>
      <w:r w:rsidRPr="00E47FD8">
        <w:rPr>
          <w:rFonts w:ascii="Times New Roman" w:eastAsia="Calibri" w:hAnsi="Times New Roman" w:cs="Times New Roman"/>
        </w:rPr>
        <w:t xml:space="preserve"> ili se mogu dobiti u Upravnom odjelu. </w:t>
      </w:r>
    </w:p>
    <w:p w14:paraId="72588914"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 xml:space="preserve">Zahtjevi za potpore male vrijednosti za </w:t>
      </w:r>
      <w:r w:rsidRPr="00E47FD8">
        <w:rPr>
          <w:rFonts w:ascii="Times New Roman" w:eastAsia="Calibri" w:hAnsi="Times New Roman" w:cs="Times New Roman"/>
          <w:b/>
          <w:bCs/>
        </w:rPr>
        <w:t>mjere ruralnog razvoja</w:t>
      </w:r>
      <w:r w:rsidRPr="00E47FD8">
        <w:rPr>
          <w:rFonts w:ascii="Times New Roman" w:eastAsia="Calibri" w:hAnsi="Times New Roman" w:cs="Times New Roman"/>
        </w:rPr>
        <w:t xml:space="preserve"> sukladno</w:t>
      </w:r>
      <w:r w:rsidRPr="00E47FD8">
        <w:rPr>
          <w:rFonts w:ascii="Times New Roman" w:hAnsi="Times New Roman" w:cs="Times New Roman"/>
        </w:rPr>
        <w:t xml:space="preserve"> Uredbi Komisije (EU) 2023/2831 podnose se isključivo putem on-line prijave na </w:t>
      </w:r>
      <w:r w:rsidRPr="00E47FD8">
        <w:rPr>
          <w:rFonts w:ascii="Times New Roman" w:hAnsi="Times New Roman" w:cs="Times New Roman"/>
          <w:color w:val="000000"/>
          <w:spacing w:val="-5"/>
        </w:rPr>
        <w:t>linku </w:t>
      </w:r>
      <w:r w:rsidRPr="00E47FD8">
        <w:rPr>
          <w:rFonts w:ascii="Times New Roman" w:hAnsi="Times New Roman" w:cs="Times New Roman"/>
          <w:b/>
          <w:bCs/>
          <w:color w:val="000000"/>
          <w:spacing w:val="-5"/>
        </w:rPr>
        <w:t>https://potpore-poduzetnici.karlovac.hr/ (Google Chrome).</w:t>
      </w:r>
    </w:p>
    <w:p w14:paraId="498FBAF4" w14:textId="77777777" w:rsidR="00567FF7" w:rsidRDefault="00567FF7" w:rsidP="00567FF7">
      <w:pPr>
        <w:spacing w:after="0" w:line="240" w:lineRule="auto"/>
        <w:jc w:val="center"/>
        <w:rPr>
          <w:rFonts w:ascii="Times New Roman" w:eastAsia="Calibri" w:hAnsi="Times New Roman" w:cs="Times New Roman"/>
        </w:rPr>
      </w:pPr>
    </w:p>
    <w:p w14:paraId="2A03F1B1" w14:textId="77777777"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t>Članak 12.</w:t>
      </w:r>
    </w:p>
    <w:p w14:paraId="745BDEFA"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Potpore male vrijednosti iz članaka 5. i 6. isplaćuju se na račun korisnika na osnovu podnesenog zahtjeva, a temeljem rješenja Gradonačelnika o dodjeli potpore male vrijednosti, nakon što se iz dostavljene dokumentacije utvrdi da su zadovoljeni propisani kriteriji.</w:t>
      </w:r>
    </w:p>
    <w:p w14:paraId="03860832" w14:textId="77777777" w:rsidR="00567FF7"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Sredstva za provođenje aktivnosti i mjera koje se odnose na pružanje određenih radova/usluga i nabavu opreme na osnovu narudžbenica/ugovora, isplaćuju se temeljem ispostavljenog e-računa za izvršene radove, uslugu i/ili nabavljenu opremu.</w:t>
      </w:r>
    </w:p>
    <w:p w14:paraId="47F524E1" w14:textId="77777777" w:rsidR="00567FF7" w:rsidRPr="00E47FD8" w:rsidRDefault="00567FF7" w:rsidP="00567FF7">
      <w:pPr>
        <w:spacing w:after="0" w:line="240" w:lineRule="auto"/>
        <w:jc w:val="both"/>
        <w:rPr>
          <w:rFonts w:ascii="Times New Roman" w:eastAsia="Calibri" w:hAnsi="Times New Roman" w:cs="Times New Roman"/>
        </w:rPr>
      </w:pPr>
    </w:p>
    <w:p w14:paraId="2294A6DA" w14:textId="77777777" w:rsidR="00567FF7" w:rsidRPr="00E47FD8" w:rsidRDefault="00567FF7" w:rsidP="00C47EC8">
      <w:pPr>
        <w:numPr>
          <w:ilvl w:val="0"/>
          <w:numId w:val="37"/>
        </w:numPr>
        <w:spacing w:after="0" w:line="240" w:lineRule="auto"/>
        <w:jc w:val="both"/>
        <w:rPr>
          <w:rFonts w:ascii="Times New Roman" w:eastAsia="Calibri" w:hAnsi="Times New Roman" w:cs="Times New Roman"/>
          <w:b/>
        </w:rPr>
      </w:pPr>
      <w:r w:rsidRPr="00E47FD8">
        <w:rPr>
          <w:rFonts w:ascii="Times New Roman" w:eastAsia="Calibri" w:hAnsi="Times New Roman" w:cs="Times New Roman"/>
          <w:b/>
        </w:rPr>
        <w:t>KONTROLA I POVRAT SREDSTAVA</w:t>
      </w:r>
    </w:p>
    <w:p w14:paraId="3BD1CE3D" w14:textId="77777777" w:rsidR="00567FF7" w:rsidRPr="00E47FD8" w:rsidRDefault="00567FF7" w:rsidP="00567FF7">
      <w:pPr>
        <w:spacing w:after="0" w:line="240" w:lineRule="auto"/>
        <w:ind w:left="1065"/>
        <w:jc w:val="both"/>
        <w:rPr>
          <w:rFonts w:ascii="Times New Roman" w:eastAsia="Calibri" w:hAnsi="Times New Roman" w:cs="Times New Roman"/>
          <w:b/>
        </w:rPr>
      </w:pPr>
    </w:p>
    <w:p w14:paraId="7AE1DA37" w14:textId="77777777"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t>Članak 13 .</w:t>
      </w:r>
    </w:p>
    <w:p w14:paraId="457D6AF0"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 xml:space="preserve">Korisnik potpore male vrijednosti dužan je omogućiti davatelju potpore kontrolu namjenskog utroška dobivenih sredstava. Stručnu i administrativnu kontrolu dodjele potpora provodi Upravni odjel. </w:t>
      </w:r>
    </w:p>
    <w:p w14:paraId="777C55DF" w14:textId="77777777" w:rsidR="00567FF7"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Ukoliko je korisnik potpore priložio neistinitu dokumentaciju ili prijavljeno stanje ne odgovara stvarnom stanju, korisnik dobivena sredstva mora vratiti u Proračun Grada Karlovca, te će biti isključen iz svih potpora Grada Karlovca u narednih pet (5) godina.</w:t>
      </w:r>
    </w:p>
    <w:p w14:paraId="77F7404C" w14:textId="77777777" w:rsidR="00567FF7" w:rsidRDefault="00567FF7" w:rsidP="00567FF7">
      <w:pPr>
        <w:spacing w:after="0" w:line="240" w:lineRule="auto"/>
        <w:jc w:val="both"/>
        <w:rPr>
          <w:rFonts w:ascii="Times New Roman" w:eastAsia="Calibri" w:hAnsi="Times New Roman" w:cs="Times New Roman"/>
        </w:rPr>
      </w:pPr>
    </w:p>
    <w:p w14:paraId="3A7EC04E" w14:textId="77777777" w:rsidR="00567FF7" w:rsidRPr="00E47FD8" w:rsidRDefault="00567FF7" w:rsidP="00C47EC8">
      <w:pPr>
        <w:numPr>
          <w:ilvl w:val="0"/>
          <w:numId w:val="37"/>
        </w:numPr>
        <w:spacing w:after="0" w:line="240" w:lineRule="auto"/>
        <w:jc w:val="both"/>
        <w:rPr>
          <w:rFonts w:ascii="Times New Roman" w:eastAsia="Calibri" w:hAnsi="Times New Roman" w:cs="Times New Roman"/>
          <w:b/>
        </w:rPr>
      </w:pPr>
      <w:r w:rsidRPr="00E47FD8">
        <w:rPr>
          <w:rFonts w:ascii="Times New Roman" w:eastAsia="Calibri" w:hAnsi="Times New Roman" w:cs="Times New Roman"/>
          <w:b/>
        </w:rPr>
        <w:t>ZAVRŠNE ODREDBE</w:t>
      </w:r>
    </w:p>
    <w:p w14:paraId="2BA44ED2" w14:textId="77777777" w:rsidR="00567FF7" w:rsidRDefault="00567FF7" w:rsidP="00567FF7">
      <w:pPr>
        <w:spacing w:after="0" w:line="240" w:lineRule="auto"/>
        <w:jc w:val="center"/>
        <w:rPr>
          <w:rFonts w:ascii="Times New Roman" w:eastAsia="Calibri" w:hAnsi="Times New Roman" w:cs="Times New Roman"/>
        </w:rPr>
      </w:pPr>
    </w:p>
    <w:p w14:paraId="5970AA00" w14:textId="77777777"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t>Članak 14.</w:t>
      </w:r>
    </w:p>
    <w:p w14:paraId="5236A86D"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Zadužuje se Upravi odjel za provedbu ovog Programa.</w:t>
      </w:r>
    </w:p>
    <w:p w14:paraId="15E8430E" w14:textId="77777777" w:rsidR="00567FF7" w:rsidRDefault="00567FF7" w:rsidP="00567FF7">
      <w:pPr>
        <w:spacing w:after="0" w:line="240" w:lineRule="auto"/>
        <w:jc w:val="center"/>
        <w:rPr>
          <w:rFonts w:ascii="Times New Roman" w:eastAsia="Calibri" w:hAnsi="Times New Roman" w:cs="Times New Roman"/>
        </w:rPr>
      </w:pPr>
    </w:p>
    <w:p w14:paraId="0A612151" w14:textId="77777777"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t>Članak 15.</w:t>
      </w:r>
    </w:p>
    <w:p w14:paraId="4B47E0DD"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Upravni odjel vodi evidenciju potpora male vrijednosti po korisnicima.</w:t>
      </w:r>
    </w:p>
    <w:p w14:paraId="1F8A6038" w14:textId="77777777" w:rsidR="00567FF7" w:rsidRDefault="00567FF7" w:rsidP="00567FF7">
      <w:pPr>
        <w:spacing w:after="0" w:line="240" w:lineRule="auto"/>
        <w:jc w:val="center"/>
        <w:rPr>
          <w:rFonts w:ascii="Times New Roman" w:eastAsia="Calibri" w:hAnsi="Times New Roman" w:cs="Times New Roman"/>
        </w:rPr>
      </w:pPr>
    </w:p>
    <w:p w14:paraId="623E5711" w14:textId="77777777" w:rsidR="00567FF7" w:rsidRDefault="00567FF7" w:rsidP="00567FF7">
      <w:pPr>
        <w:spacing w:after="0" w:line="240" w:lineRule="auto"/>
        <w:jc w:val="center"/>
        <w:rPr>
          <w:rFonts w:ascii="Times New Roman" w:eastAsia="Calibri" w:hAnsi="Times New Roman" w:cs="Times New Roman"/>
        </w:rPr>
      </w:pPr>
    </w:p>
    <w:p w14:paraId="4CEAF19F" w14:textId="77777777" w:rsidR="00567FF7" w:rsidRDefault="00567FF7" w:rsidP="00567FF7">
      <w:pPr>
        <w:spacing w:after="0" w:line="240" w:lineRule="auto"/>
        <w:jc w:val="center"/>
        <w:rPr>
          <w:rFonts w:ascii="Times New Roman" w:eastAsia="Calibri" w:hAnsi="Times New Roman" w:cs="Times New Roman"/>
        </w:rPr>
      </w:pPr>
    </w:p>
    <w:p w14:paraId="1A9A0755" w14:textId="0C9F0E0E"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lastRenderedPageBreak/>
        <w:t>Članak 16.</w:t>
      </w:r>
    </w:p>
    <w:p w14:paraId="22180A31" w14:textId="77777777" w:rsidR="00567FF7" w:rsidRPr="00E47FD8" w:rsidRDefault="00567FF7" w:rsidP="00567FF7">
      <w:pPr>
        <w:spacing w:after="0" w:line="240" w:lineRule="auto"/>
        <w:jc w:val="both"/>
        <w:rPr>
          <w:rFonts w:ascii="Times New Roman" w:eastAsia="Calibri" w:hAnsi="Times New Roman" w:cs="Times New Roman"/>
        </w:rPr>
      </w:pPr>
      <w:r w:rsidRPr="00E47FD8">
        <w:rPr>
          <w:rFonts w:ascii="Times New Roman" w:eastAsia="Calibri" w:hAnsi="Times New Roman" w:cs="Times New Roman"/>
        </w:rPr>
        <w:t>O realizaciji Programa Upravni odjel podnosi izvješće Gradskom vijeću najkasnije do 31. ožujka za prethodnu godinu.</w:t>
      </w:r>
    </w:p>
    <w:p w14:paraId="0F4BCA21" w14:textId="77777777" w:rsidR="00567FF7" w:rsidRDefault="00567FF7" w:rsidP="00567FF7">
      <w:pPr>
        <w:spacing w:after="0" w:line="240" w:lineRule="auto"/>
        <w:jc w:val="center"/>
        <w:rPr>
          <w:rFonts w:ascii="Times New Roman" w:eastAsia="Calibri" w:hAnsi="Times New Roman" w:cs="Times New Roman"/>
        </w:rPr>
      </w:pPr>
    </w:p>
    <w:p w14:paraId="6995FCAC" w14:textId="77777777" w:rsidR="00567FF7" w:rsidRPr="00E47FD8" w:rsidRDefault="00567FF7" w:rsidP="00567FF7">
      <w:pPr>
        <w:spacing w:after="0" w:line="240" w:lineRule="auto"/>
        <w:jc w:val="center"/>
        <w:rPr>
          <w:rFonts w:ascii="Times New Roman" w:eastAsia="Calibri" w:hAnsi="Times New Roman" w:cs="Times New Roman"/>
        </w:rPr>
      </w:pPr>
      <w:r w:rsidRPr="00E47FD8">
        <w:rPr>
          <w:rFonts w:ascii="Times New Roman" w:eastAsia="Calibri" w:hAnsi="Times New Roman" w:cs="Times New Roman"/>
        </w:rPr>
        <w:t>Članak 17.</w:t>
      </w:r>
    </w:p>
    <w:p w14:paraId="3A0B4487" w14:textId="77777777" w:rsidR="00567FF7" w:rsidRPr="00E47FD8" w:rsidRDefault="00567FF7" w:rsidP="00567FF7">
      <w:pPr>
        <w:spacing w:after="0" w:line="240" w:lineRule="auto"/>
        <w:rPr>
          <w:rFonts w:ascii="Times New Roman" w:eastAsia="Aptos" w:hAnsi="Times New Roman" w:cs="Times New Roman"/>
          <w14:ligatures w14:val="standardContextual"/>
        </w:rPr>
      </w:pPr>
      <w:r w:rsidRPr="00E47FD8">
        <w:rPr>
          <w:rFonts w:ascii="Times New Roman" w:eastAsia="Aptos" w:hAnsi="Times New Roman" w:cs="Times New Roman"/>
          <w14:ligatures w14:val="standardContextual"/>
        </w:rPr>
        <w:t>Ovaj Program objaviti će se u Glasniku Grada Karlovca, a stupa na snagu 1. siječnja 2026. godine.</w:t>
      </w:r>
    </w:p>
    <w:p w14:paraId="2C648113" w14:textId="77777777" w:rsidR="00567FF7" w:rsidRPr="00923ADB" w:rsidRDefault="00567FF7" w:rsidP="0022502C">
      <w:pPr>
        <w:spacing w:after="0" w:line="240" w:lineRule="auto"/>
        <w:jc w:val="center"/>
        <w:rPr>
          <w:rFonts w:ascii="Times New Roman" w:eastAsia="Times New Roman" w:hAnsi="Times New Roman" w:cs="Times New Roman"/>
          <w:b/>
          <w:bCs/>
          <w:color w:val="000000"/>
        </w:rPr>
      </w:pPr>
    </w:p>
    <w:p w14:paraId="149CD064" w14:textId="77777777" w:rsidR="00174565" w:rsidRDefault="00174565" w:rsidP="00174565">
      <w:pPr>
        <w:spacing w:after="0" w:line="240" w:lineRule="auto"/>
        <w:jc w:val="center"/>
        <w:rPr>
          <w:rFonts w:ascii="Times New Roman" w:eastAsia="Times New Roman" w:hAnsi="Times New Roman" w:cs="Times New Roman"/>
          <w:color w:val="000000"/>
        </w:rPr>
      </w:pPr>
    </w:p>
    <w:p w14:paraId="5AAA3691" w14:textId="77777777" w:rsidR="00174565" w:rsidRDefault="00174565" w:rsidP="00174565">
      <w:pPr>
        <w:spacing w:after="0" w:line="240" w:lineRule="auto"/>
        <w:jc w:val="center"/>
        <w:rPr>
          <w:rFonts w:ascii="Times New Roman" w:hAnsi="Times New Roman" w:cs="Times New Roman"/>
          <w:b/>
          <w:bCs/>
          <w:iCs/>
        </w:rPr>
      </w:pPr>
      <w:r>
        <w:rPr>
          <w:rFonts w:ascii="Times New Roman" w:eastAsia="Times New Roman" w:hAnsi="Times New Roman" w:cs="Times New Roman"/>
          <w:b/>
          <w:bCs/>
          <w:color w:val="000000"/>
        </w:rPr>
        <w:t>TOČKA 11.</w:t>
      </w:r>
    </w:p>
    <w:p w14:paraId="40B83C1D" w14:textId="4EFC3D14" w:rsidR="00174565" w:rsidRPr="00214CDB" w:rsidRDefault="00174565" w:rsidP="00174565">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Program jačanje gospodarstva na području Grada Karlovca za 2026. godinu</w:t>
      </w:r>
    </w:p>
    <w:p w14:paraId="5E496F19" w14:textId="77777777" w:rsidR="00214CDB" w:rsidRDefault="00214CDB" w:rsidP="00214CDB">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dao je gospodin Robert Vodopić, dipl.oec., službenik ovlašten za privremeno obavljanje poslova pročelnika Upravnog odjela za gospodarstvo, razvoj grada i fondnove EU.</w:t>
      </w:r>
    </w:p>
    <w:p w14:paraId="267D31C9" w14:textId="4E2440FA" w:rsidR="004203AB" w:rsidRDefault="004203AB" w:rsidP="00214CDB">
      <w:pPr>
        <w:spacing w:after="0" w:line="240" w:lineRule="auto"/>
        <w:ind w:firstLine="708"/>
        <w:jc w:val="both"/>
        <w:rPr>
          <w:rFonts w:ascii="Times New Roman" w:hAnsi="Times New Roman" w:cs="Times New Roman"/>
          <w:iCs/>
        </w:rPr>
      </w:pPr>
      <w:r>
        <w:rPr>
          <w:rFonts w:ascii="Times New Roman" w:hAnsi="Times New Roman" w:cs="Times New Roman"/>
          <w:iCs/>
        </w:rPr>
        <w:t>Predsjednik Gradskog vijeća izvijestio je vijećnike da je Odbor za gospodarstvo i poduz</w:t>
      </w:r>
      <w:r w:rsidR="00C6388F">
        <w:rPr>
          <w:rFonts w:ascii="Times New Roman" w:hAnsi="Times New Roman" w:cs="Times New Roman"/>
          <w:iCs/>
        </w:rPr>
        <w:t>etništvo</w:t>
      </w:r>
      <w:r>
        <w:rPr>
          <w:rFonts w:ascii="Times New Roman" w:hAnsi="Times New Roman" w:cs="Times New Roman"/>
          <w:iCs/>
        </w:rPr>
        <w:t xml:space="preserve">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Program jačanje gospodarstva na području Grada Karlovca za 2026. godinu</w:t>
      </w:r>
      <w:r w:rsidR="0022502C">
        <w:rPr>
          <w:rFonts w:ascii="Times New Roman" w:hAnsi="Times New Roman" w:cs="Times New Roman"/>
          <w:iCs/>
        </w:rPr>
        <w:t>.</w:t>
      </w:r>
    </w:p>
    <w:p w14:paraId="3DB9D285" w14:textId="2EBCD7D7" w:rsidR="005D315D" w:rsidRPr="005D6171" w:rsidRDefault="005D6171" w:rsidP="005D315D">
      <w:pPr>
        <w:spacing w:after="0" w:line="240" w:lineRule="auto"/>
        <w:ind w:firstLine="708"/>
        <w:jc w:val="both"/>
        <w:rPr>
          <w:rFonts w:ascii="Times New Roman" w:eastAsia="Times New Roman" w:hAnsi="Times New Roman" w:cs="Times New Roman"/>
        </w:rPr>
      </w:pPr>
      <w:r w:rsidRPr="005D6171">
        <w:rPr>
          <w:rFonts w:ascii="Times New Roman" w:hAnsi="Times New Roman" w:cs="Times New Roman"/>
        </w:rPr>
        <w:t>Budući da nije bilo</w:t>
      </w:r>
      <w:r w:rsidR="005D315D" w:rsidRPr="005D6171">
        <w:rPr>
          <w:rFonts w:ascii="Times New Roman" w:hAnsi="Times New Roman" w:cs="Times New Roman"/>
        </w:rPr>
        <w:t xml:space="preserve"> rasprave</w:t>
      </w:r>
      <w:r w:rsidR="005D315D" w:rsidRPr="005D6171">
        <w:rPr>
          <w:rFonts w:ascii="Times New Roman" w:eastAsia="Times New Roman" w:hAnsi="Times New Roman" w:cs="Times New Roman"/>
        </w:rPr>
        <w:t xml:space="preserve">, od nazočnih </w:t>
      </w:r>
      <w:r w:rsidRPr="005D6171">
        <w:rPr>
          <w:rFonts w:ascii="Times New Roman" w:eastAsia="Times New Roman" w:hAnsi="Times New Roman" w:cs="Times New Roman"/>
        </w:rPr>
        <w:t>19</w:t>
      </w:r>
      <w:r w:rsidR="005D315D" w:rsidRPr="005D6171">
        <w:rPr>
          <w:rFonts w:ascii="Times New Roman" w:eastAsia="Times New Roman" w:hAnsi="Times New Roman" w:cs="Times New Roman"/>
        </w:rPr>
        <w:t xml:space="preserve"> vijećnika u vijećnici, vijeće je sa </w:t>
      </w:r>
      <w:r w:rsidRPr="005D6171">
        <w:rPr>
          <w:rFonts w:ascii="Times New Roman" w:eastAsia="Times New Roman" w:hAnsi="Times New Roman" w:cs="Times New Roman"/>
        </w:rPr>
        <w:t>12</w:t>
      </w:r>
      <w:r w:rsidR="005D315D" w:rsidRPr="005D6171">
        <w:rPr>
          <w:rFonts w:ascii="Times New Roman" w:eastAsia="Times New Roman" w:hAnsi="Times New Roman" w:cs="Times New Roman"/>
        </w:rPr>
        <w:t xml:space="preserve"> glasova ZA </w:t>
      </w:r>
      <w:r w:rsidRPr="005D6171">
        <w:rPr>
          <w:rFonts w:ascii="Times New Roman" w:eastAsia="Times New Roman" w:hAnsi="Times New Roman" w:cs="Times New Roman"/>
        </w:rPr>
        <w:t xml:space="preserve">i 7 glasova SUZDRŽANIH </w:t>
      </w:r>
      <w:r w:rsidR="005D315D" w:rsidRPr="005D6171">
        <w:rPr>
          <w:rFonts w:ascii="Times New Roman" w:eastAsia="Times New Roman" w:hAnsi="Times New Roman" w:cs="Times New Roman"/>
        </w:rPr>
        <w:t>donijelo:</w:t>
      </w:r>
    </w:p>
    <w:p w14:paraId="69525491" w14:textId="77777777" w:rsidR="00567FF7" w:rsidRDefault="00567FF7" w:rsidP="0022502C">
      <w:pPr>
        <w:spacing w:after="0" w:line="240" w:lineRule="auto"/>
        <w:jc w:val="center"/>
        <w:rPr>
          <w:rFonts w:ascii="Times New Roman" w:eastAsia="Times New Roman" w:hAnsi="Times New Roman" w:cs="Times New Roman"/>
          <w:b/>
          <w:bCs/>
          <w:color w:val="000000"/>
        </w:rPr>
      </w:pPr>
    </w:p>
    <w:p w14:paraId="2D4D5D2C" w14:textId="563C7B48" w:rsidR="005D6171"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 xml:space="preserve">Program </w:t>
      </w:r>
    </w:p>
    <w:p w14:paraId="3406353B" w14:textId="1DB113B2" w:rsidR="0022502C"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jačanje gospodarstva na području Grada Karlovca za 2026. godinu</w:t>
      </w:r>
    </w:p>
    <w:p w14:paraId="3B8E0F2C" w14:textId="77777777" w:rsidR="00567FF7" w:rsidRDefault="00567FF7" w:rsidP="0022502C">
      <w:pPr>
        <w:spacing w:after="0" w:line="240" w:lineRule="auto"/>
        <w:jc w:val="center"/>
        <w:rPr>
          <w:rFonts w:ascii="Times New Roman" w:eastAsia="Times New Roman" w:hAnsi="Times New Roman" w:cs="Times New Roman"/>
          <w:b/>
          <w:bCs/>
          <w:color w:val="000000"/>
        </w:rPr>
      </w:pPr>
    </w:p>
    <w:p w14:paraId="0CDA078D" w14:textId="77777777" w:rsidR="00567FF7" w:rsidRPr="000A5939" w:rsidRDefault="00567FF7" w:rsidP="00C47EC8">
      <w:pPr>
        <w:numPr>
          <w:ilvl w:val="0"/>
          <w:numId w:val="12"/>
        </w:numPr>
        <w:spacing w:after="0" w:line="240" w:lineRule="auto"/>
        <w:ind w:left="709" w:hanging="709"/>
        <w:contextualSpacing/>
        <w:rPr>
          <w:rFonts w:ascii="Times New Roman" w:eastAsia="Times New Roman" w:hAnsi="Times New Roman" w:cs="Times New Roman"/>
          <w:b/>
        </w:rPr>
      </w:pPr>
      <w:r w:rsidRPr="000A5939">
        <w:rPr>
          <w:rFonts w:ascii="Times New Roman" w:eastAsia="Times New Roman" w:hAnsi="Times New Roman" w:cs="Times New Roman"/>
          <w:b/>
        </w:rPr>
        <w:t>OSNOVNE ODREDBE</w:t>
      </w:r>
    </w:p>
    <w:p w14:paraId="2360653F" w14:textId="77777777" w:rsidR="00567FF7" w:rsidRPr="000A5939" w:rsidRDefault="00567FF7" w:rsidP="00567FF7">
      <w:pPr>
        <w:spacing w:after="0" w:line="240" w:lineRule="auto"/>
        <w:jc w:val="center"/>
        <w:rPr>
          <w:rFonts w:ascii="Times New Roman" w:eastAsia="Times New Roman" w:hAnsi="Times New Roman" w:cs="Times New Roman"/>
        </w:rPr>
      </w:pPr>
    </w:p>
    <w:p w14:paraId="4418DE21"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 xml:space="preserve">Članak 1. </w:t>
      </w:r>
    </w:p>
    <w:p w14:paraId="090E7354"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Programom jačanj</w:t>
      </w:r>
      <w:r>
        <w:rPr>
          <w:rFonts w:ascii="Times New Roman" w:eastAsia="Times New Roman" w:hAnsi="Times New Roman" w:cs="Times New Roman"/>
        </w:rPr>
        <w:t>a</w:t>
      </w:r>
      <w:r w:rsidRPr="000A5939">
        <w:rPr>
          <w:rFonts w:ascii="Times New Roman" w:eastAsia="Times New Roman" w:hAnsi="Times New Roman" w:cs="Times New Roman"/>
        </w:rPr>
        <w:t xml:space="preserve"> gospodarstva na području Grada Karlovca za 202</w:t>
      </w:r>
      <w:r>
        <w:rPr>
          <w:rFonts w:ascii="Times New Roman" w:eastAsia="Times New Roman" w:hAnsi="Times New Roman" w:cs="Times New Roman"/>
        </w:rPr>
        <w:t>6</w:t>
      </w:r>
      <w:r w:rsidRPr="000A5939">
        <w:rPr>
          <w:rFonts w:ascii="Times New Roman" w:eastAsia="Times New Roman" w:hAnsi="Times New Roman" w:cs="Times New Roman"/>
        </w:rPr>
        <w:t>. godinu (u dalj</w:t>
      </w:r>
      <w:r>
        <w:rPr>
          <w:rFonts w:ascii="Times New Roman" w:eastAsia="Times New Roman" w:hAnsi="Times New Roman" w:cs="Times New Roman"/>
        </w:rPr>
        <w:t>nj</w:t>
      </w:r>
      <w:r w:rsidRPr="000A5939">
        <w:rPr>
          <w:rFonts w:ascii="Times New Roman" w:eastAsia="Times New Roman" w:hAnsi="Times New Roman" w:cs="Times New Roman"/>
        </w:rPr>
        <w:t>em tekstu: Program)</w:t>
      </w:r>
      <w:r>
        <w:rPr>
          <w:rFonts w:ascii="Times New Roman" w:eastAsia="Times New Roman" w:hAnsi="Times New Roman" w:cs="Times New Roman"/>
        </w:rPr>
        <w:t xml:space="preserve"> </w:t>
      </w:r>
      <w:r w:rsidRPr="000A5939">
        <w:rPr>
          <w:rFonts w:ascii="Times New Roman" w:eastAsia="Times New Roman" w:hAnsi="Times New Roman" w:cs="Times New Roman"/>
        </w:rPr>
        <w:t xml:space="preserve">uređuju se njegova svrha i ciljevi, korisnici i nositelji za provedbu, područja primjene, sredstva za realizaciju, te provedba mjera i uvjeti dodjele sredstava koja predstavljaju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potpore</w:t>
      </w:r>
      <w:r>
        <w:rPr>
          <w:rFonts w:ascii="Times New Roman" w:eastAsia="Times New Roman" w:hAnsi="Times New Roman" w:cs="Times New Roman"/>
        </w:rPr>
        <w:t xml:space="preserve"> odnosno potpore</w:t>
      </w:r>
      <w:r w:rsidRPr="000A5939">
        <w:rPr>
          <w:rFonts w:ascii="Times New Roman" w:eastAsia="Times New Roman" w:hAnsi="Times New Roman" w:cs="Times New Roman"/>
        </w:rPr>
        <w:t xml:space="preserve"> male vrijednosti. </w:t>
      </w:r>
    </w:p>
    <w:p w14:paraId="0A6B211B"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 xml:space="preserve">Ovaj Program predstavlja akt na temelju kojeg se dodjeljuju </w:t>
      </w:r>
      <w:r>
        <w:rPr>
          <w:rFonts w:ascii="Times New Roman" w:eastAsia="Times New Roman" w:hAnsi="Times New Roman" w:cs="Times New Roman"/>
        </w:rPr>
        <w:t xml:space="preserve">de minimis potpore odnosno potpore </w:t>
      </w:r>
      <w:r w:rsidRPr="000A5939">
        <w:rPr>
          <w:rFonts w:ascii="Times New Roman" w:eastAsia="Times New Roman" w:hAnsi="Times New Roman" w:cs="Times New Roman"/>
        </w:rPr>
        <w:t xml:space="preserve">male vrijednosti sukladno </w:t>
      </w:r>
      <w:r w:rsidRPr="00230FD5">
        <w:rPr>
          <w:rFonts w:ascii="Times New Roman" w:eastAsia="Times New Roman" w:hAnsi="Times New Roman" w:cs="Times New Roman"/>
        </w:rPr>
        <w:t>Uredb</w:t>
      </w:r>
      <w:r>
        <w:rPr>
          <w:rFonts w:ascii="Times New Roman" w:eastAsia="Times New Roman" w:hAnsi="Times New Roman" w:cs="Times New Roman"/>
        </w:rPr>
        <w:t>i</w:t>
      </w:r>
      <w:r w:rsidRPr="00230FD5">
        <w:rPr>
          <w:rFonts w:ascii="Times New Roman" w:eastAsia="Times New Roman" w:hAnsi="Times New Roman" w:cs="Times New Roman"/>
        </w:rPr>
        <w:t xml:space="preserve"> Komisije (EU) 2023/2831 od 13. prosinca 2023. o primjeni članaka 107. i 108. Ugovora o funkcioniranju Europske unije na de minimis potpore (Službeni list Europske unije, L 2023/2831, 15.12.2023.).</w:t>
      </w:r>
    </w:p>
    <w:p w14:paraId="4AE1B624" w14:textId="77777777" w:rsidR="00567FF7" w:rsidRPr="000A5939" w:rsidRDefault="00567FF7" w:rsidP="00567FF7">
      <w:pPr>
        <w:spacing w:after="0" w:line="240" w:lineRule="auto"/>
        <w:jc w:val="both"/>
        <w:rPr>
          <w:rFonts w:ascii="Times New Roman" w:eastAsia="Times New Roman" w:hAnsi="Times New Roman" w:cs="Times New Roman"/>
        </w:rPr>
      </w:pPr>
    </w:p>
    <w:p w14:paraId="501558CC"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Članak 2.</w:t>
      </w:r>
    </w:p>
    <w:p w14:paraId="5DFC5C28"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Svrha ovog Programa je stvaranje povoljn</w:t>
      </w:r>
      <w:r>
        <w:rPr>
          <w:rFonts w:ascii="Times New Roman" w:eastAsia="Times New Roman" w:hAnsi="Times New Roman" w:cs="Times New Roman"/>
        </w:rPr>
        <w:t xml:space="preserve">ijeg </w:t>
      </w:r>
      <w:r w:rsidRPr="000A5939">
        <w:rPr>
          <w:rFonts w:ascii="Times New Roman" w:eastAsia="Times New Roman" w:hAnsi="Times New Roman" w:cs="Times New Roman"/>
        </w:rPr>
        <w:t xml:space="preserve">poduzetničkog okruženja za djelovanje poduzetnika i institucija koje podupiru poduzetništvo, razvijanje poduzetničke klime i osiguranje preduvjeta za poticanje poduzetničkih kompetencija na području Grada Karlovca (u daljnjem tekstu: Grad). </w:t>
      </w:r>
    </w:p>
    <w:p w14:paraId="35684066" w14:textId="77777777" w:rsidR="00567FF7" w:rsidRPr="000A5939" w:rsidRDefault="00567FF7" w:rsidP="00567FF7">
      <w:pPr>
        <w:spacing w:after="0" w:line="240" w:lineRule="auto"/>
        <w:jc w:val="both"/>
        <w:rPr>
          <w:rFonts w:ascii="Times New Roman" w:eastAsia="Times New Roman" w:hAnsi="Times New Roman" w:cs="Times New Roman"/>
        </w:rPr>
      </w:pPr>
    </w:p>
    <w:p w14:paraId="7B7B6909"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Članak 3.</w:t>
      </w:r>
    </w:p>
    <w:p w14:paraId="48797242" w14:textId="77777777" w:rsidR="00567FF7" w:rsidRPr="000A5939" w:rsidRDefault="00567FF7" w:rsidP="00567FF7">
      <w:pPr>
        <w:spacing w:after="0" w:line="240" w:lineRule="auto"/>
        <w:jc w:val="both"/>
        <w:rPr>
          <w:rFonts w:ascii="Times New Roman" w:eastAsia="Times New Roman" w:hAnsi="Times New Roman" w:cs="Times New Roman"/>
          <w:strike/>
        </w:rPr>
      </w:pPr>
      <w:r w:rsidRPr="000A5939">
        <w:rPr>
          <w:rFonts w:ascii="Times New Roman" w:eastAsia="Times New Roman" w:hAnsi="Times New Roman" w:cs="Times New Roman"/>
        </w:rPr>
        <w:tab/>
        <w:t>Ciljevi ovog Programa su poticanje zapošljavanja iz svih kategorija radno sposobnih osoba</w:t>
      </w:r>
      <w:r w:rsidRPr="003A0E0B">
        <w:rPr>
          <w:rFonts w:ascii="Times New Roman" w:eastAsia="Times New Roman" w:hAnsi="Times New Roman" w:cs="Times New Roman"/>
        </w:rPr>
        <w:t>;</w:t>
      </w:r>
      <w:r w:rsidRPr="000A5939">
        <w:rPr>
          <w:rFonts w:ascii="Times New Roman" w:eastAsia="Times New Roman" w:hAnsi="Times New Roman" w:cs="Times New Roman"/>
        </w:rPr>
        <w:t xml:space="preserve"> poticanje otvaranja novih gospodarskih subjekata i općenito razvoja gospodarstva Grada Karlovca;  povećanje aktivnosti u obrtništvu, te mikro i malom i poduzetništvu, kao i razvoju novih perspektivnih tržišno konkurentnih zanimanja i djelatnosti; prikupljanje podataka, analiza i praćenje stanja u gospodarstvu Grada Karlovca; pomoć udruženjima iz sektora obrtništva, te promocija karlovačkog gospodarstva u cijelosti. </w:t>
      </w:r>
    </w:p>
    <w:p w14:paraId="76212EB5" w14:textId="77777777" w:rsidR="00567FF7" w:rsidRPr="000A5939" w:rsidRDefault="00567FF7" w:rsidP="00567FF7">
      <w:pPr>
        <w:spacing w:after="0" w:line="240" w:lineRule="auto"/>
        <w:jc w:val="both"/>
        <w:rPr>
          <w:rFonts w:ascii="Times New Roman" w:eastAsia="Times New Roman" w:hAnsi="Times New Roman" w:cs="Times New Roman"/>
        </w:rPr>
      </w:pPr>
    </w:p>
    <w:p w14:paraId="7209C2B2"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Ciljevi iz stavka 1. ovog članka ostvaruju se provedbom mjera i aktivnosti planiranih ovim Programom.</w:t>
      </w:r>
    </w:p>
    <w:p w14:paraId="7B7F2B0F" w14:textId="77777777" w:rsidR="00567FF7" w:rsidRDefault="00567FF7" w:rsidP="00567FF7">
      <w:pPr>
        <w:spacing w:after="0" w:line="240" w:lineRule="auto"/>
        <w:jc w:val="both"/>
        <w:rPr>
          <w:rFonts w:ascii="Times New Roman" w:eastAsia="Times New Roman" w:hAnsi="Times New Roman" w:cs="Times New Roman"/>
        </w:rPr>
      </w:pPr>
    </w:p>
    <w:p w14:paraId="5D129416" w14:textId="77777777" w:rsidR="00567FF7" w:rsidRDefault="00567FF7" w:rsidP="00567FF7">
      <w:pPr>
        <w:spacing w:after="0" w:line="240" w:lineRule="auto"/>
        <w:jc w:val="both"/>
        <w:rPr>
          <w:rFonts w:ascii="Times New Roman" w:eastAsia="Times New Roman" w:hAnsi="Times New Roman" w:cs="Times New Roman"/>
        </w:rPr>
      </w:pPr>
    </w:p>
    <w:p w14:paraId="0F3C8135" w14:textId="77777777" w:rsidR="00567FF7" w:rsidRDefault="00567FF7" w:rsidP="00567FF7">
      <w:pPr>
        <w:spacing w:after="0" w:line="240" w:lineRule="auto"/>
        <w:jc w:val="both"/>
        <w:rPr>
          <w:rFonts w:ascii="Times New Roman" w:eastAsia="Times New Roman" w:hAnsi="Times New Roman" w:cs="Times New Roman"/>
        </w:rPr>
      </w:pPr>
    </w:p>
    <w:p w14:paraId="6109C843" w14:textId="77777777" w:rsidR="00567FF7" w:rsidRDefault="00567FF7" w:rsidP="00567FF7">
      <w:pPr>
        <w:spacing w:after="0" w:line="240" w:lineRule="auto"/>
        <w:jc w:val="both"/>
        <w:rPr>
          <w:rFonts w:ascii="Times New Roman" w:eastAsia="Times New Roman" w:hAnsi="Times New Roman" w:cs="Times New Roman"/>
        </w:rPr>
      </w:pPr>
    </w:p>
    <w:p w14:paraId="7B643D6E" w14:textId="77777777" w:rsidR="00567FF7" w:rsidRPr="000A5939" w:rsidRDefault="00567FF7" w:rsidP="00567FF7">
      <w:pPr>
        <w:spacing w:after="0" w:line="240" w:lineRule="auto"/>
        <w:jc w:val="both"/>
        <w:rPr>
          <w:rFonts w:ascii="Times New Roman" w:eastAsia="Times New Roman" w:hAnsi="Times New Roman" w:cs="Times New Roman"/>
        </w:rPr>
      </w:pPr>
    </w:p>
    <w:p w14:paraId="58A3DD27" w14:textId="77777777" w:rsidR="00567FF7" w:rsidRPr="000A5939" w:rsidRDefault="00567FF7" w:rsidP="00C47EC8">
      <w:pPr>
        <w:numPr>
          <w:ilvl w:val="0"/>
          <w:numId w:val="12"/>
        </w:numPr>
        <w:spacing w:after="0" w:line="240" w:lineRule="auto"/>
        <w:ind w:left="709" w:hanging="709"/>
        <w:contextualSpacing/>
        <w:jc w:val="both"/>
        <w:rPr>
          <w:rFonts w:ascii="Times New Roman" w:eastAsia="Times New Roman" w:hAnsi="Times New Roman" w:cs="Times New Roman"/>
          <w:b/>
        </w:rPr>
      </w:pPr>
      <w:r w:rsidRPr="000A5939">
        <w:rPr>
          <w:rFonts w:ascii="Times New Roman" w:eastAsia="Times New Roman" w:hAnsi="Times New Roman" w:cs="Times New Roman"/>
          <w:b/>
        </w:rPr>
        <w:lastRenderedPageBreak/>
        <w:t>KORISNICI MJERA IZ PROGRAMA</w:t>
      </w:r>
    </w:p>
    <w:p w14:paraId="21680101" w14:textId="77777777" w:rsidR="00567FF7" w:rsidRPr="000A5939" w:rsidRDefault="00567FF7" w:rsidP="00567FF7">
      <w:pPr>
        <w:spacing w:after="0" w:line="240" w:lineRule="auto"/>
        <w:jc w:val="both"/>
        <w:rPr>
          <w:rFonts w:ascii="Times New Roman" w:eastAsia="Times New Roman" w:hAnsi="Times New Roman" w:cs="Times New Roman"/>
        </w:rPr>
      </w:pPr>
    </w:p>
    <w:p w14:paraId="2DFB430E"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 xml:space="preserve">Članak 4. </w:t>
      </w:r>
    </w:p>
    <w:p w14:paraId="1B4832B3" w14:textId="77777777" w:rsidR="00567FF7"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 xml:space="preserve">Korisnici mjera iz ovog Programa mogu biti subjekti mikro i malog gospodarstva utvrđeni Zakonom kojim se uređuje poticanje razvoja malog gospodarstva koji posluju i imaju registrirano sjedište ili podružnicu na području Grada Karlovca, a obrtnici i fizičke osobe i prebivalište, te čija je lokacija ulaganja na području Grada Karlovca, a koji nemaju nepodmirenih obveza prema Gradu Karlovcu i gradskim tvrtkama kao i nepodmirenih obveza na ime javnih davanja koje prati Porezna uprava. </w:t>
      </w:r>
    </w:p>
    <w:p w14:paraId="3BCDC2DC" w14:textId="77777777" w:rsidR="00567FF7" w:rsidRPr="000A5939" w:rsidRDefault="00567FF7" w:rsidP="00567FF7">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Iznimno, korisnici potpora mogu biti i obrtnici i fizičke osobe koji nemaju prebivalište na području Grada Karlovca ukoliko </w:t>
      </w:r>
      <w:r w:rsidRPr="00B7149C">
        <w:rPr>
          <w:rFonts w:ascii="Times New Roman" w:eastAsia="Times New Roman" w:hAnsi="Times New Roman" w:cs="Times New Roman"/>
        </w:rPr>
        <w:t>svoju djelatnost obavljaju unutar stare gradske jezgre – Zvijezde i obuhvatu Aglomeracije</w:t>
      </w:r>
      <w:r>
        <w:rPr>
          <w:rFonts w:ascii="Times New Roman" w:eastAsia="Times New Roman" w:hAnsi="Times New Roman" w:cs="Times New Roman"/>
        </w:rPr>
        <w:t xml:space="preserve">. </w:t>
      </w:r>
    </w:p>
    <w:p w14:paraId="5FB956D9" w14:textId="77777777" w:rsidR="00567FF7" w:rsidRPr="000A5939" w:rsidRDefault="00567FF7" w:rsidP="00567FF7">
      <w:pPr>
        <w:spacing w:after="0" w:line="240" w:lineRule="auto"/>
        <w:ind w:firstLine="708"/>
        <w:jc w:val="both"/>
        <w:rPr>
          <w:rFonts w:ascii="Times New Roman" w:eastAsia="Times New Roman" w:hAnsi="Times New Roman" w:cs="Times New Roman"/>
        </w:rPr>
      </w:pPr>
      <w:r w:rsidRPr="000A5939">
        <w:rPr>
          <w:rFonts w:ascii="Times New Roman" w:eastAsia="Times New Roman" w:hAnsi="Times New Roman" w:cs="Times New Roman"/>
        </w:rPr>
        <w:t xml:space="preserve">Korisnici ovog </w:t>
      </w:r>
      <w:r>
        <w:rPr>
          <w:rFonts w:ascii="Times New Roman" w:eastAsia="Times New Roman" w:hAnsi="Times New Roman" w:cs="Times New Roman"/>
        </w:rPr>
        <w:t>P</w:t>
      </w:r>
      <w:r w:rsidRPr="000A5939">
        <w:rPr>
          <w:rFonts w:ascii="Times New Roman" w:eastAsia="Times New Roman" w:hAnsi="Times New Roman" w:cs="Times New Roman"/>
        </w:rPr>
        <w:t xml:space="preserve">rograma mogu biti i institucije i udruge koji su registrirani za obavljanje gospodarske djelatnosti. </w:t>
      </w:r>
    </w:p>
    <w:p w14:paraId="6445B65F" w14:textId="77777777" w:rsidR="00567FF7" w:rsidRPr="000A5939" w:rsidRDefault="00567FF7" w:rsidP="00567FF7">
      <w:pPr>
        <w:spacing w:after="0" w:line="240" w:lineRule="auto"/>
        <w:jc w:val="both"/>
        <w:rPr>
          <w:rFonts w:ascii="Times New Roman" w:eastAsia="Times New Roman" w:hAnsi="Times New Roman" w:cs="Times New Roman"/>
        </w:rPr>
      </w:pPr>
    </w:p>
    <w:p w14:paraId="617237CC" w14:textId="77777777" w:rsidR="00567FF7" w:rsidRPr="000A5939" w:rsidRDefault="00567FF7" w:rsidP="00C47EC8">
      <w:pPr>
        <w:numPr>
          <w:ilvl w:val="0"/>
          <w:numId w:val="12"/>
        </w:numPr>
        <w:spacing w:after="0" w:line="240" w:lineRule="auto"/>
        <w:ind w:left="709" w:hanging="709"/>
        <w:contextualSpacing/>
        <w:jc w:val="both"/>
        <w:rPr>
          <w:rFonts w:ascii="Times New Roman" w:eastAsia="Times New Roman" w:hAnsi="Times New Roman" w:cs="Times New Roman"/>
          <w:b/>
        </w:rPr>
      </w:pPr>
      <w:r w:rsidRPr="000A5939">
        <w:rPr>
          <w:rFonts w:ascii="Times New Roman" w:eastAsia="Times New Roman" w:hAnsi="Times New Roman" w:cs="Times New Roman"/>
          <w:b/>
        </w:rPr>
        <w:t xml:space="preserve">NOSITELJ PROGRAMA </w:t>
      </w:r>
    </w:p>
    <w:p w14:paraId="75D36C6A" w14:textId="77777777" w:rsidR="00567FF7" w:rsidRPr="000A5939" w:rsidRDefault="00567FF7" w:rsidP="00567FF7">
      <w:pPr>
        <w:spacing w:after="0" w:line="240" w:lineRule="auto"/>
        <w:ind w:left="709" w:hanging="709"/>
        <w:jc w:val="both"/>
        <w:rPr>
          <w:rFonts w:ascii="Times New Roman" w:eastAsia="Times New Roman" w:hAnsi="Times New Roman" w:cs="Times New Roman"/>
          <w:b/>
        </w:rPr>
      </w:pPr>
    </w:p>
    <w:p w14:paraId="4AF32082"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Članak 5.</w:t>
      </w:r>
    </w:p>
    <w:p w14:paraId="6C32FAC2"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 xml:space="preserve">Nositelj provedbe ovoga Programa je Grad Karlovac, Upravni odjel za gospodarstvo, razvoj grada i fondove EU. Osim Grada, u provedbi pojedinih mjera iz Programa sudjeluju i pravne osobe koje su Programom utvrđene kao nositelji provedbe pojedinih mjera i aktivnosti. </w:t>
      </w:r>
    </w:p>
    <w:p w14:paraId="7ACAD504" w14:textId="77777777" w:rsidR="00567FF7" w:rsidRPr="000A5939" w:rsidRDefault="00567FF7" w:rsidP="00567FF7">
      <w:pPr>
        <w:spacing w:after="0" w:line="240" w:lineRule="auto"/>
        <w:jc w:val="both"/>
        <w:rPr>
          <w:rFonts w:ascii="Times New Roman" w:eastAsia="Times New Roman" w:hAnsi="Times New Roman" w:cs="Times New Roman"/>
        </w:rPr>
      </w:pPr>
    </w:p>
    <w:p w14:paraId="525AF410" w14:textId="77777777" w:rsidR="00567FF7" w:rsidRPr="000A5939" w:rsidRDefault="00567FF7" w:rsidP="00C47EC8">
      <w:pPr>
        <w:numPr>
          <w:ilvl w:val="0"/>
          <w:numId w:val="12"/>
        </w:numPr>
        <w:spacing w:after="0" w:line="240" w:lineRule="auto"/>
        <w:ind w:left="709" w:hanging="709"/>
        <w:contextualSpacing/>
        <w:jc w:val="both"/>
        <w:rPr>
          <w:rFonts w:ascii="Times New Roman" w:eastAsia="Times New Roman" w:hAnsi="Times New Roman" w:cs="Times New Roman"/>
          <w:b/>
        </w:rPr>
      </w:pPr>
      <w:r w:rsidRPr="000A5939">
        <w:rPr>
          <w:rFonts w:ascii="Times New Roman" w:eastAsia="Times New Roman" w:hAnsi="Times New Roman" w:cs="Times New Roman"/>
          <w:b/>
        </w:rPr>
        <w:t>PODRUČJA PROGRAMA I POTICAJNE MJERE</w:t>
      </w:r>
    </w:p>
    <w:p w14:paraId="0651DC2A" w14:textId="77777777" w:rsidR="00567FF7" w:rsidRPr="000A5939" w:rsidRDefault="00567FF7" w:rsidP="00567FF7">
      <w:pPr>
        <w:spacing w:after="0" w:line="240" w:lineRule="auto"/>
        <w:ind w:left="1080"/>
        <w:contextualSpacing/>
        <w:jc w:val="both"/>
        <w:rPr>
          <w:rFonts w:ascii="Times New Roman" w:eastAsia="Times New Roman" w:hAnsi="Times New Roman" w:cs="Times New Roman"/>
          <w:b/>
        </w:rPr>
      </w:pPr>
    </w:p>
    <w:p w14:paraId="0D77DC47" w14:textId="77777777" w:rsidR="00567FF7" w:rsidRPr="000A5939" w:rsidRDefault="00567FF7" w:rsidP="00567FF7">
      <w:pPr>
        <w:spacing w:after="0" w:line="240" w:lineRule="auto"/>
        <w:jc w:val="center"/>
        <w:rPr>
          <w:rFonts w:ascii="Times New Roman" w:eastAsia="Times New Roman" w:hAnsi="Times New Roman" w:cs="Times New Roman"/>
          <w:b/>
          <w:bCs/>
        </w:rPr>
      </w:pPr>
      <w:r w:rsidRPr="000A5939">
        <w:rPr>
          <w:rFonts w:ascii="Times New Roman" w:eastAsia="Times New Roman" w:hAnsi="Times New Roman" w:cs="Times New Roman"/>
          <w:b/>
          <w:bCs/>
        </w:rPr>
        <w:t xml:space="preserve">Članak 6. </w:t>
      </w:r>
    </w:p>
    <w:p w14:paraId="4A4A38EE"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rPr>
        <w:tab/>
        <w:t>Ovim Programom obuhvaćena su sljedeća područja jačanja gospodarstva s pripadajućim iznosima planiranih sredstava:</w:t>
      </w:r>
    </w:p>
    <w:p w14:paraId="1C76D196" w14:textId="77777777" w:rsidR="00567FF7" w:rsidRPr="000A5939" w:rsidRDefault="00567FF7" w:rsidP="00567FF7">
      <w:pPr>
        <w:spacing w:after="0" w:line="240" w:lineRule="auto"/>
        <w:jc w:val="both"/>
        <w:rPr>
          <w:rFonts w:ascii="Times New Roman" w:eastAsia="Times New Roman" w:hAnsi="Times New Roman" w:cs="Times New Roman"/>
        </w:rPr>
      </w:pPr>
    </w:p>
    <w:p w14:paraId="15533A24" w14:textId="77777777" w:rsidR="00567FF7" w:rsidRPr="000A5939" w:rsidRDefault="00567FF7" w:rsidP="00C47EC8">
      <w:pPr>
        <w:pStyle w:val="ListParagraph"/>
        <w:numPr>
          <w:ilvl w:val="0"/>
          <w:numId w:val="38"/>
        </w:numPr>
        <w:tabs>
          <w:tab w:val="left" w:pos="709"/>
        </w:tabs>
        <w:spacing w:after="0" w:line="240" w:lineRule="auto"/>
        <w:ind w:left="709" w:hanging="709"/>
        <w:jc w:val="both"/>
        <w:rPr>
          <w:rFonts w:ascii="Times New Roman" w:eastAsia="Times New Roman" w:hAnsi="Times New Roman" w:cs="Times New Roman"/>
        </w:rPr>
      </w:pPr>
      <w:r w:rsidRPr="000A5939">
        <w:rPr>
          <w:rFonts w:ascii="Times New Roman" w:eastAsia="Times New Roman" w:hAnsi="Times New Roman" w:cs="Times New Roman"/>
        </w:rPr>
        <w:t xml:space="preserve">Mjere poticanja razvoja gospodarstva </w:t>
      </w:r>
      <w:r w:rsidRPr="000A5939">
        <w:rPr>
          <w:rFonts w:ascii="Times New Roman" w:eastAsia="Times New Roman" w:hAnsi="Times New Roman" w:cs="Times New Roman"/>
        </w:rPr>
        <w:tab/>
      </w:r>
      <w:r w:rsidRPr="000A5939">
        <w:rPr>
          <w:rFonts w:ascii="Times New Roman" w:eastAsia="Times New Roman" w:hAnsi="Times New Roman" w:cs="Times New Roman"/>
        </w:rPr>
        <w:tab/>
        <w:t xml:space="preserve">                    </w:t>
      </w:r>
      <w:r w:rsidRPr="000A5939">
        <w:rPr>
          <w:rFonts w:ascii="Times New Roman" w:eastAsia="Times New Roman" w:hAnsi="Times New Roman" w:cs="Times New Roman"/>
        </w:rPr>
        <w:tab/>
        <w:t xml:space="preserve">                     </w:t>
      </w:r>
      <w:r>
        <w:rPr>
          <w:rFonts w:ascii="Times New Roman" w:eastAsia="Times New Roman" w:hAnsi="Times New Roman" w:cs="Times New Roman"/>
        </w:rPr>
        <w:t>25</w:t>
      </w:r>
      <w:r w:rsidRPr="000A5939">
        <w:rPr>
          <w:rFonts w:ascii="Times New Roman" w:eastAsia="Times New Roman" w:hAnsi="Times New Roman" w:cs="Times New Roman"/>
        </w:rPr>
        <w:t xml:space="preserve">0.000,00 </w:t>
      </w:r>
      <w:r>
        <w:rPr>
          <w:rFonts w:ascii="Times New Roman" w:eastAsia="Times New Roman" w:hAnsi="Times New Roman" w:cs="Times New Roman"/>
        </w:rPr>
        <w:t>EUR</w:t>
      </w:r>
    </w:p>
    <w:p w14:paraId="34EA37F8" w14:textId="77777777" w:rsidR="00567FF7" w:rsidRPr="000A5939" w:rsidRDefault="00567FF7" w:rsidP="00C47EC8">
      <w:pPr>
        <w:numPr>
          <w:ilvl w:val="0"/>
          <w:numId w:val="38"/>
        </w:numPr>
        <w:tabs>
          <w:tab w:val="left" w:pos="709"/>
        </w:tabs>
        <w:spacing w:after="0" w:line="240" w:lineRule="auto"/>
        <w:ind w:left="0" w:firstLine="0"/>
        <w:contextualSpacing/>
        <w:jc w:val="both"/>
        <w:rPr>
          <w:rFonts w:ascii="Times New Roman" w:eastAsia="Times New Roman" w:hAnsi="Times New Roman" w:cs="Times New Roman"/>
          <w:u w:val="single"/>
        </w:rPr>
      </w:pPr>
      <w:r w:rsidRPr="000A5939">
        <w:rPr>
          <w:rFonts w:ascii="Times New Roman" w:eastAsia="Times New Roman" w:hAnsi="Times New Roman" w:cs="Times New Roman"/>
          <w:u w:val="single"/>
        </w:rPr>
        <w:t>Promidžba gospodarstva</w:t>
      </w:r>
      <w:r w:rsidRPr="000A5939">
        <w:rPr>
          <w:rFonts w:ascii="Times New Roman" w:eastAsia="Times New Roman" w:hAnsi="Times New Roman" w:cs="Times New Roman"/>
          <w:u w:val="single"/>
        </w:rPr>
        <w:tab/>
      </w:r>
      <w:r w:rsidRPr="000A5939">
        <w:rPr>
          <w:rFonts w:ascii="Times New Roman" w:eastAsia="Times New Roman" w:hAnsi="Times New Roman" w:cs="Times New Roman"/>
          <w:u w:val="single"/>
        </w:rPr>
        <w:tab/>
      </w:r>
      <w:r w:rsidRPr="000A5939">
        <w:rPr>
          <w:rFonts w:ascii="Times New Roman" w:eastAsia="Times New Roman" w:hAnsi="Times New Roman" w:cs="Times New Roman"/>
          <w:u w:val="single"/>
        </w:rPr>
        <w:tab/>
      </w:r>
      <w:r w:rsidRPr="000A5939">
        <w:rPr>
          <w:rFonts w:ascii="Times New Roman" w:eastAsia="Times New Roman" w:hAnsi="Times New Roman" w:cs="Times New Roman"/>
          <w:u w:val="single"/>
        </w:rPr>
        <w:tab/>
        <w:t xml:space="preserve">                                    </w:t>
      </w:r>
      <w:r>
        <w:rPr>
          <w:rFonts w:ascii="Times New Roman" w:eastAsia="Times New Roman" w:hAnsi="Times New Roman" w:cs="Times New Roman"/>
          <w:u w:val="single"/>
        </w:rPr>
        <w:t>91</w:t>
      </w:r>
      <w:r w:rsidRPr="000A5939">
        <w:rPr>
          <w:rFonts w:ascii="Times New Roman" w:eastAsia="Times New Roman" w:hAnsi="Times New Roman" w:cs="Times New Roman"/>
          <w:u w:val="single"/>
        </w:rPr>
        <w:t>.</w:t>
      </w:r>
      <w:r>
        <w:rPr>
          <w:rFonts w:ascii="Times New Roman" w:eastAsia="Times New Roman" w:hAnsi="Times New Roman" w:cs="Times New Roman"/>
          <w:u w:val="single"/>
        </w:rPr>
        <w:t>64</w:t>
      </w:r>
      <w:r w:rsidRPr="000A5939">
        <w:rPr>
          <w:rFonts w:ascii="Times New Roman" w:eastAsia="Times New Roman" w:hAnsi="Times New Roman" w:cs="Times New Roman"/>
          <w:u w:val="single"/>
        </w:rPr>
        <w:t xml:space="preserve">0,00 </w:t>
      </w:r>
      <w:r>
        <w:rPr>
          <w:rFonts w:ascii="Times New Roman" w:eastAsia="Times New Roman" w:hAnsi="Times New Roman" w:cs="Times New Roman"/>
          <w:u w:val="single"/>
        </w:rPr>
        <w:t>EUR</w:t>
      </w:r>
    </w:p>
    <w:p w14:paraId="1871E41C" w14:textId="77777777" w:rsidR="00567FF7" w:rsidRPr="000A5939" w:rsidRDefault="00567FF7" w:rsidP="00567FF7">
      <w:pPr>
        <w:tabs>
          <w:tab w:val="left" w:pos="709"/>
        </w:tabs>
        <w:spacing w:after="0" w:line="240" w:lineRule="auto"/>
        <w:contextualSpacing/>
        <w:jc w:val="both"/>
        <w:rPr>
          <w:rFonts w:ascii="Times New Roman" w:eastAsia="Times New Roman" w:hAnsi="Times New Roman" w:cs="Times New Roman"/>
        </w:rPr>
      </w:pPr>
      <w:r w:rsidRPr="000A5939">
        <w:rPr>
          <w:rFonts w:ascii="Times New Roman" w:eastAsia="Times New Roman" w:hAnsi="Times New Roman" w:cs="Times New Roman"/>
        </w:rPr>
        <w:t xml:space="preserve">                                                                                                                                            </w:t>
      </w:r>
    </w:p>
    <w:p w14:paraId="6448D6CB" w14:textId="77777777" w:rsidR="00567FF7" w:rsidRPr="000A5939" w:rsidRDefault="00567FF7" w:rsidP="00567FF7">
      <w:pPr>
        <w:tabs>
          <w:tab w:val="left" w:pos="709"/>
        </w:tabs>
        <w:spacing w:after="0" w:line="240" w:lineRule="auto"/>
        <w:contextualSpacing/>
        <w:jc w:val="both"/>
        <w:rPr>
          <w:rFonts w:ascii="Times New Roman" w:eastAsia="Times New Roman" w:hAnsi="Times New Roman" w:cs="Times New Roman"/>
          <w:b/>
        </w:rPr>
      </w:pPr>
      <w:r w:rsidRPr="000A5939">
        <w:rPr>
          <w:rFonts w:ascii="Times New Roman" w:eastAsia="Times New Roman" w:hAnsi="Times New Roman" w:cs="Times New Roman"/>
          <w:b/>
        </w:rPr>
        <w:t xml:space="preserve">            Sveukupno:</w:t>
      </w:r>
      <w:r w:rsidRPr="000A5939">
        <w:rPr>
          <w:rFonts w:ascii="Times New Roman" w:eastAsia="Times New Roman" w:hAnsi="Times New Roman" w:cs="Times New Roman"/>
          <w:b/>
        </w:rPr>
        <w:tab/>
      </w:r>
      <w:r w:rsidRPr="000A5939">
        <w:rPr>
          <w:rFonts w:ascii="Times New Roman" w:eastAsia="Times New Roman" w:hAnsi="Times New Roman" w:cs="Times New Roman"/>
          <w:b/>
        </w:rPr>
        <w:tab/>
      </w:r>
      <w:r w:rsidRPr="000A5939">
        <w:rPr>
          <w:rFonts w:ascii="Times New Roman" w:eastAsia="Times New Roman" w:hAnsi="Times New Roman" w:cs="Times New Roman"/>
          <w:b/>
        </w:rPr>
        <w:tab/>
      </w:r>
      <w:r w:rsidRPr="000A5939">
        <w:rPr>
          <w:rFonts w:ascii="Times New Roman" w:eastAsia="Times New Roman" w:hAnsi="Times New Roman" w:cs="Times New Roman"/>
          <w:b/>
        </w:rPr>
        <w:tab/>
      </w:r>
      <w:r w:rsidRPr="000A5939">
        <w:rPr>
          <w:rFonts w:ascii="Times New Roman" w:eastAsia="Times New Roman" w:hAnsi="Times New Roman" w:cs="Times New Roman"/>
          <w:b/>
        </w:rPr>
        <w:tab/>
      </w:r>
      <w:r w:rsidRPr="000A5939">
        <w:rPr>
          <w:rFonts w:ascii="Times New Roman" w:eastAsia="Times New Roman" w:hAnsi="Times New Roman" w:cs="Times New Roman"/>
          <w:b/>
        </w:rPr>
        <w:tab/>
        <w:t xml:space="preserve">                                  </w:t>
      </w:r>
      <w:r>
        <w:rPr>
          <w:rFonts w:ascii="Times New Roman" w:eastAsia="Times New Roman" w:hAnsi="Times New Roman" w:cs="Times New Roman"/>
          <w:b/>
        </w:rPr>
        <w:t>341</w:t>
      </w:r>
      <w:r w:rsidRPr="000A5939">
        <w:rPr>
          <w:rFonts w:ascii="Times New Roman" w:eastAsia="Times New Roman" w:hAnsi="Times New Roman" w:cs="Times New Roman"/>
          <w:b/>
        </w:rPr>
        <w:t>.</w:t>
      </w:r>
      <w:r>
        <w:rPr>
          <w:rFonts w:ascii="Times New Roman" w:eastAsia="Times New Roman" w:hAnsi="Times New Roman" w:cs="Times New Roman"/>
          <w:b/>
        </w:rPr>
        <w:t>64</w:t>
      </w:r>
      <w:r w:rsidRPr="000A5939">
        <w:rPr>
          <w:rFonts w:ascii="Times New Roman" w:eastAsia="Times New Roman" w:hAnsi="Times New Roman" w:cs="Times New Roman"/>
          <w:b/>
        </w:rPr>
        <w:t xml:space="preserve">0,00 </w:t>
      </w:r>
      <w:r>
        <w:rPr>
          <w:rFonts w:ascii="Times New Roman" w:eastAsia="Times New Roman" w:hAnsi="Times New Roman" w:cs="Times New Roman"/>
          <w:b/>
        </w:rPr>
        <w:t>EUR</w:t>
      </w:r>
    </w:p>
    <w:p w14:paraId="596514AB" w14:textId="77777777" w:rsidR="00567FF7" w:rsidRPr="000A5939" w:rsidRDefault="00567FF7" w:rsidP="00567FF7">
      <w:pPr>
        <w:spacing w:after="0" w:line="240" w:lineRule="auto"/>
        <w:contextualSpacing/>
        <w:rPr>
          <w:rFonts w:ascii="Times New Roman" w:eastAsia="Times New Roman" w:hAnsi="Times New Roman" w:cs="Times New Roman"/>
          <w:b/>
          <w:bCs/>
        </w:rPr>
      </w:pPr>
    </w:p>
    <w:p w14:paraId="15D6C5AE" w14:textId="77777777" w:rsidR="00567FF7" w:rsidRPr="000A5939" w:rsidRDefault="00567FF7" w:rsidP="00567FF7">
      <w:pPr>
        <w:spacing w:after="0" w:line="240" w:lineRule="auto"/>
        <w:contextualSpacing/>
        <w:jc w:val="both"/>
        <w:rPr>
          <w:rFonts w:ascii="Times New Roman" w:eastAsia="Times New Roman" w:hAnsi="Times New Roman" w:cs="Times New Roman"/>
        </w:rPr>
      </w:pPr>
      <w:r w:rsidRPr="000A5939">
        <w:rPr>
          <w:rFonts w:ascii="Times New Roman" w:eastAsia="Times New Roman" w:hAnsi="Times New Roman" w:cs="Times New Roman"/>
        </w:rPr>
        <w:tab/>
        <w:t>Ovim Programom po pojedinim područjima planirane su sljedeće mjere i aktivnosti za jačanje gospodarstva na području Grada Karlovca:</w:t>
      </w:r>
    </w:p>
    <w:p w14:paraId="6B6A6AB7" w14:textId="77777777" w:rsidR="00567FF7" w:rsidRPr="000A5939" w:rsidRDefault="00567FF7" w:rsidP="00567FF7">
      <w:pPr>
        <w:spacing w:after="0" w:line="240" w:lineRule="auto"/>
        <w:contextualSpacing/>
        <w:rPr>
          <w:rFonts w:ascii="Times New Roman" w:eastAsia="Times New Roman" w:hAnsi="Times New Roman" w:cs="Times New Roman"/>
        </w:rPr>
      </w:pPr>
    </w:p>
    <w:p w14:paraId="6C8CEBC2" w14:textId="77777777" w:rsidR="00567FF7" w:rsidRPr="000A5939" w:rsidRDefault="00567FF7" w:rsidP="00567FF7">
      <w:pPr>
        <w:spacing w:after="0" w:line="240" w:lineRule="auto"/>
        <w:ind w:hanging="1"/>
        <w:jc w:val="center"/>
        <w:rPr>
          <w:rFonts w:ascii="Times New Roman" w:eastAsia="Times New Roman" w:hAnsi="Times New Roman" w:cs="Times New Roman"/>
        </w:rPr>
      </w:pPr>
    </w:p>
    <w:p w14:paraId="753D6649" w14:textId="77777777" w:rsidR="00567FF7" w:rsidRPr="000A5939" w:rsidRDefault="00567FF7" w:rsidP="00C47EC8">
      <w:pPr>
        <w:pStyle w:val="ListParagraph"/>
        <w:numPr>
          <w:ilvl w:val="0"/>
          <w:numId w:val="39"/>
        </w:numPr>
        <w:tabs>
          <w:tab w:val="left" w:pos="709"/>
        </w:tabs>
        <w:spacing w:after="0" w:line="240" w:lineRule="auto"/>
        <w:rPr>
          <w:rFonts w:ascii="Times New Roman" w:eastAsia="Times New Roman" w:hAnsi="Times New Roman" w:cs="Times New Roman"/>
        </w:rPr>
      </w:pPr>
      <w:r w:rsidRPr="000A5939">
        <w:rPr>
          <w:rFonts w:ascii="Times New Roman" w:eastAsia="Times New Roman" w:hAnsi="Times New Roman" w:cs="Times New Roman"/>
          <w:b/>
        </w:rPr>
        <w:t>MJERE POTICANJA RAZVOJA GOSPODARSTVA</w:t>
      </w:r>
      <w:r w:rsidRPr="000A5939">
        <w:rPr>
          <w:rFonts w:ascii="Times New Roman" w:eastAsia="Times New Roman" w:hAnsi="Times New Roman" w:cs="Times New Roman"/>
        </w:rPr>
        <w:t xml:space="preserve"> </w:t>
      </w:r>
    </w:p>
    <w:p w14:paraId="4F8A059D" w14:textId="77777777" w:rsidR="00567FF7" w:rsidRPr="000A5939" w:rsidRDefault="00567FF7" w:rsidP="00567FF7">
      <w:pPr>
        <w:pStyle w:val="ListParagraph"/>
        <w:tabs>
          <w:tab w:val="left" w:pos="709"/>
        </w:tabs>
        <w:spacing w:after="0" w:line="240" w:lineRule="auto"/>
        <w:ind w:left="0"/>
        <w:rPr>
          <w:rFonts w:ascii="Times New Roman" w:eastAsia="Times New Roman" w:hAnsi="Times New Roman" w:cs="Times New Roman"/>
        </w:rPr>
      </w:pPr>
    </w:p>
    <w:p w14:paraId="7D06450D" w14:textId="77777777" w:rsidR="00567FF7" w:rsidRPr="000A5939" w:rsidRDefault="00567FF7" w:rsidP="00567FF7">
      <w:pPr>
        <w:spacing w:after="0" w:line="240" w:lineRule="auto"/>
        <w:ind w:firstLine="708"/>
        <w:rPr>
          <w:rFonts w:ascii="Times New Roman" w:eastAsia="Times New Roman" w:hAnsi="Times New Roman" w:cs="Times New Roman"/>
          <w:b/>
          <w:bCs/>
        </w:rPr>
      </w:pPr>
      <w:r w:rsidRPr="000A5939">
        <w:rPr>
          <w:rFonts w:ascii="Times New Roman" w:eastAsia="Times New Roman" w:hAnsi="Times New Roman" w:cs="Times New Roman"/>
          <w:b/>
          <w:bCs/>
        </w:rPr>
        <w:t xml:space="preserve">Planirana sredstva: </w:t>
      </w:r>
      <w:r>
        <w:rPr>
          <w:rFonts w:ascii="Times New Roman" w:eastAsia="Times New Roman" w:hAnsi="Times New Roman" w:cs="Times New Roman"/>
          <w:b/>
          <w:bCs/>
        </w:rPr>
        <w:t>25</w:t>
      </w:r>
      <w:r w:rsidRPr="000A5939">
        <w:rPr>
          <w:rFonts w:ascii="Times New Roman" w:eastAsia="Times New Roman" w:hAnsi="Times New Roman" w:cs="Times New Roman"/>
          <w:b/>
          <w:bCs/>
        </w:rPr>
        <w:t>0.000,00 €</w:t>
      </w:r>
    </w:p>
    <w:p w14:paraId="74940EF0" w14:textId="77777777" w:rsidR="00567FF7" w:rsidRPr="000A5939" w:rsidRDefault="00567FF7" w:rsidP="00567FF7">
      <w:pPr>
        <w:spacing w:after="0" w:line="240" w:lineRule="auto"/>
        <w:ind w:hanging="1"/>
        <w:rPr>
          <w:rFonts w:ascii="Times New Roman" w:eastAsia="Times New Roman" w:hAnsi="Times New Roman" w:cs="Times New Roman"/>
        </w:rPr>
      </w:pPr>
    </w:p>
    <w:p w14:paraId="6F0DF9E8" w14:textId="77777777" w:rsidR="00567FF7" w:rsidRPr="000A5939" w:rsidRDefault="00567FF7" w:rsidP="00C47EC8">
      <w:pPr>
        <w:pStyle w:val="ListParagraph"/>
        <w:numPr>
          <w:ilvl w:val="1"/>
          <w:numId w:val="40"/>
        </w:numPr>
        <w:spacing w:after="0" w:line="240" w:lineRule="auto"/>
        <w:ind w:firstLine="349"/>
        <w:rPr>
          <w:rFonts w:ascii="Times New Roman" w:eastAsia="Times New Roman" w:hAnsi="Times New Roman" w:cs="Times New Roman"/>
          <w:b/>
        </w:rPr>
      </w:pPr>
      <w:r w:rsidRPr="000A5939">
        <w:rPr>
          <w:rFonts w:ascii="Times New Roman" w:eastAsia="Times New Roman" w:hAnsi="Times New Roman" w:cs="Times New Roman"/>
          <w:b/>
        </w:rPr>
        <w:t xml:space="preserve">Potpore poduzetništvu </w:t>
      </w:r>
    </w:p>
    <w:p w14:paraId="063928B4" w14:textId="77777777" w:rsidR="00567FF7" w:rsidRPr="000A5939" w:rsidRDefault="00567FF7" w:rsidP="00567FF7">
      <w:pPr>
        <w:pStyle w:val="ListParagraph"/>
        <w:spacing w:after="0" w:line="240" w:lineRule="auto"/>
        <w:ind w:left="709"/>
        <w:rPr>
          <w:rFonts w:ascii="Times New Roman" w:eastAsia="Times New Roman" w:hAnsi="Times New Roman" w:cs="Times New Roman"/>
          <w:b/>
        </w:rPr>
      </w:pPr>
    </w:p>
    <w:p w14:paraId="59DB38C3" w14:textId="77777777" w:rsidR="00567FF7" w:rsidRPr="000A5939" w:rsidRDefault="00567FF7" w:rsidP="00567FF7">
      <w:pPr>
        <w:spacing w:after="0" w:line="240" w:lineRule="auto"/>
        <w:ind w:left="708" w:firstLine="708"/>
        <w:contextualSpacing/>
        <w:jc w:val="both"/>
        <w:rPr>
          <w:rFonts w:ascii="Times New Roman" w:eastAsia="Times New Roman" w:hAnsi="Times New Roman" w:cs="Times New Roman"/>
          <w:b/>
          <w:bCs/>
        </w:rPr>
      </w:pPr>
      <w:r w:rsidRPr="000A5939">
        <w:rPr>
          <w:rFonts w:ascii="Times New Roman" w:eastAsia="Times New Roman" w:hAnsi="Times New Roman" w:cs="Times New Roman"/>
          <w:b/>
          <w:bCs/>
        </w:rPr>
        <w:t xml:space="preserve">Planirana sredstva: </w:t>
      </w:r>
      <w:r>
        <w:rPr>
          <w:rFonts w:ascii="Times New Roman" w:eastAsia="Times New Roman" w:hAnsi="Times New Roman" w:cs="Times New Roman"/>
          <w:b/>
          <w:bCs/>
        </w:rPr>
        <w:t>25</w:t>
      </w:r>
      <w:r w:rsidRPr="000A5939">
        <w:rPr>
          <w:rFonts w:ascii="Times New Roman" w:eastAsia="Times New Roman" w:hAnsi="Times New Roman" w:cs="Times New Roman"/>
          <w:b/>
          <w:bCs/>
        </w:rPr>
        <w:t>0.000,00 €</w:t>
      </w:r>
    </w:p>
    <w:p w14:paraId="4A1D7398" w14:textId="77777777" w:rsidR="00567FF7" w:rsidRPr="000A5939" w:rsidRDefault="00567FF7" w:rsidP="00567FF7">
      <w:pPr>
        <w:spacing w:after="0" w:line="240" w:lineRule="auto"/>
        <w:ind w:left="708" w:firstLine="708"/>
        <w:contextualSpacing/>
        <w:jc w:val="both"/>
        <w:rPr>
          <w:rFonts w:ascii="Times New Roman" w:eastAsia="Times New Roman" w:hAnsi="Times New Roman" w:cs="Times New Roman"/>
          <w:b/>
          <w:bCs/>
        </w:rPr>
      </w:pPr>
    </w:p>
    <w:p w14:paraId="66E8777E" w14:textId="77777777" w:rsidR="00567FF7" w:rsidRPr="00142265" w:rsidRDefault="00567FF7" w:rsidP="00567FF7">
      <w:pPr>
        <w:spacing w:after="0" w:line="240" w:lineRule="auto"/>
        <w:ind w:firstLine="708"/>
        <w:contextualSpacing/>
        <w:jc w:val="both"/>
        <w:rPr>
          <w:rFonts w:ascii="Times New Roman" w:eastAsia="Times New Roman" w:hAnsi="Times New Roman" w:cs="Times New Roman"/>
        </w:rPr>
      </w:pPr>
      <w:r w:rsidRPr="000A5939">
        <w:rPr>
          <w:rFonts w:ascii="Times New Roman" w:eastAsia="Times New Roman" w:hAnsi="Times New Roman" w:cs="Times New Roman"/>
          <w:b/>
          <w:bCs/>
        </w:rPr>
        <w:t>Opis aktivnosti</w:t>
      </w:r>
      <w:r w:rsidRPr="000A5939">
        <w:rPr>
          <w:rFonts w:ascii="Times New Roman" w:eastAsia="Times New Roman" w:hAnsi="Times New Roman" w:cs="Times New Roman"/>
        </w:rPr>
        <w:t xml:space="preserve">: Dodjela bespovratnih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potpora mikro (do 10 zaposlenih) i malim (do 50 zaposlenih) poduzetnicima početnicima za otvaranje tvrtke</w:t>
      </w:r>
      <w:r>
        <w:rPr>
          <w:rFonts w:ascii="Times New Roman" w:eastAsia="Times New Roman" w:hAnsi="Times New Roman" w:cs="Times New Roman"/>
        </w:rPr>
        <w:t>,</w:t>
      </w:r>
      <w:r w:rsidRPr="000A5939">
        <w:rPr>
          <w:rFonts w:ascii="Times New Roman" w:eastAsia="Times New Roman" w:hAnsi="Times New Roman" w:cs="Times New Roman"/>
        </w:rPr>
        <w:t xml:space="preserve"> </w:t>
      </w:r>
      <w:r>
        <w:rPr>
          <w:rFonts w:ascii="Times New Roman" w:eastAsia="Times New Roman" w:hAnsi="Times New Roman" w:cs="Times New Roman"/>
        </w:rPr>
        <w:t xml:space="preserve">te </w:t>
      </w:r>
      <w:r w:rsidRPr="000A5939">
        <w:rPr>
          <w:rFonts w:ascii="Times New Roman" w:eastAsia="Times New Roman" w:hAnsi="Times New Roman" w:cs="Times New Roman"/>
        </w:rPr>
        <w:t>pomoć poduzetnicima uslijed otežanog poslovanja u obuhvatu provođenja projekta „</w:t>
      </w:r>
      <w:r w:rsidRPr="000A5939">
        <w:rPr>
          <w:rFonts w:ascii="Times New Roman" w:hAnsi="Times New Roman" w:cs="Times New Roman"/>
          <w:i/>
          <w:iCs/>
        </w:rPr>
        <w:t>Poboljšanje vodnokomunalne infrastrukture aglomeracije Karlovac – Duga Resa“</w:t>
      </w:r>
      <w:r>
        <w:rPr>
          <w:rFonts w:ascii="Times New Roman" w:hAnsi="Times New Roman" w:cs="Times New Roman"/>
        </w:rPr>
        <w:t xml:space="preserve">. </w:t>
      </w:r>
    </w:p>
    <w:p w14:paraId="7F3CFE7A" w14:textId="77777777" w:rsidR="00567FF7" w:rsidRPr="000A5939" w:rsidRDefault="00567FF7" w:rsidP="00567FF7">
      <w:pPr>
        <w:spacing w:after="0" w:line="240" w:lineRule="auto"/>
        <w:contextualSpacing/>
        <w:jc w:val="both"/>
        <w:rPr>
          <w:rFonts w:ascii="Times New Roman" w:eastAsia="Times New Roman" w:hAnsi="Times New Roman" w:cs="Times New Roman"/>
        </w:rPr>
      </w:pPr>
    </w:p>
    <w:p w14:paraId="61FB8920"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rPr>
      </w:pPr>
      <w:r w:rsidRPr="000A5939">
        <w:rPr>
          <w:rFonts w:ascii="Times New Roman" w:eastAsia="Times New Roman" w:hAnsi="Times New Roman" w:cs="Times New Roman"/>
        </w:rPr>
        <w:t>Za 202</w:t>
      </w:r>
      <w:r>
        <w:rPr>
          <w:rFonts w:ascii="Times New Roman" w:eastAsia="Times New Roman" w:hAnsi="Times New Roman" w:cs="Times New Roman"/>
        </w:rPr>
        <w:t>6</w:t>
      </w:r>
      <w:r w:rsidRPr="000A5939">
        <w:rPr>
          <w:rFonts w:ascii="Times New Roman" w:eastAsia="Times New Roman" w:hAnsi="Times New Roman" w:cs="Times New Roman"/>
        </w:rPr>
        <w:t>. godinu utvrđuju se slijedeće mjere:</w:t>
      </w:r>
    </w:p>
    <w:p w14:paraId="09C885BE" w14:textId="77777777" w:rsidR="00567FF7" w:rsidRDefault="00567FF7" w:rsidP="00567FF7">
      <w:pPr>
        <w:spacing w:after="0" w:line="240" w:lineRule="auto"/>
        <w:jc w:val="both"/>
        <w:rPr>
          <w:rFonts w:ascii="Times New Roman" w:eastAsia="Times New Roman" w:hAnsi="Times New Roman" w:cs="Times New Roman"/>
          <w:b/>
        </w:rPr>
      </w:pPr>
    </w:p>
    <w:p w14:paraId="388CA96C" w14:textId="77777777" w:rsidR="00567FF7" w:rsidRDefault="00567FF7" w:rsidP="00567FF7">
      <w:pPr>
        <w:spacing w:after="0" w:line="240" w:lineRule="auto"/>
        <w:jc w:val="both"/>
        <w:rPr>
          <w:rFonts w:ascii="Times New Roman" w:eastAsia="Times New Roman" w:hAnsi="Times New Roman" w:cs="Times New Roman"/>
          <w:b/>
        </w:rPr>
      </w:pPr>
    </w:p>
    <w:p w14:paraId="19D44454" w14:textId="77777777" w:rsidR="00567FF7" w:rsidRDefault="00567FF7" w:rsidP="00567FF7">
      <w:pPr>
        <w:spacing w:after="0" w:line="240" w:lineRule="auto"/>
        <w:jc w:val="both"/>
        <w:rPr>
          <w:rFonts w:ascii="Times New Roman" w:eastAsia="Times New Roman" w:hAnsi="Times New Roman" w:cs="Times New Roman"/>
          <w:b/>
        </w:rPr>
      </w:pPr>
    </w:p>
    <w:p w14:paraId="6EAE2417" w14:textId="77777777" w:rsidR="00567FF7" w:rsidRPr="000A5939" w:rsidRDefault="00567FF7" w:rsidP="00567FF7">
      <w:pPr>
        <w:spacing w:after="0" w:line="240" w:lineRule="auto"/>
        <w:jc w:val="both"/>
        <w:rPr>
          <w:rFonts w:ascii="Times New Roman" w:eastAsia="Times New Roman" w:hAnsi="Times New Roman" w:cs="Times New Roman"/>
          <w:b/>
        </w:rPr>
      </w:pPr>
    </w:p>
    <w:p w14:paraId="6CBF79D3" w14:textId="77777777" w:rsidR="00567FF7" w:rsidRPr="00253880" w:rsidRDefault="00567FF7" w:rsidP="00567FF7">
      <w:pPr>
        <w:spacing w:after="0" w:line="240" w:lineRule="auto"/>
        <w:ind w:firstLine="708"/>
        <w:jc w:val="both"/>
        <w:rPr>
          <w:rFonts w:ascii="Times New Roman" w:eastAsia="Times New Roman" w:hAnsi="Times New Roman" w:cs="Times New Roman"/>
          <w:b/>
        </w:rPr>
      </w:pPr>
      <w:r w:rsidRPr="00253880">
        <w:rPr>
          <w:rFonts w:ascii="Times New Roman" w:eastAsia="Times New Roman" w:hAnsi="Times New Roman" w:cs="Times New Roman"/>
          <w:b/>
        </w:rPr>
        <w:lastRenderedPageBreak/>
        <w:t>Mjera 1: Potpora za poduzetnike početnike</w:t>
      </w:r>
    </w:p>
    <w:p w14:paraId="304B1C41" w14:textId="77777777" w:rsidR="00567FF7" w:rsidRDefault="00567FF7" w:rsidP="00567FF7">
      <w:pPr>
        <w:spacing w:after="0" w:line="240" w:lineRule="auto"/>
        <w:ind w:left="1560" w:hanging="851"/>
        <w:contextualSpacing/>
        <w:jc w:val="both"/>
        <w:rPr>
          <w:rFonts w:ascii="Times New Roman" w:eastAsia="Times New Roman" w:hAnsi="Times New Roman" w:cs="Times New Roman"/>
          <w:b/>
        </w:rPr>
      </w:pPr>
    </w:p>
    <w:p w14:paraId="08B18F83" w14:textId="29AB6B96" w:rsidR="00567FF7" w:rsidRDefault="00567FF7" w:rsidP="00567FF7">
      <w:pPr>
        <w:spacing w:after="0" w:line="240" w:lineRule="auto"/>
        <w:ind w:left="1560" w:hanging="851"/>
        <w:contextualSpacing/>
        <w:jc w:val="both"/>
        <w:rPr>
          <w:rFonts w:ascii="Times New Roman" w:hAnsi="Times New Roman" w:cs="Times New Roman"/>
          <w:b/>
          <w:i/>
          <w:iCs/>
        </w:rPr>
      </w:pPr>
      <w:r w:rsidRPr="00253880">
        <w:rPr>
          <w:rFonts w:ascii="Times New Roman" w:eastAsia="Times New Roman" w:hAnsi="Times New Roman" w:cs="Times New Roman"/>
          <w:b/>
        </w:rPr>
        <w:t>Mjera 2: Potpora za sufinanciranje troškova tekućeg poslovanja za poduzetnike u Zvijezdi u obuhvatu projekta „</w:t>
      </w:r>
      <w:r w:rsidRPr="00253880">
        <w:rPr>
          <w:rFonts w:ascii="Times New Roman" w:hAnsi="Times New Roman" w:cs="Times New Roman"/>
          <w:b/>
          <w:i/>
          <w:iCs/>
        </w:rPr>
        <w:t>Poboljšanje vodnokomunalne infrastrukture aglomeracije Karlovac – Duga Resa“</w:t>
      </w:r>
    </w:p>
    <w:p w14:paraId="1EDB51CF" w14:textId="77777777" w:rsidR="00567FF7" w:rsidRPr="000A5939" w:rsidRDefault="00567FF7" w:rsidP="00567FF7">
      <w:pPr>
        <w:spacing w:after="0" w:line="240" w:lineRule="auto"/>
        <w:ind w:left="709" w:hanging="1"/>
        <w:jc w:val="both"/>
        <w:rPr>
          <w:rFonts w:ascii="Times New Roman" w:eastAsia="Times New Roman" w:hAnsi="Times New Roman" w:cs="Times New Roman"/>
          <w:b/>
        </w:rPr>
      </w:pPr>
      <w:r w:rsidRPr="000A5939">
        <w:rPr>
          <w:rFonts w:ascii="Times New Roman" w:eastAsia="Times New Roman" w:hAnsi="Times New Roman" w:cs="Times New Roman"/>
          <w:b/>
        </w:rPr>
        <w:t xml:space="preserve">                                                                              </w:t>
      </w:r>
    </w:p>
    <w:p w14:paraId="5EDE3509" w14:textId="77777777" w:rsidR="00567FF7" w:rsidRPr="000A5939" w:rsidRDefault="00567FF7" w:rsidP="00567FF7">
      <w:pPr>
        <w:spacing w:after="0" w:line="240" w:lineRule="auto"/>
        <w:jc w:val="both"/>
        <w:rPr>
          <w:rFonts w:ascii="Times New Roman" w:eastAsia="Times New Roman" w:hAnsi="Times New Roman" w:cs="Times New Roman"/>
        </w:rPr>
      </w:pPr>
      <w:r w:rsidRPr="000A5939">
        <w:rPr>
          <w:rFonts w:ascii="Times New Roman" w:eastAsia="Times New Roman" w:hAnsi="Times New Roman" w:cs="Times New Roman"/>
          <w:b/>
        </w:rPr>
        <w:t xml:space="preserve">   </w:t>
      </w:r>
      <w:r w:rsidRPr="000A5939">
        <w:rPr>
          <w:rFonts w:ascii="Times New Roman" w:eastAsia="Times New Roman" w:hAnsi="Times New Roman" w:cs="Times New Roman"/>
          <w:b/>
        </w:rPr>
        <w:tab/>
      </w:r>
      <w:r w:rsidRPr="000A5939">
        <w:rPr>
          <w:rFonts w:ascii="Times New Roman" w:eastAsia="Times New Roman" w:hAnsi="Times New Roman" w:cs="Times New Roman"/>
        </w:rPr>
        <w:t>Potpore iz Mjere 1.</w:t>
      </w:r>
      <w:r>
        <w:rPr>
          <w:rFonts w:ascii="Times New Roman" w:eastAsia="Times New Roman" w:hAnsi="Times New Roman" w:cs="Times New Roman"/>
        </w:rPr>
        <w:t xml:space="preserve"> i </w:t>
      </w:r>
      <w:r w:rsidRPr="000A5939">
        <w:rPr>
          <w:rFonts w:ascii="Times New Roman" w:eastAsia="Times New Roman" w:hAnsi="Times New Roman" w:cs="Times New Roman"/>
        </w:rPr>
        <w:t xml:space="preserve">2. predstavljaju potpore male vrijednosti, a korištenje jedne mjere ne isključuje korištenje druge. </w:t>
      </w:r>
    </w:p>
    <w:p w14:paraId="0DA57503" w14:textId="77777777" w:rsidR="00567FF7" w:rsidRPr="000A5939" w:rsidRDefault="00567FF7" w:rsidP="00567FF7">
      <w:pPr>
        <w:pStyle w:val="ListParagraph"/>
        <w:spacing w:after="0" w:line="240" w:lineRule="auto"/>
        <w:ind w:left="0"/>
        <w:jc w:val="both"/>
        <w:rPr>
          <w:rFonts w:ascii="Times New Roman" w:eastAsia="Times New Roman" w:hAnsi="Times New Roman" w:cs="Times New Roman"/>
          <w:b/>
        </w:rPr>
      </w:pPr>
    </w:p>
    <w:p w14:paraId="1F86A64B" w14:textId="77777777" w:rsidR="00567FF7" w:rsidRPr="000A5939" w:rsidRDefault="00567FF7" w:rsidP="00567FF7">
      <w:pPr>
        <w:pStyle w:val="ListParagraph"/>
        <w:spacing w:after="0" w:line="240" w:lineRule="auto"/>
        <w:ind w:left="0" w:firstLine="708"/>
        <w:jc w:val="both"/>
        <w:rPr>
          <w:rFonts w:ascii="Times New Roman" w:eastAsia="Times New Roman" w:hAnsi="Times New Roman" w:cs="Times New Roman"/>
        </w:rPr>
      </w:pPr>
      <w:r>
        <w:rPr>
          <w:rFonts w:ascii="Times New Roman" w:eastAsia="Times New Roman" w:hAnsi="Times New Roman" w:cs="Times New Roman"/>
        </w:rPr>
        <w:t>Prihvatljive korisnike potpora, prihvatljive troškove, visinu potpora, intenzitet potpore, način dodjele i isplate potpora i potrebnu dokumentaciju i sve ostale uvjete za</w:t>
      </w:r>
      <w:r w:rsidRPr="000A5939">
        <w:rPr>
          <w:rFonts w:ascii="Times New Roman" w:eastAsia="Times New Roman" w:hAnsi="Times New Roman" w:cs="Times New Roman"/>
        </w:rPr>
        <w:t xml:space="preserve"> provođenje ovih </w:t>
      </w:r>
      <w:r>
        <w:rPr>
          <w:rFonts w:ascii="Times New Roman" w:eastAsia="Times New Roman" w:hAnsi="Times New Roman" w:cs="Times New Roman"/>
        </w:rPr>
        <w:t>M</w:t>
      </w:r>
      <w:r w:rsidRPr="000A5939">
        <w:rPr>
          <w:rFonts w:ascii="Times New Roman" w:eastAsia="Times New Roman" w:hAnsi="Times New Roman" w:cs="Times New Roman"/>
        </w:rPr>
        <w:t>jera za 202</w:t>
      </w:r>
      <w:r>
        <w:rPr>
          <w:rFonts w:ascii="Times New Roman" w:eastAsia="Times New Roman" w:hAnsi="Times New Roman" w:cs="Times New Roman"/>
        </w:rPr>
        <w:t>6</w:t>
      </w:r>
      <w:r w:rsidRPr="000A5939">
        <w:rPr>
          <w:rFonts w:ascii="Times New Roman" w:eastAsia="Times New Roman" w:hAnsi="Times New Roman" w:cs="Times New Roman"/>
        </w:rPr>
        <w:t xml:space="preserve">. godinu propisat će Gradonačelnik posebnim Pravilnikom koji će prije donošenja biti upućen na javno savjetovanje s građanima i poslovnim subjektima. </w:t>
      </w:r>
    </w:p>
    <w:p w14:paraId="0BA6598D" w14:textId="77777777" w:rsidR="00567FF7" w:rsidRPr="000A5939" w:rsidRDefault="00567FF7" w:rsidP="00567FF7">
      <w:pPr>
        <w:spacing w:after="0" w:line="240" w:lineRule="auto"/>
        <w:jc w:val="both"/>
        <w:rPr>
          <w:rFonts w:ascii="Times New Roman" w:eastAsia="Times New Roman" w:hAnsi="Times New Roman" w:cs="Times New Roman"/>
        </w:rPr>
      </w:pPr>
    </w:p>
    <w:p w14:paraId="07C62295" w14:textId="77777777" w:rsidR="00567FF7" w:rsidRPr="000A5939" w:rsidRDefault="00567FF7" w:rsidP="00567FF7">
      <w:pPr>
        <w:spacing w:after="0" w:line="240" w:lineRule="auto"/>
        <w:ind w:firstLine="708"/>
        <w:jc w:val="both"/>
        <w:rPr>
          <w:rFonts w:ascii="Times New Roman" w:eastAsia="Times New Roman" w:hAnsi="Times New Roman" w:cs="Times New Roman"/>
        </w:rPr>
      </w:pPr>
      <w:r w:rsidRPr="000A5939">
        <w:rPr>
          <w:rFonts w:ascii="Times New Roman" w:eastAsia="Times New Roman" w:hAnsi="Times New Roman" w:cs="Times New Roman"/>
        </w:rPr>
        <w:t>Potpore male vrijednosti po</w:t>
      </w:r>
      <w:r>
        <w:rPr>
          <w:rFonts w:ascii="Times New Roman" w:eastAsia="Times New Roman" w:hAnsi="Times New Roman" w:cs="Times New Roman"/>
        </w:rPr>
        <w:t xml:space="preserve"> </w:t>
      </w:r>
      <w:r w:rsidRPr="000A5939">
        <w:rPr>
          <w:rFonts w:ascii="Times New Roman" w:eastAsia="Times New Roman" w:hAnsi="Times New Roman" w:cs="Times New Roman"/>
        </w:rPr>
        <w:t>ovom Programu mogu se dodje</w:t>
      </w:r>
      <w:r>
        <w:rPr>
          <w:rFonts w:ascii="Times New Roman" w:eastAsia="Times New Roman" w:hAnsi="Times New Roman" w:cs="Times New Roman"/>
        </w:rPr>
        <w:t>ljivati</w:t>
      </w:r>
      <w:r w:rsidRPr="000A5939">
        <w:rPr>
          <w:rFonts w:ascii="Times New Roman" w:eastAsia="Times New Roman" w:hAnsi="Times New Roman" w:cs="Times New Roman"/>
        </w:rPr>
        <w:t xml:space="preserve"> od dana stupanja na snagu Pravilnika o dodjeli bespovratnih potpora male vrijednosti za subjekte malog gospodarstva u 202</w:t>
      </w:r>
      <w:r>
        <w:rPr>
          <w:rFonts w:ascii="Times New Roman" w:eastAsia="Times New Roman" w:hAnsi="Times New Roman" w:cs="Times New Roman"/>
        </w:rPr>
        <w:t>6</w:t>
      </w:r>
      <w:r w:rsidRPr="000A5939">
        <w:rPr>
          <w:rFonts w:ascii="Times New Roman" w:eastAsia="Times New Roman" w:hAnsi="Times New Roman" w:cs="Times New Roman"/>
        </w:rPr>
        <w:t>. godini</w:t>
      </w:r>
      <w:r>
        <w:rPr>
          <w:rFonts w:ascii="Times New Roman" w:eastAsia="Times New Roman" w:hAnsi="Times New Roman" w:cs="Times New Roman"/>
        </w:rPr>
        <w:t xml:space="preserve"> (u nastavku: Pravilnik)</w:t>
      </w:r>
      <w:r w:rsidRPr="000A5939">
        <w:rPr>
          <w:rFonts w:ascii="Times New Roman" w:eastAsia="Times New Roman" w:hAnsi="Times New Roman" w:cs="Times New Roman"/>
        </w:rPr>
        <w:t xml:space="preserve"> koji donosi Gradonačelnik. Temeljem Pravilnika se raspisuje Javni poziv koji traje do 30. studenog 202</w:t>
      </w:r>
      <w:r>
        <w:rPr>
          <w:rFonts w:ascii="Times New Roman" w:eastAsia="Times New Roman" w:hAnsi="Times New Roman" w:cs="Times New Roman"/>
        </w:rPr>
        <w:t>6</w:t>
      </w:r>
      <w:r w:rsidRPr="000A5939">
        <w:rPr>
          <w:rFonts w:ascii="Times New Roman" w:eastAsia="Times New Roman" w:hAnsi="Times New Roman" w:cs="Times New Roman"/>
        </w:rPr>
        <w:t xml:space="preserve">. godine odnosno do utroška sredstava predviđenih Proračunom Grada Karlovca za </w:t>
      </w:r>
      <w:r>
        <w:rPr>
          <w:rFonts w:ascii="Times New Roman" w:eastAsia="Times New Roman" w:hAnsi="Times New Roman" w:cs="Times New Roman"/>
        </w:rPr>
        <w:t>2026.</w:t>
      </w:r>
      <w:r w:rsidRPr="000A5939">
        <w:rPr>
          <w:rFonts w:ascii="Times New Roman" w:eastAsia="Times New Roman" w:hAnsi="Times New Roman" w:cs="Times New Roman"/>
        </w:rPr>
        <w:t xml:space="preserve"> godinu. </w:t>
      </w:r>
    </w:p>
    <w:p w14:paraId="572975FC" w14:textId="77777777" w:rsidR="00567FF7" w:rsidRPr="000A5939" w:rsidRDefault="00567FF7" w:rsidP="00567FF7">
      <w:pPr>
        <w:spacing w:after="0" w:line="240" w:lineRule="auto"/>
        <w:ind w:firstLine="708"/>
        <w:jc w:val="both"/>
        <w:rPr>
          <w:rFonts w:ascii="Times New Roman" w:eastAsia="Times New Roman" w:hAnsi="Times New Roman" w:cs="Times New Roman"/>
          <w:strike/>
        </w:rPr>
      </w:pPr>
    </w:p>
    <w:p w14:paraId="6CA025CD" w14:textId="77777777" w:rsidR="00567FF7" w:rsidRPr="000A5939" w:rsidRDefault="00567FF7" w:rsidP="00567FF7">
      <w:pPr>
        <w:spacing w:after="0" w:line="240" w:lineRule="auto"/>
        <w:ind w:firstLine="708"/>
        <w:jc w:val="both"/>
        <w:rPr>
          <w:rFonts w:ascii="Times New Roman" w:eastAsia="Times New Roman" w:hAnsi="Times New Roman" w:cs="Times New Roman"/>
        </w:rPr>
      </w:pPr>
      <w:r w:rsidRPr="000A5939">
        <w:rPr>
          <w:rFonts w:ascii="Times New Roman" w:eastAsia="Times New Roman" w:hAnsi="Times New Roman" w:cs="Times New Roman"/>
          <w:b/>
          <w:bCs/>
        </w:rPr>
        <w:t>Provođenje</w:t>
      </w:r>
      <w:r w:rsidRPr="000A5939">
        <w:rPr>
          <w:rFonts w:ascii="Times New Roman" w:eastAsia="Times New Roman" w:hAnsi="Times New Roman" w:cs="Times New Roman"/>
        </w:rPr>
        <w:t xml:space="preserve">: Pravo na dodjelu potpora korisnici ostvaruju podnošenjem Zahtjeva putem on-line prijave za svaku od </w:t>
      </w:r>
      <w:r>
        <w:rPr>
          <w:rFonts w:ascii="Times New Roman" w:eastAsia="Times New Roman" w:hAnsi="Times New Roman" w:cs="Times New Roman"/>
        </w:rPr>
        <w:t>dvije</w:t>
      </w:r>
      <w:r w:rsidRPr="000A5939">
        <w:rPr>
          <w:rFonts w:ascii="Times New Roman" w:eastAsia="Times New Roman" w:hAnsi="Times New Roman" w:cs="Times New Roman"/>
        </w:rPr>
        <w:t xml:space="preserve"> navedene mjere ukoliko ispunjavaju uvjete</w:t>
      </w:r>
      <w:r>
        <w:rPr>
          <w:rFonts w:ascii="Times New Roman" w:eastAsia="Times New Roman" w:hAnsi="Times New Roman" w:cs="Times New Roman"/>
        </w:rPr>
        <w:t xml:space="preserve"> iz Pravilnika</w:t>
      </w:r>
      <w:r w:rsidRPr="000A5939">
        <w:rPr>
          <w:rFonts w:ascii="Times New Roman" w:eastAsia="Times New Roman" w:hAnsi="Times New Roman" w:cs="Times New Roman"/>
        </w:rPr>
        <w:t xml:space="preserve">. Potpore </w:t>
      </w:r>
      <w:r>
        <w:rPr>
          <w:rFonts w:ascii="Times New Roman" w:eastAsia="Times New Roman" w:hAnsi="Times New Roman" w:cs="Times New Roman"/>
        </w:rPr>
        <w:t xml:space="preserve">za </w:t>
      </w:r>
      <w:r w:rsidRPr="004205DE">
        <w:rPr>
          <w:rFonts w:ascii="Times New Roman" w:eastAsia="Times New Roman" w:hAnsi="Times New Roman" w:cs="Times New Roman"/>
        </w:rPr>
        <w:t>poduzetnike početnike</w:t>
      </w:r>
      <w:r>
        <w:rPr>
          <w:rFonts w:ascii="Times New Roman" w:eastAsia="Times New Roman" w:hAnsi="Times New Roman" w:cs="Times New Roman"/>
        </w:rPr>
        <w:t xml:space="preserve"> </w:t>
      </w:r>
      <w:r w:rsidRPr="000A5939">
        <w:rPr>
          <w:rFonts w:ascii="Times New Roman" w:eastAsia="Times New Roman" w:hAnsi="Times New Roman" w:cs="Times New Roman"/>
        </w:rPr>
        <w:t xml:space="preserve">se dodjeljuju isključivo za već realizirane projekte s </w:t>
      </w:r>
      <w:r>
        <w:rPr>
          <w:rFonts w:ascii="Times New Roman" w:eastAsia="Times New Roman" w:hAnsi="Times New Roman" w:cs="Times New Roman"/>
        </w:rPr>
        <w:t xml:space="preserve">računima iz tekuće godine </w:t>
      </w:r>
      <w:r w:rsidRPr="000A5939">
        <w:rPr>
          <w:rFonts w:ascii="Times New Roman" w:eastAsia="Times New Roman" w:hAnsi="Times New Roman" w:cs="Times New Roman"/>
        </w:rPr>
        <w:t xml:space="preserve">i prethodne godine od datuma </w:t>
      </w:r>
      <w:r>
        <w:rPr>
          <w:rFonts w:ascii="Times New Roman" w:eastAsia="Times New Roman" w:hAnsi="Times New Roman" w:cs="Times New Roman"/>
        </w:rPr>
        <w:t>osnivanja</w:t>
      </w:r>
      <w:r w:rsidRPr="000A5939">
        <w:rPr>
          <w:rFonts w:ascii="Times New Roman" w:eastAsia="Times New Roman" w:hAnsi="Times New Roman" w:cs="Times New Roman"/>
        </w:rPr>
        <w:t xml:space="preserve"> poslovnog subjekta.</w:t>
      </w:r>
      <w:r>
        <w:rPr>
          <w:rFonts w:ascii="Times New Roman" w:eastAsia="Times New Roman" w:hAnsi="Times New Roman" w:cs="Times New Roman"/>
        </w:rPr>
        <w:t xml:space="preserve"> Potpore za poduzetnike u Zvijezdi u </w:t>
      </w:r>
      <w:r w:rsidRPr="00230E87">
        <w:rPr>
          <w:rFonts w:ascii="Times New Roman" w:eastAsia="Times New Roman" w:hAnsi="Times New Roman" w:cs="Times New Roman"/>
        </w:rPr>
        <w:t>obuhvatu projekta „Poboljšanje vodnokomunalne infrastrukture aglomeracije Karlovac – Duga Resa“</w:t>
      </w:r>
      <w:r>
        <w:rPr>
          <w:rFonts w:ascii="Times New Roman" w:eastAsia="Times New Roman" w:hAnsi="Times New Roman" w:cs="Times New Roman"/>
        </w:rPr>
        <w:t xml:space="preserve"> se dodjeljuju unaprijed jednokratno, a pravdaju se dostavom propisane dokumentacije. </w:t>
      </w:r>
      <w:r w:rsidRPr="009C4DB7">
        <w:rPr>
          <w:rFonts w:ascii="Times New Roman" w:eastAsia="Times New Roman" w:hAnsi="Times New Roman" w:cs="Times New Roman"/>
        </w:rPr>
        <w:t xml:space="preserve">Potpore se isplaćuju na račun korisnika temeljem </w:t>
      </w:r>
      <w:r>
        <w:rPr>
          <w:rFonts w:ascii="Times New Roman" w:eastAsia="Times New Roman" w:hAnsi="Times New Roman" w:cs="Times New Roman"/>
        </w:rPr>
        <w:t>R</w:t>
      </w:r>
      <w:r w:rsidRPr="009C4DB7">
        <w:rPr>
          <w:rFonts w:ascii="Times New Roman" w:eastAsia="Times New Roman" w:hAnsi="Times New Roman" w:cs="Times New Roman"/>
        </w:rPr>
        <w:t>ješenja Gradonačelnika</w:t>
      </w:r>
      <w:r>
        <w:rPr>
          <w:rFonts w:ascii="Times New Roman" w:eastAsia="Times New Roman" w:hAnsi="Times New Roman" w:cs="Times New Roman"/>
        </w:rPr>
        <w:t xml:space="preserve">. </w:t>
      </w:r>
    </w:p>
    <w:p w14:paraId="56D720D5" w14:textId="77777777" w:rsidR="00567FF7" w:rsidRPr="000A5939" w:rsidRDefault="00567FF7" w:rsidP="00567FF7">
      <w:pPr>
        <w:spacing w:after="0" w:line="240" w:lineRule="auto"/>
        <w:jc w:val="both"/>
        <w:rPr>
          <w:rFonts w:ascii="Times New Roman" w:eastAsia="Times New Roman" w:hAnsi="Times New Roman" w:cs="Times New Roman"/>
        </w:rPr>
      </w:pPr>
    </w:p>
    <w:p w14:paraId="161372DC" w14:textId="77777777" w:rsidR="00567FF7" w:rsidRPr="000A5939" w:rsidRDefault="00567FF7" w:rsidP="00567FF7">
      <w:pPr>
        <w:spacing w:after="0" w:line="240" w:lineRule="auto"/>
        <w:ind w:firstLine="708"/>
        <w:jc w:val="both"/>
        <w:rPr>
          <w:rFonts w:ascii="Times New Roman" w:eastAsia="Times New Roman" w:hAnsi="Times New Roman" w:cs="Times New Roman"/>
          <w:lang w:eastAsia="hr-HR"/>
        </w:rPr>
      </w:pPr>
      <w:r w:rsidRPr="000A5939">
        <w:rPr>
          <w:rFonts w:ascii="Times New Roman" w:eastAsia="Times New Roman" w:hAnsi="Times New Roman" w:cs="Times New Roman"/>
          <w:b/>
          <w:bCs/>
        </w:rPr>
        <w:t>Nositelj</w:t>
      </w:r>
      <w:r w:rsidRPr="000A5939">
        <w:rPr>
          <w:rFonts w:ascii="Times New Roman" w:eastAsia="Times New Roman" w:hAnsi="Times New Roman" w:cs="Times New Roman"/>
        </w:rPr>
        <w:t xml:space="preserve">: </w:t>
      </w:r>
      <w:r w:rsidRPr="000A5939">
        <w:rPr>
          <w:rFonts w:ascii="Times New Roman" w:eastAsia="Times New Roman" w:hAnsi="Times New Roman" w:cs="Times New Roman"/>
          <w:lang w:eastAsia="hr-HR"/>
        </w:rPr>
        <w:t xml:space="preserve">Upravni odjel za </w:t>
      </w:r>
      <w:r w:rsidRPr="000A5939">
        <w:rPr>
          <w:rFonts w:ascii="Times New Roman" w:eastAsia="Times New Roman" w:hAnsi="Times New Roman" w:cs="Times New Roman"/>
        </w:rPr>
        <w:t>gospodarstvo, razvoj grada i fondove EU</w:t>
      </w:r>
    </w:p>
    <w:p w14:paraId="7FA0A5F1" w14:textId="77777777" w:rsidR="00567FF7" w:rsidRPr="000A5939" w:rsidRDefault="00567FF7" w:rsidP="00567FF7">
      <w:pPr>
        <w:spacing w:after="0" w:line="240" w:lineRule="auto"/>
        <w:ind w:firstLine="708"/>
        <w:jc w:val="both"/>
        <w:rPr>
          <w:rFonts w:ascii="Times New Roman" w:eastAsia="Times New Roman" w:hAnsi="Times New Roman" w:cs="Times New Roman"/>
        </w:rPr>
      </w:pPr>
    </w:p>
    <w:p w14:paraId="510AFA99" w14:textId="77777777" w:rsidR="00567FF7" w:rsidRPr="000A5939" w:rsidRDefault="00567FF7" w:rsidP="00C47EC8">
      <w:pPr>
        <w:pStyle w:val="ListParagraph"/>
        <w:numPr>
          <w:ilvl w:val="0"/>
          <w:numId w:val="40"/>
        </w:numPr>
        <w:tabs>
          <w:tab w:val="left" w:pos="709"/>
        </w:tabs>
        <w:spacing w:after="0" w:line="240" w:lineRule="auto"/>
        <w:ind w:left="0" w:firstLine="357"/>
        <w:rPr>
          <w:rFonts w:ascii="Times New Roman" w:eastAsia="Times New Roman" w:hAnsi="Times New Roman" w:cs="Times New Roman"/>
          <w:b/>
        </w:rPr>
      </w:pPr>
      <w:r w:rsidRPr="000A5939">
        <w:rPr>
          <w:rFonts w:ascii="Times New Roman" w:eastAsia="Times New Roman" w:hAnsi="Times New Roman" w:cs="Times New Roman"/>
          <w:b/>
        </w:rPr>
        <w:t>PROMIDŽBA GOSPODARSTVA</w:t>
      </w:r>
    </w:p>
    <w:p w14:paraId="2D3CADA7" w14:textId="77777777" w:rsidR="00567FF7" w:rsidRPr="000A5939" w:rsidRDefault="00567FF7" w:rsidP="00567FF7">
      <w:pPr>
        <w:spacing w:after="0" w:line="240" w:lineRule="auto"/>
        <w:jc w:val="both"/>
        <w:rPr>
          <w:rFonts w:ascii="Times New Roman" w:eastAsia="Times New Roman" w:hAnsi="Times New Roman" w:cs="Times New Roman"/>
          <w:lang w:eastAsia="hr-HR"/>
        </w:rPr>
      </w:pPr>
    </w:p>
    <w:p w14:paraId="0BDEB2FE" w14:textId="77777777" w:rsidR="00567FF7" w:rsidRPr="000A5939" w:rsidRDefault="00567FF7" w:rsidP="00567FF7">
      <w:pPr>
        <w:spacing w:after="0" w:line="240" w:lineRule="auto"/>
        <w:ind w:firstLine="708"/>
        <w:jc w:val="both"/>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 xml:space="preserve">Planirana sredstva: </w:t>
      </w:r>
      <w:r>
        <w:rPr>
          <w:rFonts w:ascii="Times New Roman" w:eastAsia="Times New Roman" w:hAnsi="Times New Roman" w:cs="Times New Roman"/>
          <w:b/>
          <w:bCs/>
          <w:lang w:eastAsia="hr-HR"/>
        </w:rPr>
        <w:t>91</w:t>
      </w:r>
      <w:r w:rsidRPr="000A5939">
        <w:rPr>
          <w:rFonts w:ascii="Times New Roman" w:eastAsia="Times New Roman" w:hAnsi="Times New Roman" w:cs="Times New Roman"/>
          <w:b/>
          <w:bCs/>
          <w:lang w:eastAsia="hr-HR"/>
        </w:rPr>
        <w:t>.</w:t>
      </w:r>
      <w:r>
        <w:rPr>
          <w:rFonts w:ascii="Times New Roman" w:eastAsia="Times New Roman" w:hAnsi="Times New Roman" w:cs="Times New Roman"/>
          <w:b/>
          <w:bCs/>
          <w:lang w:eastAsia="hr-HR"/>
        </w:rPr>
        <w:t>64</w:t>
      </w:r>
      <w:r w:rsidRPr="000A5939">
        <w:rPr>
          <w:rFonts w:ascii="Times New Roman" w:eastAsia="Times New Roman" w:hAnsi="Times New Roman" w:cs="Times New Roman"/>
          <w:b/>
          <w:bCs/>
          <w:lang w:eastAsia="hr-HR"/>
        </w:rPr>
        <w:t xml:space="preserve">0,00 </w:t>
      </w:r>
      <w:r>
        <w:rPr>
          <w:rFonts w:ascii="Times New Roman" w:eastAsia="Times New Roman" w:hAnsi="Times New Roman" w:cs="Times New Roman"/>
          <w:b/>
          <w:bCs/>
          <w:lang w:eastAsia="hr-HR"/>
        </w:rPr>
        <w:t>EUR</w:t>
      </w:r>
    </w:p>
    <w:p w14:paraId="79856D26" w14:textId="77777777" w:rsidR="00567FF7" w:rsidRPr="000A5939" w:rsidRDefault="00567FF7" w:rsidP="00567FF7">
      <w:pPr>
        <w:pStyle w:val="ListParagraph"/>
        <w:spacing w:after="0" w:line="240" w:lineRule="auto"/>
        <w:ind w:left="0"/>
        <w:jc w:val="both"/>
        <w:rPr>
          <w:rFonts w:ascii="Times New Roman" w:eastAsia="Times New Roman" w:hAnsi="Times New Roman" w:cs="Times New Roman"/>
          <w:b/>
          <w:lang w:eastAsia="hr-HR"/>
        </w:rPr>
      </w:pPr>
    </w:p>
    <w:p w14:paraId="0EB93176" w14:textId="77777777" w:rsidR="00567FF7" w:rsidRPr="000A5939" w:rsidRDefault="00567FF7" w:rsidP="00C47EC8">
      <w:pPr>
        <w:pStyle w:val="ListParagraph"/>
        <w:numPr>
          <w:ilvl w:val="1"/>
          <w:numId w:val="41"/>
        </w:numPr>
        <w:spacing w:after="0" w:line="240" w:lineRule="auto"/>
        <w:ind w:firstLine="349"/>
        <w:jc w:val="both"/>
        <w:rPr>
          <w:rFonts w:ascii="Times New Roman" w:eastAsia="Times New Roman" w:hAnsi="Times New Roman" w:cs="Times New Roman"/>
          <w:lang w:eastAsia="hr-HR"/>
        </w:rPr>
      </w:pPr>
      <w:r w:rsidRPr="000A5939">
        <w:rPr>
          <w:rFonts w:ascii="Times New Roman" w:eastAsia="Times New Roman" w:hAnsi="Times New Roman" w:cs="Times New Roman"/>
          <w:b/>
          <w:lang w:eastAsia="hr-HR"/>
        </w:rPr>
        <w:t xml:space="preserve">Rashodi za usluge </w:t>
      </w:r>
      <w:r>
        <w:rPr>
          <w:rFonts w:ascii="Times New Roman" w:eastAsia="Times New Roman" w:hAnsi="Times New Roman" w:cs="Times New Roman"/>
          <w:b/>
          <w:lang w:eastAsia="hr-HR"/>
        </w:rPr>
        <w:t xml:space="preserve">promidžbe i vidljivosti </w:t>
      </w:r>
    </w:p>
    <w:p w14:paraId="71AB29A5"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p>
    <w:p w14:paraId="4E699E78"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 xml:space="preserve">Planirana sredstva: 3.000,00 </w:t>
      </w:r>
      <w:r>
        <w:rPr>
          <w:rFonts w:ascii="Times New Roman" w:eastAsia="Times New Roman" w:hAnsi="Times New Roman" w:cs="Times New Roman"/>
          <w:b/>
          <w:bCs/>
          <w:lang w:eastAsia="hr-HR"/>
        </w:rPr>
        <w:t>EUR</w:t>
      </w:r>
    </w:p>
    <w:p w14:paraId="44F1416D"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b/>
          <w:bCs/>
          <w:lang w:eastAsia="hr-HR"/>
        </w:rPr>
      </w:pPr>
    </w:p>
    <w:p w14:paraId="7667D8A6"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Opis aktivnosti</w:t>
      </w:r>
      <w:r w:rsidRPr="000A5939">
        <w:rPr>
          <w:rFonts w:ascii="Times New Roman" w:eastAsia="Times New Roman" w:hAnsi="Times New Roman" w:cs="Times New Roman"/>
          <w:lang w:eastAsia="hr-HR"/>
        </w:rPr>
        <w:t>: Ova sredstva predviđena su za radionice namijenjene poduzetnicima i obrtnicima u cilju njihovog informiranja, usavršavanja, razmjene iskustva, povezivanja, boljeg poslovanja i poticanja na korištenje europskih sredstava, kao i za sufinanciranje troškova za suorganizaciju sajmova i sudjelovanje na drugim sajmovima kojima je Grad Karlovac pokrovitelj, te izrada promotivnih materijala.</w:t>
      </w:r>
    </w:p>
    <w:p w14:paraId="08EF4148"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p>
    <w:p w14:paraId="5DA82D10"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Provođenje</w:t>
      </w:r>
      <w:r w:rsidRPr="000A5939">
        <w:rPr>
          <w:rFonts w:ascii="Times New Roman" w:eastAsia="Times New Roman" w:hAnsi="Times New Roman" w:cs="Times New Roman"/>
          <w:lang w:eastAsia="hr-HR"/>
        </w:rPr>
        <w:t>: Nabava usluga</w:t>
      </w:r>
    </w:p>
    <w:p w14:paraId="17D5AAB6"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p>
    <w:p w14:paraId="7B02D12B"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rPr>
      </w:pPr>
      <w:r w:rsidRPr="000A5939">
        <w:rPr>
          <w:rFonts w:ascii="Times New Roman" w:eastAsia="Times New Roman" w:hAnsi="Times New Roman" w:cs="Times New Roman"/>
          <w:b/>
          <w:bCs/>
          <w:lang w:eastAsia="hr-HR"/>
        </w:rPr>
        <w:t>Nositelj:</w:t>
      </w:r>
      <w:r w:rsidRPr="000A5939">
        <w:rPr>
          <w:rFonts w:ascii="Times New Roman" w:eastAsia="Times New Roman" w:hAnsi="Times New Roman" w:cs="Times New Roman"/>
          <w:lang w:eastAsia="hr-HR"/>
        </w:rPr>
        <w:t xml:space="preserve"> Upravni odjel za </w:t>
      </w:r>
      <w:r w:rsidRPr="000A5939">
        <w:rPr>
          <w:rFonts w:ascii="Times New Roman" w:eastAsia="Times New Roman" w:hAnsi="Times New Roman" w:cs="Times New Roman"/>
        </w:rPr>
        <w:t xml:space="preserve">gospodarstvo, razvoj grada i fondove EU </w:t>
      </w:r>
    </w:p>
    <w:p w14:paraId="361F62A5" w14:textId="77777777" w:rsidR="00567FF7" w:rsidRPr="000A5939" w:rsidRDefault="00567FF7" w:rsidP="00567FF7">
      <w:pPr>
        <w:spacing w:after="0" w:line="240" w:lineRule="auto"/>
        <w:contextualSpacing/>
        <w:jc w:val="both"/>
        <w:rPr>
          <w:rFonts w:ascii="Times New Roman" w:eastAsia="Times New Roman" w:hAnsi="Times New Roman" w:cs="Times New Roman"/>
          <w:lang w:eastAsia="hr-HR"/>
        </w:rPr>
      </w:pPr>
    </w:p>
    <w:p w14:paraId="6D182FE0" w14:textId="77777777" w:rsidR="00567FF7" w:rsidRPr="000A5939" w:rsidRDefault="00567FF7" w:rsidP="00C47EC8">
      <w:pPr>
        <w:pStyle w:val="ListParagraph"/>
        <w:numPr>
          <w:ilvl w:val="1"/>
          <w:numId w:val="41"/>
        </w:numPr>
        <w:spacing w:after="0" w:line="240" w:lineRule="auto"/>
        <w:ind w:firstLine="349"/>
        <w:jc w:val="both"/>
        <w:rPr>
          <w:rFonts w:ascii="Times New Roman" w:eastAsia="Times New Roman" w:hAnsi="Times New Roman" w:cs="Times New Roman"/>
          <w:b/>
          <w:lang w:eastAsia="hr-HR"/>
        </w:rPr>
      </w:pPr>
      <w:r w:rsidRPr="000A5939">
        <w:rPr>
          <w:rFonts w:ascii="Times New Roman" w:eastAsia="Times New Roman" w:hAnsi="Times New Roman" w:cs="Times New Roman"/>
          <w:lang w:eastAsia="hr-HR"/>
        </w:rPr>
        <w:t xml:space="preserve"> </w:t>
      </w:r>
      <w:r w:rsidRPr="000A5939">
        <w:rPr>
          <w:rFonts w:ascii="Times New Roman" w:eastAsia="Times New Roman" w:hAnsi="Times New Roman" w:cs="Times New Roman"/>
          <w:b/>
          <w:lang w:eastAsia="hr-HR"/>
        </w:rPr>
        <w:t xml:space="preserve">Usluge promidžbe i informiranja </w:t>
      </w:r>
    </w:p>
    <w:p w14:paraId="53F19FB5" w14:textId="77777777" w:rsidR="00567FF7" w:rsidRPr="000A5939" w:rsidRDefault="00567FF7" w:rsidP="00567FF7">
      <w:pPr>
        <w:pStyle w:val="ListParagraph"/>
        <w:spacing w:after="0" w:line="240" w:lineRule="auto"/>
        <w:ind w:left="709"/>
        <w:jc w:val="both"/>
        <w:rPr>
          <w:rFonts w:ascii="Times New Roman" w:eastAsia="Times New Roman" w:hAnsi="Times New Roman" w:cs="Times New Roman"/>
          <w:b/>
          <w:lang w:eastAsia="hr-HR"/>
        </w:rPr>
      </w:pPr>
    </w:p>
    <w:p w14:paraId="7788BBFE"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Planirana sredstva:</w:t>
      </w:r>
      <w:r w:rsidRPr="000A5939">
        <w:rPr>
          <w:rFonts w:ascii="Times New Roman" w:eastAsia="Times New Roman" w:hAnsi="Times New Roman" w:cs="Times New Roman"/>
          <w:lang w:eastAsia="hr-HR"/>
        </w:rPr>
        <w:t xml:space="preserve"> </w:t>
      </w:r>
      <w:r>
        <w:rPr>
          <w:rFonts w:ascii="Times New Roman" w:eastAsia="Times New Roman" w:hAnsi="Times New Roman" w:cs="Times New Roman"/>
          <w:b/>
          <w:bCs/>
          <w:lang w:eastAsia="hr-HR"/>
        </w:rPr>
        <w:t>3</w:t>
      </w:r>
      <w:r w:rsidRPr="000A5939">
        <w:rPr>
          <w:rFonts w:ascii="Times New Roman" w:eastAsia="Times New Roman" w:hAnsi="Times New Roman" w:cs="Times New Roman"/>
          <w:b/>
          <w:bCs/>
          <w:lang w:eastAsia="hr-HR"/>
        </w:rPr>
        <w:t xml:space="preserve">.000,00 </w:t>
      </w:r>
      <w:r>
        <w:rPr>
          <w:rFonts w:ascii="Times New Roman" w:eastAsia="Times New Roman" w:hAnsi="Times New Roman" w:cs="Times New Roman"/>
          <w:b/>
          <w:bCs/>
          <w:lang w:eastAsia="hr-HR"/>
        </w:rPr>
        <w:t>EUR</w:t>
      </w:r>
    </w:p>
    <w:p w14:paraId="53A0E5ED" w14:textId="77777777" w:rsidR="00567FF7" w:rsidRPr="000A5939" w:rsidRDefault="00567FF7" w:rsidP="00567FF7">
      <w:pPr>
        <w:spacing w:after="0" w:line="240" w:lineRule="auto"/>
        <w:contextualSpacing/>
        <w:jc w:val="both"/>
        <w:rPr>
          <w:rFonts w:ascii="Times New Roman" w:eastAsia="Times New Roman" w:hAnsi="Times New Roman" w:cs="Times New Roman"/>
          <w:lang w:eastAsia="hr-HR"/>
        </w:rPr>
      </w:pPr>
    </w:p>
    <w:p w14:paraId="5EA1893E"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Opis aktivnosti</w:t>
      </w:r>
      <w:r w:rsidRPr="000A5939">
        <w:rPr>
          <w:rFonts w:ascii="Times New Roman" w:eastAsia="Times New Roman" w:hAnsi="Times New Roman" w:cs="Times New Roman"/>
          <w:lang w:eastAsia="hr-HR"/>
        </w:rPr>
        <w:t>: Financiranje promidžbenih aktivnosti za jačanje vidljivosti Grada Karlovca na poduzetničkoj i investicijskoj karti Hrvatske,</w:t>
      </w:r>
      <w:r>
        <w:rPr>
          <w:rFonts w:ascii="Times New Roman" w:eastAsia="Times New Roman" w:hAnsi="Times New Roman" w:cs="Times New Roman"/>
          <w:lang w:eastAsia="hr-HR"/>
        </w:rPr>
        <w:t xml:space="preserve"> </w:t>
      </w:r>
      <w:r w:rsidRPr="000A5939">
        <w:rPr>
          <w:rFonts w:ascii="Times New Roman" w:eastAsia="Times New Roman" w:hAnsi="Times New Roman" w:cs="Times New Roman"/>
          <w:lang w:eastAsia="hr-HR"/>
        </w:rPr>
        <w:t>izrada godišnje analize o stanju gospodarstva Grada Karlovca i nabava drugih podataka vezanih za potrebe odjela.</w:t>
      </w:r>
    </w:p>
    <w:p w14:paraId="015D87A0"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lastRenderedPageBreak/>
        <w:t>Provođenje</w:t>
      </w:r>
      <w:r w:rsidRPr="000A5939">
        <w:rPr>
          <w:rFonts w:ascii="Times New Roman" w:eastAsia="Times New Roman" w:hAnsi="Times New Roman" w:cs="Times New Roman"/>
          <w:lang w:eastAsia="hr-HR"/>
        </w:rPr>
        <w:t>: Nabava usluga</w:t>
      </w:r>
    </w:p>
    <w:p w14:paraId="7C28B6F3"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p>
    <w:p w14:paraId="40FF8077"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rPr>
      </w:pPr>
      <w:r w:rsidRPr="000A5939">
        <w:rPr>
          <w:rFonts w:ascii="Times New Roman" w:eastAsia="Times New Roman" w:hAnsi="Times New Roman" w:cs="Times New Roman"/>
          <w:b/>
          <w:bCs/>
          <w:lang w:eastAsia="hr-HR"/>
        </w:rPr>
        <w:t>Nositelj</w:t>
      </w:r>
      <w:r w:rsidRPr="000A5939">
        <w:rPr>
          <w:rFonts w:ascii="Times New Roman" w:eastAsia="Times New Roman" w:hAnsi="Times New Roman" w:cs="Times New Roman"/>
          <w:lang w:eastAsia="hr-HR"/>
        </w:rPr>
        <w:t xml:space="preserve">: Upravni odjel za </w:t>
      </w:r>
      <w:r w:rsidRPr="000A5939">
        <w:rPr>
          <w:rFonts w:ascii="Times New Roman" w:eastAsia="Times New Roman" w:hAnsi="Times New Roman" w:cs="Times New Roman"/>
        </w:rPr>
        <w:t xml:space="preserve">gospodarstvo, razvoj grada i fondove EU </w:t>
      </w:r>
    </w:p>
    <w:p w14:paraId="24F021BC" w14:textId="77777777" w:rsidR="00567FF7" w:rsidRPr="000A5939" w:rsidRDefault="00567FF7" w:rsidP="00567FF7">
      <w:pPr>
        <w:spacing w:after="0" w:line="240" w:lineRule="auto"/>
        <w:contextualSpacing/>
        <w:jc w:val="both"/>
        <w:rPr>
          <w:rFonts w:ascii="Times New Roman" w:eastAsia="Times New Roman" w:hAnsi="Times New Roman" w:cs="Times New Roman"/>
          <w:lang w:eastAsia="hr-HR"/>
        </w:rPr>
      </w:pPr>
    </w:p>
    <w:p w14:paraId="2B4AEE3C" w14:textId="77777777" w:rsidR="00567FF7" w:rsidRPr="000A5939" w:rsidRDefault="00567FF7" w:rsidP="00C47EC8">
      <w:pPr>
        <w:pStyle w:val="ListParagraph"/>
        <w:numPr>
          <w:ilvl w:val="1"/>
          <w:numId w:val="41"/>
        </w:numPr>
        <w:tabs>
          <w:tab w:val="left" w:pos="993"/>
        </w:tabs>
        <w:spacing w:after="0" w:line="240" w:lineRule="auto"/>
        <w:ind w:firstLine="349"/>
        <w:jc w:val="both"/>
        <w:rPr>
          <w:rFonts w:ascii="Times New Roman" w:eastAsia="Times New Roman" w:hAnsi="Times New Roman" w:cs="Times New Roman"/>
          <w:lang w:eastAsia="hr-HR"/>
        </w:rPr>
      </w:pPr>
      <w:r w:rsidRPr="000A5939">
        <w:rPr>
          <w:rFonts w:ascii="Times New Roman" w:eastAsia="Times New Roman" w:hAnsi="Times New Roman" w:cs="Times New Roman"/>
          <w:b/>
          <w:lang w:eastAsia="hr-HR"/>
        </w:rPr>
        <w:t xml:space="preserve"> </w:t>
      </w:r>
      <w:r w:rsidRPr="00521D34">
        <w:rPr>
          <w:rFonts w:ascii="Times New Roman" w:eastAsia="Times New Roman" w:hAnsi="Times New Roman" w:cs="Times New Roman"/>
          <w:b/>
          <w:lang w:eastAsia="hr-HR"/>
        </w:rPr>
        <w:t xml:space="preserve">Rashodi za usluge - organizacija sajma </w:t>
      </w:r>
      <w:r>
        <w:rPr>
          <w:rFonts w:ascii="Times New Roman" w:eastAsia="Times New Roman" w:hAnsi="Times New Roman" w:cs="Times New Roman"/>
          <w:b/>
          <w:lang w:eastAsia="hr-HR"/>
        </w:rPr>
        <w:t>„</w:t>
      </w:r>
      <w:r w:rsidRPr="00521D34">
        <w:rPr>
          <w:rFonts w:ascii="Times New Roman" w:eastAsia="Times New Roman" w:hAnsi="Times New Roman" w:cs="Times New Roman"/>
          <w:b/>
          <w:lang w:eastAsia="hr-HR"/>
        </w:rPr>
        <w:t>ProjektiKA</w:t>
      </w:r>
      <w:r>
        <w:rPr>
          <w:rFonts w:ascii="Times New Roman" w:eastAsia="Times New Roman" w:hAnsi="Times New Roman" w:cs="Times New Roman"/>
          <w:b/>
          <w:lang w:eastAsia="hr-HR"/>
        </w:rPr>
        <w:t>“</w:t>
      </w:r>
      <w:r w:rsidRPr="00521D34">
        <w:rPr>
          <w:rFonts w:ascii="Times New Roman" w:eastAsia="Times New Roman" w:hAnsi="Times New Roman" w:cs="Times New Roman"/>
          <w:b/>
          <w:lang w:eastAsia="hr-HR"/>
        </w:rPr>
        <w:t xml:space="preserve"> 2026.</w:t>
      </w:r>
    </w:p>
    <w:p w14:paraId="74A22B77" w14:textId="77777777" w:rsidR="00567FF7" w:rsidRPr="000A5939" w:rsidRDefault="00567FF7" w:rsidP="00567FF7">
      <w:pPr>
        <w:spacing w:after="0" w:line="240" w:lineRule="auto"/>
        <w:contextualSpacing/>
        <w:jc w:val="both"/>
        <w:rPr>
          <w:rFonts w:ascii="Times New Roman" w:eastAsia="Times New Roman" w:hAnsi="Times New Roman" w:cs="Times New Roman"/>
          <w:lang w:eastAsia="hr-HR"/>
        </w:rPr>
      </w:pPr>
    </w:p>
    <w:p w14:paraId="0C6A72DD"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 xml:space="preserve">Planirana sredstva: </w:t>
      </w:r>
      <w:r>
        <w:rPr>
          <w:rFonts w:ascii="Times New Roman" w:eastAsia="Times New Roman" w:hAnsi="Times New Roman" w:cs="Times New Roman"/>
          <w:b/>
          <w:bCs/>
          <w:lang w:eastAsia="hr-HR"/>
        </w:rPr>
        <w:t>6.640</w:t>
      </w:r>
      <w:r w:rsidRPr="000A5939">
        <w:rPr>
          <w:rFonts w:ascii="Times New Roman" w:eastAsia="Times New Roman" w:hAnsi="Times New Roman" w:cs="Times New Roman"/>
          <w:b/>
          <w:bCs/>
          <w:lang w:eastAsia="hr-HR"/>
        </w:rPr>
        <w:t xml:space="preserve">,00 </w:t>
      </w:r>
      <w:r>
        <w:rPr>
          <w:rFonts w:ascii="Times New Roman" w:eastAsia="Times New Roman" w:hAnsi="Times New Roman" w:cs="Times New Roman"/>
          <w:b/>
          <w:bCs/>
          <w:lang w:eastAsia="hr-HR"/>
        </w:rPr>
        <w:t>EUR</w:t>
      </w:r>
    </w:p>
    <w:p w14:paraId="6AC53ADC" w14:textId="77777777" w:rsidR="00567FF7" w:rsidRPr="0052154D" w:rsidRDefault="00567FF7" w:rsidP="00567FF7">
      <w:pPr>
        <w:spacing w:after="0" w:line="240" w:lineRule="auto"/>
        <w:ind w:firstLine="708"/>
        <w:contextualSpacing/>
        <w:jc w:val="both"/>
        <w:rPr>
          <w:rFonts w:ascii="Times New Roman" w:eastAsia="Times New Roman" w:hAnsi="Times New Roman" w:cs="Times New Roman"/>
          <w:color w:val="EE0000"/>
          <w:lang w:eastAsia="hr-HR"/>
        </w:rPr>
      </w:pPr>
      <w:r w:rsidRPr="000A5939">
        <w:rPr>
          <w:rFonts w:ascii="Times New Roman" w:eastAsia="Times New Roman" w:hAnsi="Times New Roman" w:cs="Times New Roman"/>
          <w:b/>
          <w:bCs/>
          <w:lang w:eastAsia="hr-HR"/>
        </w:rPr>
        <w:t>Opis aktivnosti</w:t>
      </w:r>
      <w:r w:rsidRPr="000A5939">
        <w:rPr>
          <w:rFonts w:ascii="Times New Roman" w:eastAsia="Times New Roman" w:hAnsi="Times New Roman" w:cs="Times New Roman"/>
          <w:lang w:eastAsia="hr-HR"/>
        </w:rPr>
        <w:t xml:space="preserve">: </w:t>
      </w:r>
      <w:r w:rsidRPr="00A115FA">
        <w:rPr>
          <w:rFonts w:ascii="Times New Roman" w:eastAsia="Times New Roman" w:hAnsi="Times New Roman" w:cs="Times New Roman"/>
          <w:lang w:eastAsia="hr-HR"/>
        </w:rPr>
        <w:t>Suorganizacija sajma projekata</w:t>
      </w:r>
      <w:r>
        <w:rPr>
          <w:rFonts w:ascii="Times New Roman" w:eastAsia="Times New Roman" w:hAnsi="Times New Roman" w:cs="Times New Roman"/>
          <w:lang w:eastAsia="hr-HR"/>
        </w:rPr>
        <w:t xml:space="preserve"> </w:t>
      </w:r>
      <w:r w:rsidRPr="00A115FA">
        <w:rPr>
          <w:rFonts w:ascii="Times New Roman" w:eastAsia="Times New Roman" w:hAnsi="Times New Roman" w:cs="Times New Roman"/>
          <w:lang w:eastAsia="hr-HR"/>
        </w:rPr>
        <w:t xml:space="preserve">„ProjektiKA“ – Dan razvojnih projekata Karlovačke županije s Hrvatskom gospodarskom komorom – Županijskom komorom Karlovac na kojem se predstavljaju projekti karlovačkih poduzetnika i institucija. </w:t>
      </w:r>
    </w:p>
    <w:p w14:paraId="2B6FFB11" w14:textId="77777777" w:rsidR="00567FF7" w:rsidRPr="0052154D" w:rsidRDefault="00567FF7" w:rsidP="00567FF7">
      <w:pPr>
        <w:spacing w:after="0" w:line="240" w:lineRule="auto"/>
        <w:contextualSpacing/>
        <w:jc w:val="both"/>
        <w:rPr>
          <w:rFonts w:ascii="Times New Roman" w:eastAsia="Times New Roman" w:hAnsi="Times New Roman" w:cs="Times New Roman"/>
          <w:color w:val="EE0000"/>
          <w:lang w:eastAsia="hr-HR"/>
        </w:rPr>
      </w:pPr>
    </w:p>
    <w:p w14:paraId="01FF7972"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Provođenje</w:t>
      </w:r>
      <w:r w:rsidRPr="000A5939">
        <w:rPr>
          <w:rFonts w:ascii="Times New Roman" w:eastAsia="Times New Roman" w:hAnsi="Times New Roman" w:cs="Times New Roman"/>
          <w:lang w:eastAsia="hr-HR"/>
        </w:rPr>
        <w:t xml:space="preserve">: </w:t>
      </w:r>
      <w:r w:rsidRPr="007D264C">
        <w:rPr>
          <w:rFonts w:ascii="Times New Roman" w:eastAsia="Times New Roman" w:hAnsi="Times New Roman" w:cs="Times New Roman"/>
          <w:lang w:eastAsia="hr-HR"/>
        </w:rPr>
        <w:t>Suorganizacija manifestacije, plaćanje troškova sajma u dogovoru s nositeljem</w:t>
      </w:r>
    </w:p>
    <w:p w14:paraId="40E2BBB8" w14:textId="77777777" w:rsidR="00567FF7" w:rsidRPr="000A5939" w:rsidRDefault="00567FF7" w:rsidP="00567FF7">
      <w:pPr>
        <w:spacing w:after="0" w:line="240" w:lineRule="auto"/>
        <w:contextualSpacing/>
        <w:jc w:val="both"/>
        <w:rPr>
          <w:rFonts w:ascii="Times New Roman" w:eastAsia="Times New Roman" w:hAnsi="Times New Roman" w:cs="Times New Roman"/>
          <w:lang w:eastAsia="hr-HR"/>
        </w:rPr>
      </w:pPr>
    </w:p>
    <w:p w14:paraId="55484940"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rPr>
      </w:pPr>
      <w:r w:rsidRPr="000A5939">
        <w:rPr>
          <w:rFonts w:ascii="Times New Roman" w:eastAsia="Times New Roman" w:hAnsi="Times New Roman" w:cs="Times New Roman"/>
          <w:b/>
          <w:bCs/>
          <w:lang w:eastAsia="hr-HR"/>
        </w:rPr>
        <w:t>Nositelj</w:t>
      </w:r>
      <w:r w:rsidRPr="000A5939">
        <w:rPr>
          <w:rFonts w:ascii="Times New Roman" w:eastAsia="Times New Roman" w:hAnsi="Times New Roman" w:cs="Times New Roman"/>
          <w:lang w:eastAsia="hr-HR"/>
        </w:rPr>
        <w:t xml:space="preserve">: </w:t>
      </w:r>
      <w:r w:rsidRPr="00353E29">
        <w:rPr>
          <w:rFonts w:ascii="Times New Roman" w:eastAsia="Times New Roman" w:hAnsi="Times New Roman" w:cs="Times New Roman"/>
          <w:lang w:eastAsia="hr-HR"/>
        </w:rPr>
        <w:t>Hrvatsk</w:t>
      </w:r>
      <w:r>
        <w:rPr>
          <w:rFonts w:ascii="Times New Roman" w:eastAsia="Times New Roman" w:hAnsi="Times New Roman" w:cs="Times New Roman"/>
          <w:lang w:eastAsia="hr-HR"/>
        </w:rPr>
        <w:t>a</w:t>
      </w:r>
      <w:r w:rsidRPr="00353E29">
        <w:rPr>
          <w:rFonts w:ascii="Times New Roman" w:eastAsia="Times New Roman" w:hAnsi="Times New Roman" w:cs="Times New Roman"/>
          <w:lang w:eastAsia="hr-HR"/>
        </w:rPr>
        <w:t xml:space="preserve"> gospodarsk</w:t>
      </w:r>
      <w:r>
        <w:rPr>
          <w:rFonts w:ascii="Times New Roman" w:eastAsia="Times New Roman" w:hAnsi="Times New Roman" w:cs="Times New Roman"/>
          <w:lang w:eastAsia="hr-HR"/>
        </w:rPr>
        <w:t>a</w:t>
      </w:r>
      <w:r w:rsidRPr="00353E29">
        <w:rPr>
          <w:rFonts w:ascii="Times New Roman" w:eastAsia="Times New Roman" w:hAnsi="Times New Roman" w:cs="Times New Roman"/>
          <w:lang w:eastAsia="hr-HR"/>
        </w:rPr>
        <w:t xml:space="preserve"> komor</w:t>
      </w:r>
      <w:r>
        <w:rPr>
          <w:rFonts w:ascii="Times New Roman" w:eastAsia="Times New Roman" w:hAnsi="Times New Roman" w:cs="Times New Roman"/>
          <w:lang w:eastAsia="hr-HR"/>
        </w:rPr>
        <w:t>a</w:t>
      </w:r>
      <w:r w:rsidRPr="00353E29">
        <w:rPr>
          <w:rFonts w:ascii="Times New Roman" w:eastAsia="Times New Roman" w:hAnsi="Times New Roman" w:cs="Times New Roman"/>
          <w:lang w:eastAsia="hr-HR"/>
        </w:rPr>
        <w:t xml:space="preserve"> – Županijsk</w:t>
      </w:r>
      <w:r>
        <w:rPr>
          <w:rFonts w:ascii="Times New Roman" w:eastAsia="Times New Roman" w:hAnsi="Times New Roman" w:cs="Times New Roman"/>
          <w:lang w:eastAsia="hr-HR"/>
        </w:rPr>
        <w:t>a</w:t>
      </w:r>
      <w:r w:rsidRPr="00353E29">
        <w:rPr>
          <w:rFonts w:ascii="Times New Roman" w:eastAsia="Times New Roman" w:hAnsi="Times New Roman" w:cs="Times New Roman"/>
          <w:lang w:eastAsia="hr-HR"/>
        </w:rPr>
        <w:t xml:space="preserve"> komo</w:t>
      </w:r>
      <w:r>
        <w:rPr>
          <w:rFonts w:ascii="Times New Roman" w:eastAsia="Times New Roman" w:hAnsi="Times New Roman" w:cs="Times New Roman"/>
          <w:lang w:eastAsia="hr-HR"/>
        </w:rPr>
        <w:t>ra</w:t>
      </w:r>
      <w:r w:rsidRPr="00353E29">
        <w:rPr>
          <w:rFonts w:ascii="Times New Roman" w:eastAsia="Times New Roman" w:hAnsi="Times New Roman" w:cs="Times New Roman"/>
          <w:lang w:eastAsia="hr-HR"/>
        </w:rPr>
        <w:t xml:space="preserve"> Karlovac </w:t>
      </w:r>
    </w:p>
    <w:p w14:paraId="512F1110" w14:textId="77777777" w:rsidR="00567FF7" w:rsidRPr="000A5939" w:rsidRDefault="00567FF7" w:rsidP="00567FF7">
      <w:pPr>
        <w:spacing w:after="0" w:line="240" w:lineRule="auto"/>
        <w:ind w:firstLine="708"/>
        <w:contextualSpacing/>
        <w:jc w:val="both"/>
        <w:rPr>
          <w:rFonts w:ascii="Times New Roman" w:eastAsia="Times New Roman" w:hAnsi="Times New Roman" w:cs="Times New Roman"/>
        </w:rPr>
      </w:pPr>
    </w:p>
    <w:p w14:paraId="6090A892" w14:textId="77777777" w:rsidR="00567FF7" w:rsidRPr="000A5939" w:rsidRDefault="00567FF7" w:rsidP="00C47EC8">
      <w:pPr>
        <w:pStyle w:val="ListParagraph"/>
        <w:numPr>
          <w:ilvl w:val="1"/>
          <w:numId w:val="41"/>
        </w:numPr>
        <w:ind w:left="709" w:firstLine="0"/>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 xml:space="preserve"> Tekuće donacije u novcu Udruženju obrtnika</w:t>
      </w:r>
    </w:p>
    <w:p w14:paraId="289FCB0C" w14:textId="77777777" w:rsidR="00567FF7" w:rsidRPr="000A5939" w:rsidRDefault="00567FF7" w:rsidP="00567FF7">
      <w:pPr>
        <w:pStyle w:val="ListParagraph"/>
        <w:spacing w:after="0" w:line="240" w:lineRule="auto"/>
        <w:ind w:left="142"/>
        <w:jc w:val="both"/>
        <w:rPr>
          <w:rFonts w:ascii="Times New Roman" w:eastAsia="Times New Roman" w:hAnsi="Times New Roman" w:cs="Times New Roman"/>
          <w:lang w:eastAsia="hr-HR"/>
        </w:rPr>
      </w:pPr>
      <w:r w:rsidRPr="000A5939">
        <w:rPr>
          <w:rFonts w:ascii="Times New Roman" w:eastAsia="Times New Roman" w:hAnsi="Times New Roman" w:cs="Times New Roman"/>
          <w:lang w:eastAsia="hr-HR"/>
        </w:rPr>
        <w:t xml:space="preserve">             </w:t>
      </w:r>
    </w:p>
    <w:p w14:paraId="153D5551" w14:textId="77777777" w:rsidR="00567FF7" w:rsidRPr="000A5939" w:rsidRDefault="00567FF7" w:rsidP="00567FF7">
      <w:pPr>
        <w:tabs>
          <w:tab w:val="left" w:pos="851"/>
        </w:tabs>
        <w:spacing w:after="0" w:line="240" w:lineRule="auto"/>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 xml:space="preserve">             Planirana sredstva:</w:t>
      </w:r>
      <w:r w:rsidRPr="000A5939">
        <w:rPr>
          <w:rFonts w:ascii="Times New Roman" w:eastAsia="Times New Roman" w:hAnsi="Times New Roman" w:cs="Times New Roman"/>
          <w:lang w:eastAsia="hr-HR"/>
        </w:rPr>
        <w:t xml:space="preserve"> </w:t>
      </w:r>
      <w:r>
        <w:rPr>
          <w:rFonts w:ascii="Times New Roman" w:eastAsia="Times New Roman" w:hAnsi="Times New Roman" w:cs="Times New Roman"/>
          <w:b/>
          <w:bCs/>
          <w:lang w:eastAsia="hr-HR"/>
        </w:rPr>
        <w:t>79</w:t>
      </w:r>
      <w:r w:rsidRPr="000A5939">
        <w:rPr>
          <w:rFonts w:ascii="Times New Roman" w:eastAsia="Times New Roman" w:hAnsi="Times New Roman" w:cs="Times New Roman"/>
          <w:b/>
          <w:bCs/>
          <w:lang w:eastAsia="hr-HR"/>
        </w:rPr>
        <w:t xml:space="preserve">.000,00 </w:t>
      </w:r>
      <w:r>
        <w:rPr>
          <w:rFonts w:ascii="Times New Roman" w:eastAsia="Times New Roman" w:hAnsi="Times New Roman" w:cs="Times New Roman"/>
          <w:b/>
          <w:bCs/>
          <w:lang w:eastAsia="hr-HR"/>
        </w:rPr>
        <w:t>EUR</w:t>
      </w:r>
    </w:p>
    <w:p w14:paraId="6CFEC29D" w14:textId="77777777" w:rsidR="00567FF7" w:rsidRPr="000A5939" w:rsidRDefault="00567FF7" w:rsidP="00567FF7">
      <w:pPr>
        <w:tabs>
          <w:tab w:val="left" w:pos="851"/>
        </w:tabs>
        <w:spacing w:after="0" w:line="240" w:lineRule="auto"/>
        <w:rPr>
          <w:rFonts w:ascii="Times New Roman" w:eastAsia="Times New Roman" w:hAnsi="Times New Roman" w:cs="Times New Roman"/>
          <w:b/>
          <w:bCs/>
          <w:lang w:eastAsia="hr-HR"/>
        </w:rPr>
      </w:pPr>
    </w:p>
    <w:p w14:paraId="047CF81A" w14:textId="77777777" w:rsidR="00567FF7" w:rsidRPr="000A5939" w:rsidRDefault="00567FF7" w:rsidP="00567FF7">
      <w:pPr>
        <w:tabs>
          <w:tab w:val="left" w:pos="851"/>
        </w:tabs>
        <w:spacing w:after="0" w:line="240" w:lineRule="auto"/>
        <w:ind w:firstLine="851"/>
        <w:jc w:val="both"/>
        <w:rPr>
          <w:rFonts w:ascii="Times New Roman" w:eastAsia="Times New Roman" w:hAnsi="Times New Roman" w:cs="Times New Roman"/>
          <w:lang w:eastAsia="hr-HR"/>
        </w:rPr>
      </w:pPr>
      <w:r w:rsidRPr="000A5939">
        <w:rPr>
          <w:rFonts w:ascii="Times New Roman" w:eastAsia="Times New Roman" w:hAnsi="Times New Roman" w:cs="Times New Roman"/>
          <w:b/>
          <w:bCs/>
          <w:lang w:eastAsia="hr-HR"/>
        </w:rPr>
        <w:t xml:space="preserve"> Opis aktivnosti: </w:t>
      </w:r>
      <w:r w:rsidRPr="000A5939">
        <w:rPr>
          <w:rFonts w:ascii="Times New Roman" w:eastAsia="Times New Roman" w:hAnsi="Times New Roman" w:cs="Times New Roman"/>
          <w:lang w:eastAsia="hr-HR"/>
        </w:rPr>
        <w:t>Subvencija troškova Udruženju obrtnika Grada Karlovca za suorganizaciju događanja „</w:t>
      </w:r>
      <w:r w:rsidRPr="000A5939">
        <w:rPr>
          <w:rFonts w:ascii="Times New Roman" w:eastAsia="Times New Roman" w:hAnsi="Times New Roman" w:cs="Times New Roman"/>
          <w:i/>
          <w:iCs/>
          <w:lang w:eastAsia="hr-HR"/>
        </w:rPr>
        <w:t>Dani Obrtništva grada Karlovca i Karlovačke županije“</w:t>
      </w:r>
      <w:r w:rsidRPr="000A5939">
        <w:rPr>
          <w:rFonts w:ascii="Times New Roman" w:eastAsia="Times New Roman" w:hAnsi="Times New Roman" w:cs="Times New Roman"/>
          <w:lang w:eastAsia="hr-HR"/>
        </w:rPr>
        <w:t>, „</w:t>
      </w:r>
      <w:r w:rsidRPr="000A5939">
        <w:rPr>
          <w:rFonts w:ascii="Times New Roman" w:eastAsia="Times New Roman" w:hAnsi="Times New Roman" w:cs="Times New Roman"/>
          <w:i/>
          <w:iCs/>
          <w:lang w:eastAsia="hr-HR"/>
        </w:rPr>
        <w:t>Cvjetna razglednica gradu Karlovcu“</w:t>
      </w:r>
      <w:r w:rsidRPr="000A5939">
        <w:rPr>
          <w:rFonts w:ascii="Times New Roman" w:eastAsia="Times New Roman" w:hAnsi="Times New Roman" w:cs="Times New Roman"/>
          <w:lang w:eastAsia="hr-HR"/>
        </w:rPr>
        <w:t xml:space="preserve"> i „</w:t>
      </w:r>
      <w:r w:rsidRPr="000A5939">
        <w:rPr>
          <w:rFonts w:ascii="Times New Roman" w:eastAsia="Times New Roman" w:hAnsi="Times New Roman" w:cs="Times New Roman"/>
          <w:i/>
          <w:iCs/>
          <w:lang w:eastAsia="hr-HR"/>
        </w:rPr>
        <w:t>Božićni obrtnički sajam</w:t>
      </w:r>
      <w:r w:rsidRPr="000A5939">
        <w:rPr>
          <w:rFonts w:ascii="Times New Roman" w:eastAsia="Times New Roman" w:hAnsi="Times New Roman" w:cs="Times New Roman"/>
          <w:lang w:eastAsia="hr-HR"/>
        </w:rPr>
        <w:t xml:space="preserve">“ u svrhu promocije karlovačkih obrtnika i lokalnog obrtništva u gradu Karlovcu, OPG-a s ekološkim predznakom, obrtničkih zanimanja i obrazovnih programa, te investicijskog potencijala i planova poslovnih subjekata. </w:t>
      </w:r>
    </w:p>
    <w:p w14:paraId="4946A2AF" w14:textId="77777777" w:rsidR="00567FF7" w:rsidRPr="000A5939" w:rsidRDefault="00567FF7" w:rsidP="00567FF7">
      <w:pPr>
        <w:tabs>
          <w:tab w:val="left" w:pos="851"/>
        </w:tabs>
        <w:spacing w:after="0" w:line="240" w:lineRule="auto"/>
        <w:ind w:firstLine="851"/>
        <w:rPr>
          <w:rFonts w:ascii="Times New Roman" w:eastAsia="Times New Roman" w:hAnsi="Times New Roman" w:cs="Times New Roman"/>
          <w:b/>
          <w:bCs/>
          <w:lang w:eastAsia="hr-HR"/>
        </w:rPr>
      </w:pPr>
    </w:p>
    <w:p w14:paraId="35DBF7FB" w14:textId="77777777" w:rsidR="00567FF7" w:rsidRPr="000A5939" w:rsidRDefault="00567FF7" w:rsidP="00567FF7">
      <w:pPr>
        <w:tabs>
          <w:tab w:val="left" w:pos="851"/>
        </w:tabs>
        <w:spacing w:after="0" w:line="240" w:lineRule="auto"/>
        <w:ind w:firstLine="851"/>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 xml:space="preserve">Provođenje: </w:t>
      </w:r>
      <w:r w:rsidRPr="000A5939">
        <w:rPr>
          <w:rFonts w:ascii="Times New Roman" w:eastAsia="Times New Roman" w:hAnsi="Times New Roman" w:cs="Times New Roman"/>
          <w:lang w:eastAsia="hr-HR"/>
        </w:rPr>
        <w:t>Temeljem zahtjeva korisnika</w:t>
      </w:r>
      <w:r w:rsidRPr="000A5939">
        <w:rPr>
          <w:rFonts w:ascii="Times New Roman" w:eastAsia="Times New Roman" w:hAnsi="Times New Roman" w:cs="Times New Roman"/>
          <w:b/>
          <w:bCs/>
          <w:lang w:eastAsia="hr-HR"/>
        </w:rPr>
        <w:t xml:space="preserve"> </w:t>
      </w:r>
    </w:p>
    <w:p w14:paraId="52C51AF2" w14:textId="77777777" w:rsidR="00567FF7" w:rsidRPr="000A5939" w:rsidRDefault="00567FF7" w:rsidP="00567FF7">
      <w:pPr>
        <w:tabs>
          <w:tab w:val="left" w:pos="851"/>
        </w:tabs>
        <w:spacing w:after="0" w:line="240" w:lineRule="auto"/>
        <w:ind w:firstLine="851"/>
        <w:rPr>
          <w:rFonts w:ascii="Times New Roman" w:eastAsia="Times New Roman" w:hAnsi="Times New Roman" w:cs="Times New Roman"/>
          <w:b/>
          <w:bCs/>
          <w:lang w:eastAsia="hr-HR"/>
        </w:rPr>
      </w:pPr>
    </w:p>
    <w:p w14:paraId="6EA789AE" w14:textId="77777777" w:rsidR="00567FF7" w:rsidRDefault="00567FF7" w:rsidP="00567FF7">
      <w:pPr>
        <w:tabs>
          <w:tab w:val="left" w:pos="851"/>
        </w:tabs>
        <w:spacing w:after="0" w:line="240" w:lineRule="auto"/>
        <w:ind w:firstLine="851"/>
        <w:rPr>
          <w:rFonts w:ascii="Times New Roman" w:eastAsia="Times New Roman" w:hAnsi="Times New Roman" w:cs="Times New Roman"/>
          <w:b/>
          <w:bCs/>
          <w:lang w:eastAsia="hr-HR"/>
        </w:rPr>
      </w:pPr>
      <w:r w:rsidRPr="000A5939">
        <w:rPr>
          <w:rFonts w:ascii="Times New Roman" w:eastAsia="Times New Roman" w:hAnsi="Times New Roman" w:cs="Times New Roman"/>
          <w:b/>
          <w:bCs/>
          <w:lang w:eastAsia="hr-HR"/>
        </w:rPr>
        <w:t>Nositelj</w:t>
      </w:r>
      <w:r w:rsidRPr="000A5939">
        <w:rPr>
          <w:rFonts w:ascii="Times New Roman" w:eastAsia="Times New Roman" w:hAnsi="Times New Roman" w:cs="Times New Roman"/>
          <w:b/>
          <w:lang w:eastAsia="hr-HR"/>
        </w:rPr>
        <w:t xml:space="preserve">: </w:t>
      </w:r>
      <w:r w:rsidRPr="000A5939">
        <w:rPr>
          <w:rFonts w:ascii="Times New Roman" w:eastAsia="Times New Roman" w:hAnsi="Times New Roman" w:cs="Times New Roman"/>
          <w:bCs/>
          <w:lang w:eastAsia="hr-HR"/>
        </w:rPr>
        <w:t>Udruženje obrtnika grada Karlovca i Obrtnička komora Karlovačke župa</w:t>
      </w:r>
      <w:r>
        <w:rPr>
          <w:rFonts w:ascii="Times New Roman" w:eastAsia="Times New Roman" w:hAnsi="Times New Roman" w:cs="Times New Roman"/>
          <w:bCs/>
          <w:lang w:eastAsia="hr-HR"/>
        </w:rPr>
        <w:t>nije</w:t>
      </w:r>
    </w:p>
    <w:p w14:paraId="2C59DB43" w14:textId="77777777" w:rsidR="00567FF7" w:rsidRPr="0076483C" w:rsidRDefault="00567FF7" w:rsidP="00567FF7">
      <w:pPr>
        <w:tabs>
          <w:tab w:val="left" w:pos="851"/>
        </w:tabs>
        <w:spacing w:after="0" w:line="240" w:lineRule="auto"/>
        <w:ind w:firstLine="851"/>
        <w:rPr>
          <w:rFonts w:ascii="Times New Roman" w:eastAsia="Times New Roman" w:hAnsi="Times New Roman" w:cs="Times New Roman"/>
          <w:b/>
          <w:bCs/>
          <w:lang w:eastAsia="hr-HR"/>
        </w:rPr>
      </w:pPr>
    </w:p>
    <w:p w14:paraId="0E3D6758" w14:textId="77777777" w:rsidR="00567FF7" w:rsidRPr="003F4D9B" w:rsidRDefault="00567FF7" w:rsidP="00C47EC8">
      <w:pPr>
        <w:pStyle w:val="ListParagraph"/>
        <w:numPr>
          <w:ilvl w:val="0"/>
          <w:numId w:val="12"/>
        </w:numPr>
        <w:spacing w:after="0" w:line="240" w:lineRule="auto"/>
        <w:ind w:left="709" w:hanging="709"/>
        <w:rPr>
          <w:rFonts w:ascii="Times New Roman" w:eastAsia="Times New Roman" w:hAnsi="Times New Roman" w:cs="Times New Roman"/>
          <w:b/>
        </w:rPr>
      </w:pPr>
      <w:r w:rsidRPr="003F4D9B">
        <w:rPr>
          <w:rFonts w:ascii="Times New Roman" w:eastAsia="Times New Roman" w:hAnsi="Times New Roman" w:cs="Times New Roman"/>
          <w:b/>
        </w:rPr>
        <w:t xml:space="preserve">PROVEDBA MJERA I UVJETI DODJELE SREDSTAVA IZ PROGRAMA KOJA PREDSTAVLJAJU </w:t>
      </w:r>
      <w:r>
        <w:rPr>
          <w:rFonts w:ascii="Times New Roman" w:eastAsia="Times New Roman" w:hAnsi="Times New Roman" w:cs="Times New Roman"/>
          <w:b/>
        </w:rPr>
        <w:t xml:space="preserve">DE MINIMIS POTPORU ODNOSNO </w:t>
      </w:r>
      <w:r w:rsidRPr="003F4D9B">
        <w:rPr>
          <w:rFonts w:ascii="Times New Roman" w:eastAsia="Times New Roman" w:hAnsi="Times New Roman" w:cs="Times New Roman"/>
          <w:b/>
        </w:rPr>
        <w:t xml:space="preserve">POTPORU MALE VRIJEDNOSTI </w:t>
      </w:r>
    </w:p>
    <w:p w14:paraId="64B251D0" w14:textId="77777777" w:rsidR="00567FF7" w:rsidRPr="000A5939" w:rsidRDefault="00567FF7" w:rsidP="00567FF7">
      <w:pPr>
        <w:spacing w:after="0" w:line="240" w:lineRule="auto"/>
        <w:rPr>
          <w:rFonts w:ascii="Times New Roman" w:eastAsia="Times New Roman" w:hAnsi="Times New Roman" w:cs="Times New Roman"/>
        </w:rPr>
      </w:pPr>
    </w:p>
    <w:p w14:paraId="27F99745" w14:textId="77777777" w:rsidR="00567FF7" w:rsidRPr="000A5939" w:rsidRDefault="00567FF7" w:rsidP="00567FF7">
      <w:pPr>
        <w:spacing w:after="0" w:line="240" w:lineRule="auto"/>
        <w:ind w:hanging="1"/>
        <w:jc w:val="center"/>
        <w:rPr>
          <w:rFonts w:ascii="Times New Roman" w:eastAsia="Times New Roman" w:hAnsi="Times New Roman" w:cs="Times New Roman"/>
          <w:b/>
          <w:bCs/>
        </w:rPr>
      </w:pPr>
      <w:r w:rsidRPr="000A5939">
        <w:rPr>
          <w:rFonts w:ascii="Times New Roman" w:eastAsia="Times New Roman" w:hAnsi="Times New Roman" w:cs="Times New Roman"/>
          <w:b/>
          <w:bCs/>
        </w:rPr>
        <w:t xml:space="preserve">Članak 7. </w:t>
      </w:r>
    </w:p>
    <w:p w14:paraId="2D2CEB77" w14:textId="77777777" w:rsidR="00567FF7" w:rsidRPr="000A5939" w:rsidRDefault="00567FF7" w:rsidP="00567FF7">
      <w:pPr>
        <w:spacing w:after="0" w:line="240" w:lineRule="auto"/>
        <w:ind w:hanging="1"/>
        <w:jc w:val="both"/>
        <w:rPr>
          <w:rFonts w:ascii="Times New Roman" w:eastAsia="Times New Roman" w:hAnsi="Times New Roman" w:cs="Times New Roman"/>
          <w:bCs/>
        </w:rPr>
      </w:pPr>
      <w:r w:rsidRPr="000A5939">
        <w:rPr>
          <w:rFonts w:ascii="Times New Roman" w:eastAsia="Times New Roman" w:hAnsi="Times New Roman" w:cs="Times New Roman"/>
        </w:rPr>
        <w:tab/>
      </w:r>
      <w:r w:rsidRPr="000A5939">
        <w:rPr>
          <w:rFonts w:ascii="Times New Roman" w:eastAsia="Times New Roman" w:hAnsi="Times New Roman" w:cs="Times New Roman"/>
        </w:rPr>
        <w:tab/>
        <w:t xml:space="preserve">Za provedbu mjera iz ovog Programa koje sukladno Zakonu predstavljaju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potporu (</w:t>
      </w:r>
      <w:r w:rsidRPr="00253880">
        <w:rPr>
          <w:rFonts w:ascii="Times New Roman" w:eastAsia="Times New Roman" w:hAnsi="Times New Roman" w:cs="Times New Roman"/>
        </w:rPr>
        <w:t xml:space="preserve">Mjera 1., 2. i 3.) </w:t>
      </w:r>
      <w:r w:rsidRPr="000A5939">
        <w:rPr>
          <w:rFonts w:ascii="Times New Roman" w:eastAsia="Times New Roman" w:hAnsi="Times New Roman" w:cs="Times New Roman"/>
        </w:rPr>
        <w:t xml:space="preserve">Grad raspisuje Javni poziv </w:t>
      </w:r>
      <w:r w:rsidRPr="000A5939">
        <w:rPr>
          <w:rFonts w:ascii="Times New Roman" w:eastAsia="Times New Roman" w:hAnsi="Times New Roman" w:cs="Times New Roman"/>
          <w:bCs/>
        </w:rPr>
        <w:t xml:space="preserve">za dodjelu potpora male vrijednosti subjektima malog gospodarstva. </w:t>
      </w:r>
    </w:p>
    <w:p w14:paraId="2F51ECF4" w14:textId="77777777" w:rsidR="00567FF7" w:rsidRPr="000A5939" w:rsidRDefault="00567FF7" w:rsidP="00567FF7">
      <w:pPr>
        <w:spacing w:after="0" w:line="240" w:lineRule="auto"/>
        <w:ind w:hanging="1"/>
        <w:jc w:val="both"/>
        <w:rPr>
          <w:rFonts w:ascii="Times New Roman" w:eastAsia="Times New Roman" w:hAnsi="Times New Roman" w:cs="Times New Roman"/>
        </w:rPr>
      </w:pPr>
    </w:p>
    <w:p w14:paraId="74FC135F" w14:textId="77777777" w:rsidR="00567FF7" w:rsidRPr="000A5939" w:rsidRDefault="00567FF7" w:rsidP="00567FF7">
      <w:pPr>
        <w:spacing w:after="0" w:line="240" w:lineRule="auto"/>
        <w:ind w:hanging="1"/>
        <w:jc w:val="both"/>
        <w:rPr>
          <w:rFonts w:ascii="Times New Roman" w:eastAsia="Times New Roman" w:hAnsi="Times New Roman" w:cs="Times New Roman"/>
          <w:strike/>
        </w:rPr>
      </w:pPr>
      <w:r w:rsidRPr="000A5939">
        <w:rPr>
          <w:rFonts w:ascii="Times New Roman" w:eastAsia="Times New Roman" w:hAnsi="Times New Roman" w:cs="Times New Roman"/>
        </w:rPr>
        <w:tab/>
      </w:r>
      <w:r w:rsidRPr="000A5939">
        <w:rPr>
          <w:rFonts w:ascii="Times New Roman" w:eastAsia="Times New Roman" w:hAnsi="Times New Roman" w:cs="Times New Roman"/>
        </w:rPr>
        <w:tab/>
        <w:t>Javni poziv raspisuje Upravni odjel za gospodarstvo, razvoj grada i fondove EU, a objavljuje se na službenim internetskim stranicama Grada Karlovca. Javni poziv otvoren je za podnošenje prijava do iskorištenja sredstava planiranih Proračunom Grada Karlovca za 202</w:t>
      </w:r>
      <w:r>
        <w:rPr>
          <w:rFonts w:ascii="Times New Roman" w:eastAsia="Times New Roman" w:hAnsi="Times New Roman" w:cs="Times New Roman"/>
        </w:rPr>
        <w:t>6</w:t>
      </w:r>
      <w:r w:rsidRPr="000A5939">
        <w:rPr>
          <w:rFonts w:ascii="Times New Roman" w:eastAsia="Times New Roman" w:hAnsi="Times New Roman" w:cs="Times New Roman"/>
        </w:rPr>
        <w:t>. godinu, a najduže do 30. studenog tekuće godine.</w:t>
      </w:r>
      <w:r w:rsidRPr="000A5939">
        <w:rPr>
          <w:rFonts w:ascii="Times New Roman" w:eastAsia="Times New Roman" w:hAnsi="Times New Roman" w:cs="Times New Roman"/>
          <w:strike/>
        </w:rPr>
        <w:t xml:space="preserve"> </w:t>
      </w:r>
    </w:p>
    <w:p w14:paraId="05800F56" w14:textId="77777777" w:rsidR="00567FF7" w:rsidRPr="000A5939" w:rsidRDefault="00567FF7" w:rsidP="00567FF7">
      <w:pPr>
        <w:spacing w:after="0" w:line="240" w:lineRule="auto"/>
        <w:ind w:hanging="1"/>
        <w:jc w:val="both"/>
        <w:rPr>
          <w:rFonts w:ascii="Times New Roman" w:eastAsia="Times New Roman" w:hAnsi="Times New Roman" w:cs="Times New Roman"/>
        </w:rPr>
      </w:pPr>
    </w:p>
    <w:p w14:paraId="1CD91868" w14:textId="77777777" w:rsidR="00567FF7" w:rsidRPr="000A5939" w:rsidRDefault="00567FF7" w:rsidP="00567FF7">
      <w:pPr>
        <w:spacing w:after="0" w:line="240" w:lineRule="auto"/>
        <w:ind w:hanging="1"/>
        <w:jc w:val="both"/>
        <w:rPr>
          <w:rFonts w:ascii="Times New Roman" w:eastAsia="Times New Roman" w:hAnsi="Times New Roman" w:cs="Times New Roman"/>
          <w:strike/>
        </w:rPr>
      </w:pPr>
      <w:r w:rsidRPr="000A5939">
        <w:rPr>
          <w:rFonts w:ascii="Times New Roman" w:eastAsia="Times New Roman" w:hAnsi="Times New Roman" w:cs="Times New Roman"/>
        </w:rPr>
        <w:tab/>
      </w:r>
      <w:r w:rsidRPr="000A5939">
        <w:rPr>
          <w:rFonts w:ascii="Times New Roman" w:eastAsia="Times New Roman" w:hAnsi="Times New Roman" w:cs="Times New Roman"/>
        </w:rPr>
        <w:tab/>
        <w:t xml:space="preserve">Tekst Javnog poziva sadrži prihvatljive korisnike i uvjete za dodjelu potpora, neprihvatljive korisnike, mjere potpora, rokove i način podnošenja zahtjeva. </w:t>
      </w:r>
    </w:p>
    <w:p w14:paraId="4F8A102B" w14:textId="77777777" w:rsidR="00567FF7" w:rsidRPr="000A5939" w:rsidRDefault="00567FF7" w:rsidP="00567FF7">
      <w:pPr>
        <w:spacing w:after="0" w:line="240" w:lineRule="auto"/>
        <w:ind w:hanging="1"/>
        <w:jc w:val="both"/>
        <w:rPr>
          <w:rFonts w:ascii="Times New Roman" w:eastAsia="Times New Roman" w:hAnsi="Times New Roman" w:cs="Times New Roman"/>
        </w:rPr>
      </w:pPr>
    </w:p>
    <w:p w14:paraId="7E9B18E9" w14:textId="77777777" w:rsidR="00567FF7" w:rsidRPr="000A5939" w:rsidRDefault="00567FF7" w:rsidP="00567FF7">
      <w:pPr>
        <w:spacing w:after="0" w:line="240" w:lineRule="auto"/>
        <w:ind w:hanging="1"/>
        <w:jc w:val="both"/>
        <w:rPr>
          <w:rFonts w:ascii="Times New Roman" w:eastAsia="Times New Roman" w:hAnsi="Times New Roman" w:cs="Times New Roman"/>
        </w:rPr>
      </w:pPr>
      <w:r w:rsidRPr="000A5939">
        <w:rPr>
          <w:rFonts w:ascii="Times New Roman" w:eastAsia="Times New Roman" w:hAnsi="Times New Roman" w:cs="Times New Roman"/>
        </w:rPr>
        <w:tab/>
      </w:r>
      <w:r w:rsidRPr="000A5939">
        <w:rPr>
          <w:rFonts w:ascii="Times New Roman" w:eastAsia="Times New Roman" w:hAnsi="Times New Roman" w:cs="Times New Roman"/>
        </w:rPr>
        <w:tab/>
        <w:t xml:space="preserve">Na osnovu objavljenog Javnog poziva, dostavljenih zahtjeva i provjere zadovoljavanja uvjeta mjera potpora Gradonačelnik donosi rješenja o dodjeli potpora male vrijednosti redoslijedom zaprimanja zahtjeva do utroška sredstava predviđenih ovim Programom. U rješenju se navodi ime korisnika potpore, dodijeljeni iznos i mjera koja se koristi, te naznaka da se radi o potpori male vrijednosti. Cjelokupni iznos potpore uplaćuje se na žiro- račun korisnika. </w:t>
      </w:r>
    </w:p>
    <w:p w14:paraId="1F1793F0" w14:textId="77777777" w:rsidR="00567FF7" w:rsidRPr="000A5939" w:rsidRDefault="00567FF7" w:rsidP="00567FF7">
      <w:pPr>
        <w:spacing w:after="0" w:line="240" w:lineRule="auto"/>
        <w:jc w:val="both"/>
        <w:rPr>
          <w:rFonts w:ascii="Times New Roman" w:eastAsia="Times New Roman" w:hAnsi="Times New Roman" w:cs="Times New Roman"/>
        </w:rPr>
      </w:pPr>
    </w:p>
    <w:p w14:paraId="66932A3D" w14:textId="77777777" w:rsidR="00567FF7" w:rsidRPr="000A5939" w:rsidRDefault="00567FF7" w:rsidP="00567FF7">
      <w:pPr>
        <w:jc w:val="both"/>
        <w:rPr>
          <w:rFonts w:ascii="Times New Roman" w:eastAsia="Times New Roman" w:hAnsi="Times New Roman" w:cs="Times New Roman"/>
        </w:rPr>
      </w:pPr>
      <w:r w:rsidRPr="000A5939">
        <w:rPr>
          <w:rFonts w:ascii="Times New Roman" w:eastAsia="Times New Roman" w:hAnsi="Times New Roman" w:cs="Times New Roman"/>
        </w:rPr>
        <w:tab/>
        <w:t xml:space="preserve">Bespovratna </w:t>
      </w:r>
      <w:r>
        <w:rPr>
          <w:rFonts w:ascii="Times New Roman" w:eastAsia="Times New Roman" w:hAnsi="Times New Roman" w:cs="Times New Roman"/>
        </w:rPr>
        <w:t>financijska</w:t>
      </w:r>
      <w:r w:rsidRPr="000A5939">
        <w:rPr>
          <w:rFonts w:ascii="Times New Roman" w:eastAsia="Times New Roman" w:hAnsi="Times New Roman" w:cs="Times New Roman"/>
        </w:rPr>
        <w:t xml:space="preserve"> sredstva koja se temeljem ovog Programa dodjeljuju subjektima malog gospodarstva smatraju se </w:t>
      </w:r>
      <w:r>
        <w:rPr>
          <w:rFonts w:ascii="Times New Roman" w:eastAsia="Times New Roman" w:hAnsi="Times New Roman" w:cs="Times New Roman"/>
          <w:b/>
        </w:rPr>
        <w:t>de minimis</w:t>
      </w:r>
      <w:r w:rsidRPr="000A5939">
        <w:rPr>
          <w:rFonts w:ascii="Times New Roman" w:eastAsia="Times New Roman" w:hAnsi="Times New Roman" w:cs="Times New Roman"/>
          <w:b/>
        </w:rPr>
        <w:t xml:space="preserve"> potporama</w:t>
      </w:r>
      <w:r>
        <w:rPr>
          <w:rFonts w:ascii="Times New Roman" w:eastAsia="Times New Roman" w:hAnsi="Times New Roman" w:cs="Times New Roman"/>
          <w:b/>
        </w:rPr>
        <w:t xml:space="preserve"> </w:t>
      </w:r>
      <w:r>
        <w:rPr>
          <w:rFonts w:ascii="Times New Roman" w:eastAsia="Times New Roman" w:hAnsi="Times New Roman" w:cs="Times New Roman"/>
        </w:rPr>
        <w:t>odnosno potporama male vrijednosti</w:t>
      </w:r>
      <w:r w:rsidRPr="000A5939">
        <w:rPr>
          <w:rFonts w:ascii="Times New Roman" w:eastAsia="Times New Roman" w:hAnsi="Times New Roman" w:cs="Times New Roman"/>
        </w:rPr>
        <w:t xml:space="preserve"> te stoga postoji obveza primjene uvjeta za dodjelu potpore male vrijednosti sukladno važećim pravilima o potporama </w:t>
      </w:r>
      <w:r w:rsidRPr="000A5939">
        <w:rPr>
          <w:rFonts w:ascii="Times New Roman" w:eastAsia="Times New Roman" w:hAnsi="Times New Roman" w:cs="Times New Roman"/>
        </w:rPr>
        <w:lastRenderedPageBreak/>
        <w:t>male vrijednosti iz Uredb</w:t>
      </w:r>
      <w:r>
        <w:rPr>
          <w:rFonts w:ascii="Times New Roman" w:eastAsia="Times New Roman" w:hAnsi="Times New Roman" w:cs="Times New Roman"/>
        </w:rPr>
        <w:t>e</w:t>
      </w:r>
      <w:r w:rsidRPr="000A5939">
        <w:rPr>
          <w:rFonts w:ascii="Times New Roman" w:eastAsia="Times New Roman" w:hAnsi="Times New Roman" w:cs="Times New Roman"/>
        </w:rPr>
        <w:t xml:space="preserve"> komisije (EU)</w:t>
      </w:r>
      <w:r>
        <w:rPr>
          <w:rFonts w:ascii="Times New Roman" w:eastAsia="Times New Roman" w:hAnsi="Times New Roman" w:cs="Times New Roman"/>
        </w:rPr>
        <w:t xml:space="preserve"> </w:t>
      </w:r>
      <w:r w:rsidRPr="00D86997">
        <w:rPr>
          <w:rFonts w:ascii="Times New Roman" w:eastAsia="Times New Roman" w:hAnsi="Times New Roman" w:cs="Times New Roman"/>
        </w:rPr>
        <w:t>2023/2831 od 13. prosinca 2023. o primjeni članaka 107. i 108. Ugovora o funkcioniranju Europske unije na de minimis potpore (Službeni list Europske unije, L 2023/2831, 15.12.2023.)</w:t>
      </w:r>
      <w:r w:rsidRPr="000A5939">
        <w:rPr>
          <w:rFonts w:ascii="Times New Roman" w:eastAsia="Times New Roman" w:hAnsi="Times New Roman" w:cs="Times New Roman"/>
        </w:rPr>
        <w:t xml:space="preserve">. </w:t>
      </w:r>
    </w:p>
    <w:p w14:paraId="36C84E03" w14:textId="77777777" w:rsidR="00567FF7" w:rsidRDefault="00567FF7" w:rsidP="00567FF7">
      <w:pPr>
        <w:ind w:firstLine="709"/>
        <w:jc w:val="both"/>
        <w:rPr>
          <w:rFonts w:ascii="Times New Roman" w:eastAsia="Times New Roman" w:hAnsi="Times New Roman" w:cs="Times New Roman"/>
        </w:rPr>
      </w:pPr>
      <w:r w:rsidRPr="007E513F">
        <w:rPr>
          <w:rFonts w:ascii="Times New Roman" w:eastAsia="Times New Roman" w:hAnsi="Times New Roman" w:cs="Times New Roman"/>
        </w:rPr>
        <w:t>Ukupan iznos de minimis potpora koje se po državi članici dodjeljuju jednom poduzetniku ne smije premašiti 300 000 EUR tijekom bilo kojeg trogodišnjeg razdoblja</w:t>
      </w:r>
      <w:r>
        <w:rPr>
          <w:rFonts w:ascii="Times New Roman" w:eastAsia="Times New Roman" w:hAnsi="Times New Roman" w:cs="Times New Roman"/>
        </w:rPr>
        <w:t xml:space="preserve">. </w:t>
      </w:r>
    </w:p>
    <w:p w14:paraId="3D65997D" w14:textId="77777777" w:rsidR="00567FF7" w:rsidRDefault="00567FF7" w:rsidP="00567FF7">
      <w:pPr>
        <w:ind w:firstLine="709"/>
        <w:jc w:val="both"/>
        <w:rPr>
          <w:rFonts w:ascii="Times New Roman" w:eastAsia="Times New Roman" w:hAnsi="Times New Roman" w:cs="Times New Roman"/>
        </w:rPr>
      </w:pPr>
      <w:r w:rsidRPr="0012408E">
        <w:rPr>
          <w:rFonts w:ascii="Times New Roman" w:eastAsia="Times New Roman" w:hAnsi="Times New Roman" w:cs="Times New Roman"/>
        </w:rPr>
        <w:t>De minimis potpora smatra se dodijeljenom u trenutku kada poduzetnik u skladu s odgovarajućim nacionalnim pravnim poretkom stekne zakonsko pravo na primanje potpore, neovisno o datumu isplate de minimis potpore predmetnom poduzetniku.</w:t>
      </w:r>
    </w:p>
    <w:p w14:paraId="7DBE266D" w14:textId="77777777" w:rsidR="00567FF7" w:rsidRDefault="00567FF7" w:rsidP="00567FF7">
      <w:pPr>
        <w:ind w:firstLine="709"/>
        <w:jc w:val="both"/>
        <w:rPr>
          <w:rFonts w:ascii="Times New Roman" w:eastAsia="Times New Roman" w:hAnsi="Times New Roman" w:cs="Times New Roman"/>
        </w:rPr>
      </w:pPr>
      <w:r w:rsidRPr="00356BE8">
        <w:rPr>
          <w:rFonts w:ascii="Times New Roman" w:eastAsia="Times New Roman" w:hAnsi="Times New Roman" w:cs="Times New Roman"/>
        </w:rPr>
        <w:t>Trogodišnje razdoblje koje se uzima u obzir za potrebe ove Uredbe trebalo bi ocjenjivati na pomičnoj osnovi. Pri svakoj novoj dodjeli de minimis potpore potrebno je uzeti u obzir ukupan iznos de minimis potpora dodijeljenih u tri prethodne godine.</w:t>
      </w:r>
    </w:p>
    <w:p w14:paraId="02D51186" w14:textId="77777777" w:rsidR="00567FF7" w:rsidRPr="000A5939" w:rsidRDefault="00567FF7" w:rsidP="00567FF7">
      <w:pPr>
        <w:spacing w:after="0"/>
        <w:ind w:firstLine="708"/>
        <w:jc w:val="both"/>
        <w:rPr>
          <w:rFonts w:ascii="Times New Roman" w:eastAsia="Times New Roman" w:hAnsi="Times New Roman" w:cs="Times New Roman"/>
        </w:rPr>
      </w:pPr>
      <w:r w:rsidRPr="000A5939">
        <w:rPr>
          <w:rFonts w:ascii="Times New Roman" w:eastAsia="Times New Roman" w:hAnsi="Times New Roman" w:cs="Times New Roman"/>
        </w:rPr>
        <w:t xml:space="preserve">Prije dodjele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 xml:space="preserve">potpore korisnik potpore dužan je davatelju potpore dostaviti </w:t>
      </w:r>
      <w:r>
        <w:rPr>
          <w:rFonts w:ascii="Times New Roman" w:eastAsia="Times New Roman" w:hAnsi="Times New Roman" w:cs="Times New Roman"/>
        </w:rPr>
        <w:t>I</w:t>
      </w:r>
      <w:r w:rsidRPr="000A5939">
        <w:rPr>
          <w:rFonts w:ascii="Times New Roman" w:eastAsia="Times New Roman" w:hAnsi="Times New Roman" w:cs="Times New Roman"/>
        </w:rPr>
        <w:t xml:space="preserve">zjavu o svim drugim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potporam</w:t>
      </w:r>
      <w:r>
        <w:rPr>
          <w:rFonts w:ascii="Times New Roman" w:eastAsia="Times New Roman" w:hAnsi="Times New Roman" w:cs="Times New Roman"/>
        </w:rPr>
        <w:t>a</w:t>
      </w:r>
      <w:r w:rsidRPr="000A5939">
        <w:rPr>
          <w:rFonts w:ascii="Times New Roman" w:eastAsia="Times New Roman" w:hAnsi="Times New Roman" w:cs="Times New Roman"/>
        </w:rPr>
        <w:t xml:space="preserve"> koje je zaprimio tijekom </w:t>
      </w:r>
      <w:r w:rsidRPr="00C448E1">
        <w:rPr>
          <w:rFonts w:ascii="Times New Roman" w:eastAsia="Times New Roman" w:hAnsi="Times New Roman" w:cs="Times New Roman"/>
        </w:rPr>
        <w:t>bilo kojeg trogodišnjeg razdoblja</w:t>
      </w:r>
      <w:r w:rsidRPr="000A5939">
        <w:rPr>
          <w:rFonts w:ascii="Times New Roman" w:eastAsia="Times New Roman" w:hAnsi="Times New Roman" w:cs="Times New Roman"/>
        </w:rPr>
        <w:t xml:space="preserve">, neovisno o razini davatelja potpora male vrijednosti kako bi se izbjegla moguća prekomjerna dodjela </w:t>
      </w:r>
      <w:r>
        <w:rPr>
          <w:rFonts w:ascii="Times New Roman" w:eastAsia="Times New Roman" w:hAnsi="Times New Roman" w:cs="Times New Roman"/>
        </w:rPr>
        <w:t xml:space="preserve">de minimis </w:t>
      </w:r>
      <w:r w:rsidRPr="000A5939">
        <w:rPr>
          <w:rFonts w:ascii="Times New Roman" w:eastAsia="Times New Roman" w:hAnsi="Times New Roman" w:cs="Times New Roman"/>
        </w:rPr>
        <w:t xml:space="preserve"> potpore.</w:t>
      </w:r>
      <w:bookmarkStart w:id="17" w:name="_Hlk184211205"/>
    </w:p>
    <w:bookmarkEnd w:id="17"/>
    <w:p w14:paraId="430DE0C6" w14:textId="77777777" w:rsidR="00567FF7" w:rsidRPr="000A5939" w:rsidRDefault="00567FF7" w:rsidP="00567FF7">
      <w:pPr>
        <w:spacing w:after="0"/>
        <w:ind w:firstLine="708"/>
        <w:jc w:val="both"/>
        <w:rPr>
          <w:rFonts w:ascii="Times New Roman" w:eastAsia="Times New Roman" w:hAnsi="Times New Roman" w:cs="Times New Roman"/>
        </w:rPr>
      </w:pPr>
      <w:r w:rsidRPr="000A5939">
        <w:rPr>
          <w:rFonts w:ascii="Times New Roman" w:eastAsia="Times New Roman" w:hAnsi="Times New Roman" w:cs="Times New Roman"/>
        </w:rPr>
        <w:t>Grad Karlovac podatke o dodijeljenim potporama male vrijednosti, sukladno Pravilniku o dostavi prijedloga državnih potpora, podataka o državnim potporama i potporama male vrijednosti te registru državnih potpora i potpora male vrijednosti ("Narodne novine" br. 125/2017) redov</w:t>
      </w:r>
      <w:r>
        <w:rPr>
          <w:rFonts w:ascii="Times New Roman" w:eastAsia="Times New Roman" w:hAnsi="Times New Roman" w:cs="Times New Roman"/>
        </w:rPr>
        <w:t>it</w:t>
      </w:r>
      <w:r w:rsidRPr="000A5939">
        <w:rPr>
          <w:rFonts w:ascii="Times New Roman" w:eastAsia="Times New Roman" w:hAnsi="Times New Roman" w:cs="Times New Roman"/>
        </w:rPr>
        <w:t>o dostavlja Ministarstvu financija RH na način propisan rečenim Pravilnikom.</w:t>
      </w:r>
    </w:p>
    <w:p w14:paraId="0674F463" w14:textId="77777777" w:rsidR="00567FF7" w:rsidRPr="000A5939" w:rsidRDefault="00567FF7" w:rsidP="00567FF7">
      <w:pPr>
        <w:spacing w:after="0"/>
        <w:ind w:firstLine="708"/>
        <w:jc w:val="both"/>
        <w:rPr>
          <w:rFonts w:ascii="Times New Roman" w:eastAsia="Times New Roman" w:hAnsi="Times New Roman" w:cs="Times New Roman"/>
        </w:rPr>
      </w:pPr>
    </w:p>
    <w:p w14:paraId="4FD02606" w14:textId="77777777" w:rsidR="00567FF7" w:rsidRPr="000A5939" w:rsidRDefault="00567FF7" w:rsidP="00567FF7">
      <w:pPr>
        <w:spacing w:after="0"/>
        <w:ind w:firstLine="708"/>
        <w:jc w:val="both"/>
        <w:rPr>
          <w:rFonts w:ascii="Times New Roman" w:eastAsia="Times New Roman" w:hAnsi="Times New Roman" w:cs="Times New Roman"/>
        </w:rPr>
      </w:pPr>
      <w:r w:rsidRPr="000A5939">
        <w:rPr>
          <w:rFonts w:ascii="Times New Roman" w:eastAsia="Times New Roman" w:hAnsi="Times New Roman" w:cs="Times New Roman"/>
        </w:rPr>
        <w:t>Na ovaj Program na odgovarajući način primjenjuje se i Zakon o pravu na pristup informacijama (NN 25/13, 85/15 i 69/22) i Zakon o provedbi Opće uredbe o zaštiti podataka (NN 42/18).</w:t>
      </w:r>
    </w:p>
    <w:p w14:paraId="7F4F8686" w14:textId="77777777" w:rsidR="00567FF7" w:rsidRPr="000A5939" w:rsidRDefault="00567FF7" w:rsidP="00567FF7">
      <w:pPr>
        <w:spacing w:after="0"/>
        <w:ind w:firstLine="708"/>
        <w:jc w:val="both"/>
        <w:rPr>
          <w:rFonts w:ascii="Times New Roman" w:eastAsia="Times New Roman" w:hAnsi="Times New Roman" w:cs="Times New Roman"/>
        </w:rPr>
      </w:pPr>
    </w:p>
    <w:p w14:paraId="28E8B46C" w14:textId="77777777" w:rsidR="00567FF7" w:rsidRPr="000A5939" w:rsidRDefault="00567FF7" w:rsidP="00C47EC8">
      <w:pPr>
        <w:numPr>
          <w:ilvl w:val="0"/>
          <w:numId w:val="12"/>
        </w:numPr>
        <w:spacing w:after="0"/>
        <w:ind w:left="709" w:hanging="709"/>
        <w:contextualSpacing/>
        <w:jc w:val="both"/>
        <w:rPr>
          <w:rFonts w:ascii="Times New Roman" w:eastAsia="Times New Roman" w:hAnsi="Times New Roman" w:cs="Times New Roman"/>
          <w:b/>
        </w:rPr>
      </w:pPr>
      <w:r w:rsidRPr="000A5939">
        <w:rPr>
          <w:rFonts w:ascii="Times New Roman" w:eastAsia="Times New Roman" w:hAnsi="Times New Roman" w:cs="Times New Roman"/>
          <w:b/>
        </w:rPr>
        <w:t>ZAVRŠNA ODREDBA</w:t>
      </w:r>
    </w:p>
    <w:p w14:paraId="7A045529" w14:textId="661B14C9" w:rsidR="00567FF7" w:rsidRPr="000A5939" w:rsidRDefault="00567FF7" w:rsidP="00567FF7">
      <w:pPr>
        <w:spacing w:after="0"/>
        <w:jc w:val="center"/>
        <w:rPr>
          <w:rFonts w:ascii="Times New Roman" w:eastAsia="Times New Roman" w:hAnsi="Times New Roman" w:cs="Times New Roman"/>
          <w:b/>
          <w:bCs/>
        </w:rPr>
      </w:pPr>
      <w:r w:rsidRPr="000A5939">
        <w:rPr>
          <w:rFonts w:ascii="Times New Roman" w:eastAsia="Times New Roman" w:hAnsi="Times New Roman" w:cs="Times New Roman"/>
          <w:b/>
          <w:bCs/>
        </w:rPr>
        <w:t xml:space="preserve">Članak 8. </w:t>
      </w:r>
    </w:p>
    <w:p w14:paraId="1343F6AB" w14:textId="77777777" w:rsidR="00567FF7" w:rsidRPr="000A5939" w:rsidRDefault="00567FF7" w:rsidP="00567FF7">
      <w:pPr>
        <w:spacing w:after="0"/>
        <w:ind w:firstLine="709"/>
        <w:jc w:val="both"/>
        <w:rPr>
          <w:rFonts w:ascii="Times New Roman" w:eastAsia="Times New Roman" w:hAnsi="Times New Roman" w:cs="Times New Roman"/>
        </w:rPr>
      </w:pPr>
      <w:r w:rsidRPr="009136D5">
        <w:rPr>
          <w:rFonts w:ascii="Times New Roman" w:eastAsia="Times New Roman" w:hAnsi="Times New Roman" w:cs="Times New Roman"/>
        </w:rPr>
        <w:t>Ovaj Program objavit će se u „Glasniku Grada Karlovca“, a stupa na snagu 1. siječnja 2026. godine“.</w:t>
      </w:r>
    </w:p>
    <w:p w14:paraId="41C5A9CB" w14:textId="77777777" w:rsidR="00567FF7" w:rsidRDefault="00567FF7" w:rsidP="0022502C">
      <w:pPr>
        <w:spacing w:after="0" w:line="240" w:lineRule="auto"/>
        <w:jc w:val="center"/>
        <w:rPr>
          <w:rFonts w:ascii="Times New Roman" w:eastAsia="Times New Roman" w:hAnsi="Times New Roman" w:cs="Times New Roman"/>
          <w:b/>
          <w:bCs/>
          <w:color w:val="000000"/>
        </w:rPr>
      </w:pPr>
    </w:p>
    <w:p w14:paraId="25916781" w14:textId="77777777" w:rsidR="00567FF7" w:rsidRPr="00214CDB" w:rsidRDefault="00567FF7" w:rsidP="0022502C">
      <w:pPr>
        <w:spacing w:after="0" w:line="240" w:lineRule="auto"/>
        <w:jc w:val="center"/>
        <w:rPr>
          <w:rFonts w:ascii="Times New Roman" w:eastAsia="Times New Roman" w:hAnsi="Times New Roman" w:cs="Times New Roman"/>
          <w:b/>
          <w:bCs/>
          <w:color w:val="000000"/>
        </w:rPr>
      </w:pPr>
    </w:p>
    <w:p w14:paraId="4FC6A137" w14:textId="77777777" w:rsidR="00174565" w:rsidRDefault="00174565" w:rsidP="00174565">
      <w:pPr>
        <w:spacing w:after="0" w:line="240" w:lineRule="auto"/>
        <w:jc w:val="center"/>
        <w:rPr>
          <w:rFonts w:ascii="Times New Roman" w:hAnsi="Times New Roman" w:cs="Times New Roman"/>
          <w:b/>
          <w:bCs/>
          <w:iCs/>
        </w:rPr>
      </w:pPr>
      <w:r>
        <w:rPr>
          <w:rFonts w:ascii="Times New Roman" w:eastAsia="Times New Roman" w:hAnsi="Times New Roman" w:cs="Times New Roman"/>
          <w:b/>
          <w:bCs/>
          <w:color w:val="000000"/>
        </w:rPr>
        <w:t>TOČKA 12.</w:t>
      </w:r>
    </w:p>
    <w:p w14:paraId="76E6F59B" w14:textId="1223A9A7" w:rsidR="00174565" w:rsidRPr="00214CDB" w:rsidRDefault="00174565" w:rsidP="00174565">
      <w:pPr>
        <w:spacing w:after="0" w:line="240" w:lineRule="auto"/>
        <w:jc w:val="center"/>
        <w:rPr>
          <w:rFonts w:ascii="Times New Roman" w:eastAsia="Times New Roman" w:hAnsi="Times New Roman" w:cs="Times New Roman"/>
          <w:b/>
          <w:bCs/>
        </w:rPr>
      </w:pPr>
      <w:r w:rsidRPr="00214CDB">
        <w:rPr>
          <w:rFonts w:ascii="Times New Roman" w:eastAsia="Times New Roman" w:hAnsi="Times New Roman" w:cs="Times New Roman"/>
          <w:b/>
          <w:bCs/>
        </w:rPr>
        <w:t>Program korištenja sredstava ostvarenih od raspolaganja poljoprivrednim zemljištem u vlasništvu Republike Hrvatske na području Grada Karlovca za 2026. god.</w:t>
      </w:r>
    </w:p>
    <w:p w14:paraId="1DE95C54" w14:textId="77777777" w:rsidR="00214CDB" w:rsidRDefault="00214CDB" w:rsidP="00214CDB">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dao je gospodin Robert Vodopić, dipl.oec., službenik ovlašten za privremeno obavljanje poslova pročelnika Upravnog odjela za gospodarstvo, razvoj grada i fondnove EU.</w:t>
      </w:r>
    </w:p>
    <w:p w14:paraId="0D6C2D6C" w14:textId="752D3D4B" w:rsidR="00C6388F" w:rsidRDefault="00C6388F" w:rsidP="00214CDB">
      <w:pPr>
        <w:spacing w:after="0" w:line="240" w:lineRule="auto"/>
        <w:ind w:firstLine="708"/>
        <w:jc w:val="both"/>
        <w:rPr>
          <w:rFonts w:ascii="Times New Roman" w:hAnsi="Times New Roman" w:cs="Times New Roman"/>
          <w:iCs/>
        </w:rPr>
      </w:pPr>
      <w:r>
        <w:rPr>
          <w:rFonts w:ascii="Times New Roman" w:hAnsi="Times New Roman" w:cs="Times New Roman"/>
          <w:iCs/>
        </w:rPr>
        <w:t>Predsjednik Gradskog vijeća izvijestio je vijećnike da je Odbor za poljoprivredu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Program korištenja sredstava ostvarenih od raspolaganja poljoprivrednim zemljištem u vlasništvu Republike Hrvatske na području Grada Karlovca za 2026. god.</w:t>
      </w:r>
    </w:p>
    <w:p w14:paraId="26BC5A91" w14:textId="3EFC0918" w:rsidR="005D315D" w:rsidRPr="00C77B9B" w:rsidRDefault="00652FB7" w:rsidP="005D315D">
      <w:pPr>
        <w:spacing w:after="0" w:line="240" w:lineRule="auto"/>
        <w:ind w:firstLine="708"/>
        <w:jc w:val="both"/>
        <w:rPr>
          <w:rFonts w:ascii="Times New Roman" w:eastAsia="Times New Roman" w:hAnsi="Times New Roman" w:cs="Times New Roman"/>
        </w:rPr>
      </w:pPr>
      <w:r w:rsidRPr="00C77B9B">
        <w:rPr>
          <w:rFonts w:ascii="Times New Roman" w:hAnsi="Times New Roman" w:cs="Times New Roman"/>
        </w:rPr>
        <w:t>Budući da nije bilo</w:t>
      </w:r>
      <w:r w:rsidR="005D315D" w:rsidRPr="00C77B9B">
        <w:rPr>
          <w:rFonts w:ascii="Times New Roman" w:hAnsi="Times New Roman" w:cs="Times New Roman"/>
        </w:rPr>
        <w:t xml:space="preserve"> rasprave</w:t>
      </w:r>
      <w:r w:rsidR="005D315D" w:rsidRPr="00C77B9B">
        <w:rPr>
          <w:rFonts w:ascii="Times New Roman" w:eastAsia="Times New Roman" w:hAnsi="Times New Roman" w:cs="Times New Roman"/>
        </w:rPr>
        <w:t xml:space="preserve">, od nazočnih </w:t>
      </w:r>
      <w:r w:rsidRPr="00C77B9B">
        <w:rPr>
          <w:rFonts w:ascii="Times New Roman" w:eastAsia="Times New Roman" w:hAnsi="Times New Roman" w:cs="Times New Roman"/>
        </w:rPr>
        <w:t>1</w:t>
      </w:r>
      <w:r w:rsidR="00C77B9B" w:rsidRPr="00C77B9B">
        <w:rPr>
          <w:rFonts w:ascii="Times New Roman" w:eastAsia="Times New Roman" w:hAnsi="Times New Roman" w:cs="Times New Roman"/>
        </w:rPr>
        <w:t>8</w:t>
      </w:r>
      <w:r w:rsidR="005D315D" w:rsidRPr="00C77B9B">
        <w:rPr>
          <w:rFonts w:ascii="Times New Roman" w:eastAsia="Times New Roman" w:hAnsi="Times New Roman" w:cs="Times New Roman"/>
        </w:rPr>
        <w:t xml:space="preserve"> vijećnika u vijećnici, vijeće je sa </w:t>
      </w:r>
      <w:r w:rsidR="00C77B9B" w:rsidRPr="00C77B9B">
        <w:rPr>
          <w:rFonts w:ascii="Times New Roman" w:eastAsia="Times New Roman" w:hAnsi="Times New Roman" w:cs="Times New Roman"/>
        </w:rPr>
        <w:t>12</w:t>
      </w:r>
      <w:r w:rsidR="005D315D" w:rsidRPr="00C77B9B">
        <w:rPr>
          <w:rFonts w:ascii="Times New Roman" w:eastAsia="Times New Roman" w:hAnsi="Times New Roman" w:cs="Times New Roman"/>
        </w:rPr>
        <w:t xml:space="preserve"> glasova ZA </w:t>
      </w:r>
      <w:r w:rsidR="00C77B9B" w:rsidRPr="00C77B9B">
        <w:rPr>
          <w:rFonts w:ascii="Times New Roman" w:eastAsia="Times New Roman" w:hAnsi="Times New Roman" w:cs="Times New Roman"/>
        </w:rPr>
        <w:t xml:space="preserve">i 6 glasova SUZDRŽANIH </w:t>
      </w:r>
      <w:r w:rsidR="005D315D" w:rsidRPr="00C77B9B">
        <w:rPr>
          <w:rFonts w:ascii="Times New Roman" w:eastAsia="Times New Roman" w:hAnsi="Times New Roman" w:cs="Times New Roman"/>
        </w:rPr>
        <w:t>donijelo:</w:t>
      </w:r>
    </w:p>
    <w:p w14:paraId="33FE77D8" w14:textId="77777777" w:rsidR="005D315D" w:rsidRPr="004A3F42" w:rsidRDefault="005D315D" w:rsidP="00214CDB">
      <w:pPr>
        <w:spacing w:after="0" w:line="240" w:lineRule="auto"/>
        <w:ind w:firstLine="708"/>
        <w:jc w:val="both"/>
        <w:rPr>
          <w:rFonts w:ascii="Times New Roman" w:hAnsi="Times New Roman" w:cs="Times New Roman"/>
          <w:iCs/>
        </w:rPr>
      </w:pPr>
    </w:p>
    <w:p w14:paraId="037ACC02" w14:textId="77777777" w:rsidR="00C77B9B" w:rsidRDefault="0022502C" w:rsidP="0022502C">
      <w:pPr>
        <w:spacing w:after="0" w:line="240" w:lineRule="auto"/>
        <w:jc w:val="center"/>
        <w:rPr>
          <w:rFonts w:ascii="Times New Roman" w:eastAsia="Times New Roman" w:hAnsi="Times New Roman" w:cs="Times New Roman"/>
          <w:b/>
          <w:bCs/>
        </w:rPr>
      </w:pPr>
      <w:r w:rsidRPr="00214CDB">
        <w:rPr>
          <w:rFonts w:ascii="Times New Roman" w:eastAsia="Times New Roman" w:hAnsi="Times New Roman" w:cs="Times New Roman"/>
          <w:b/>
          <w:bCs/>
        </w:rPr>
        <w:t>Program</w:t>
      </w:r>
    </w:p>
    <w:p w14:paraId="6D26A710" w14:textId="1C36F5A7" w:rsidR="0022502C" w:rsidRDefault="0022502C" w:rsidP="0022502C">
      <w:pPr>
        <w:spacing w:after="0" w:line="240" w:lineRule="auto"/>
        <w:jc w:val="center"/>
        <w:rPr>
          <w:rFonts w:ascii="Times New Roman" w:eastAsia="Times New Roman" w:hAnsi="Times New Roman" w:cs="Times New Roman"/>
          <w:b/>
          <w:bCs/>
        </w:rPr>
      </w:pPr>
      <w:r w:rsidRPr="00214CDB">
        <w:rPr>
          <w:rFonts w:ascii="Times New Roman" w:eastAsia="Times New Roman" w:hAnsi="Times New Roman" w:cs="Times New Roman"/>
          <w:b/>
          <w:bCs/>
        </w:rPr>
        <w:t>korištenja sredstava ostvarenih od raspolaganja poljoprivrednim zemljištem u vlasništvu Republike Hrvatske na području Grada Karlovca za 2026. god.</w:t>
      </w:r>
    </w:p>
    <w:p w14:paraId="7DB027C4" w14:textId="77777777" w:rsidR="00567FF7" w:rsidRDefault="00567FF7" w:rsidP="0022502C">
      <w:pPr>
        <w:spacing w:after="0" w:line="240" w:lineRule="auto"/>
        <w:jc w:val="center"/>
        <w:rPr>
          <w:rFonts w:ascii="Times New Roman" w:eastAsia="Times New Roman" w:hAnsi="Times New Roman" w:cs="Times New Roman"/>
          <w:b/>
          <w:bCs/>
        </w:rPr>
      </w:pPr>
    </w:p>
    <w:p w14:paraId="60B2B0E5" w14:textId="77777777" w:rsidR="00567FF7" w:rsidRDefault="00567FF7" w:rsidP="00567FF7">
      <w:pPr>
        <w:spacing w:after="0" w:line="240" w:lineRule="auto"/>
        <w:jc w:val="center"/>
        <w:rPr>
          <w:rFonts w:ascii="Times New Roman" w:eastAsia="Times New Roman" w:hAnsi="Times New Roman" w:cs="Times New Roman"/>
        </w:rPr>
      </w:pPr>
      <w:r w:rsidRPr="000D700A">
        <w:rPr>
          <w:rFonts w:ascii="Times New Roman" w:eastAsia="Times New Roman" w:hAnsi="Times New Roman" w:cs="Times New Roman"/>
        </w:rPr>
        <w:t>Članak 1.</w:t>
      </w:r>
    </w:p>
    <w:p w14:paraId="4239182F" w14:textId="77777777" w:rsidR="00567FF7" w:rsidRDefault="00567FF7" w:rsidP="00567FF7">
      <w:pPr>
        <w:spacing w:after="0" w:line="24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Ovim Programom planiraju se prihodi od sredstava ostvarenih od zakupa, prodaje, prodaje izravnom pogodbom, privremenog korištenja i davanja na korištenje izravnom pogodbom </w:t>
      </w:r>
      <w:r>
        <w:rPr>
          <w:rFonts w:ascii="Times New Roman" w:eastAsia="Times New Roman" w:hAnsi="Times New Roman" w:cs="Times New Roman"/>
        </w:rPr>
        <w:lastRenderedPageBreak/>
        <w:t xml:space="preserve">poljoprivrednog zemljišta u vlasništvu Republike Hrvatske na području Grada Karlovca, koja su prihod </w:t>
      </w:r>
      <w:r w:rsidRPr="000D700A">
        <w:rPr>
          <w:rFonts w:ascii="Times New Roman" w:eastAsia="Times New Roman" w:hAnsi="Times New Roman" w:cs="Times New Roman"/>
        </w:rPr>
        <w:t xml:space="preserve"> Proračunu Grada Karlovca za 20</w:t>
      </w:r>
      <w:r>
        <w:rPr>
          <w:rFonts w:ascii="Times New Roman" w:eastAsia="Times New Roman" w:hAnsi="Times New Roman" w:cs="Times New Roman"/>
        </w:rPr>
        <w:t>26</w:t>
      </w:r>
      <w:r w:rsidRPr="000D700A">
        <w:rPr>
          <w:rFonts w:ascii="Times New Roman" w:eastAsia="Times New Roman" w:hAnsi="Times New Roman" w:cs="Times New Roman"/>
        </w:rPr>
        <w:t>.</w:t>
      </w:r>
      <w:r>
        <w:rPr>
          <w:rFonts w:ascii="Times New Roman" w:eastAsia="Times New Roman" w:hAnsi="Times New Roman" w:cs="Times New Roman"/>
        </w:rPr>
        <w:t xml:space="preserve"> </w:t>
      </w:r>
      <w:r w:rsidRPr="000D700A">
        <w:rPr>
          <w:rFonts w:ascii="Times New Roman" w:eastAsia="Times New Roman" w:hAnsi="Times New Roman" w:cs="Times New Roman"/>
        </w:rPr>
        <w:t>god.</w:t>
      </w:r>
      <w:r>
        <w:rPr>
          <w:rFonts w:ascii="Times New Roman" w:eastAsia="Times New Roman" w:hAnsi="Times New Roman" w:cs="Times New Roman"/>
        </w:rPr>
        <w:t>, kako slijedi:</w:t>
      </w:r>
    </w:p>
    <w:p w14:paraId="2361987F" w14:textId="77777777" w:rsidR="00567FF7" w:rsidRDefault="00567FF7" w:rsidP="00567FF7">
      <w:pPr>
        <w:spacing w:after="0" w:line="240" w:lineRule="auto"/>
        <w:ind w:firstLine="708"/>
        <w:jc w:val="both"/>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650"/>
        <w:gridCol w:w="6064"/>
        <w:gridCol w:w="2240"/>
      </w:tblGrid>
      <w:tr w:rsidR="00567FF7" w14:paraId="0BFD79F1" w14:textId="77777777" w:rsidTr="001C4D07">
        <w:tc>
          <w:tcPr>
            <w:tcW w:w="567" w:type="dxa"/>
          </w:tcPr>
          <w:p w14:paraId="7223F64F" w14:textId="77777777" w:rsidR="00567FF7" w:rsidRPr="00714CD2" w:rsidRDefault="00567FF7" w:rsidP="001C4D07">
            <w:pPr>
              <w:jc w:val="center"/>
              <w:rPr>
                <w:rFonts w:ascii="Times New Roman" w:eastAsia="Times New Roman" w:hAnsi="Times New Roman" w:cs="Times New Roman"/>
                <w:b/>
                <w:bCs/>
              </w:rPr>
            </w:pPr>
            <w:r w:rsidRPr="00714CD2">
              <w:rPr>
                <w:rFonts w:ascii="Times New Roman" w:eastAsia="Times New Roman" w:hAnsi="Times New Roman" w:cs="Times New Roman"/>
                <w:b/>
                <w:bCs/>
              </w:rPr>
              <w:t>Red. br.</w:t>
            </w:r>
          </w:p>
        </w:tc>
        <w:tc>
          <w:tcPr>
            <w:tcW w:w="6237" w:type="dxa"/>
          </w:tcPr>
          <w:p w14:paraId="68AD1B0D" w14:textId="77777777" w:rsidR="00567FF7" w:rsidRDefault="00567FF7" w:rsidP="001C4D07">
            <w:pPr>
              <w:jc w:val="center"/>
              <w:rPr>
                <w:rFonts w:ascii="Times New Roman" w:eastAsia="Times New Roman" w:hAnsi="Times New Roman" w:cs="Times New Roman"/>
                <w:b/>
                <w:bCs/>
              </w:rPr>
            </w:pPr>
          </w:p>
          <w:p w14:paraId="53F3A05B" w14:textId="77777777" w:rsidR="00567FF7" w:rsidRPr="00714CD2" w:rsidRDefault="00567FF7" w:rsidP="001C4D07">
            <w:pPr>
              <w:jc w:val="center"/>
              <w:rPr>
                <w:rFonts w:ascii="Times New Roman" w:eastAsia="Times New Roman" w:hAnsi="Times New Roman" w:cs="Times New Roman"/>
                <w:b/>
                <w:bCs/>
              </w:rPr>
            </w:pPr>
            <w:r w:rsidRPr="00714CD2">
              <w:rPr>
                <w:rFonts w:ascii="Times New Roman" w:eastAsia="Times New Roman" w:hAnsi="Times New Roman" w:cs="Times New Roman"/>
                <w:b/>
                <w:bCs/>
              </w:rPr>
              <w:t>VRSTA PRIHODA</w:t>
            </w:r>
          </w:p>
        </w:tc>
        <w:tc>
          <w:tcPr>
            <w:tcW w:w="2268" w:type="dxa"/>
          </w:tcPr>
          <w:p w14:paraId="445BACB5" w14:textId="77777777" w:rsidR="00567FF7" w:rsidRPr="00714CD2" w:rsidRDefault="00567FF7" w:rsidP="001C4D07">
            <w:pPr>
              <w:jc w:val="center"/>
              <w:rPr>
                <w:rFonts w:ascii="Times New Roman" w:eastAsia="Times New Roman" w:hAnsi="Times New Roman" w:cs="Times New Roman"/>
                <w:b/>
                <w:bCs/>
              </w:rPr>
            </w:pPr>
            <w:r w:rsidRPr="00714CD2">
              <w:rPr>
                <w:rFonts w:ascii="Times New Roman" w:eastAsia="Times New Roman" w:hAnsi="Times New Roman" w:cs="Times New Roman"/>
                <w:b/>
                <w:bCs/>
              </w:rPr>
              <w:t>PLANIRANI IZNOS (</w:t>
            </w:r>
            <w:r>
              <w:rPr>
                <w:rFonts w:ascii="Times New Roman" w:eastAsia="Times New Roman" w:hAnsi="Times New Roman" w:cs="Times New Roman"/>
                <w:b/>
                <w:bCs/>
              </w:rPr>
              <w:t>EUR</w:t>
            </w:r>
            <w:r w:rsidRPr="00714CD2">
              <w:rPr>
                <w:rFonts w:ascii="Times New Roman" w:eastAsia="Times New Roman" w:hAnsi="Times New Roman" w:cs="Times New Roman"/>
                <w:b/>
                <w:bCs/>
              </w:rPr>
              <w:t>)</w:t>
            </w:r>
          </w:p>
        </w:tc>
      </w:tr>
      <w:tr w:rsidR="00567FF7" w14:paraId="24024332" w14:textId="77777777" w:rsidTr="001C4D07">
        <w:tc>
          <w:tcPr>
            <w:tcW w:w="567" w:type="dxa"/>
          </w:tcPr>
          <w:p w14:paraId="163BD264" w14:textId="77777777" w:rsidR="00567FF7" w:rsidRPr="009B570C" w:rsidRDefault="00567FF7" w:rsidP="001C4D07">
            <w:pPr>
              <w:jc w:val="center"/>
              <w:rPr>
                <w:rFonts w:ascii="Times New Roman" w:eastAsia="Times New Roman" w:hAnsi="Times New Roman" w:cs="Times New Roman"/>
              </w:rPr>
            </w:pPr>
            <w:r>
              <w:rPr>
                <w:rFonts w:ascii="Times New Roman" w:eastAsia="Times New Roman" w:hAnsi="Times New Roman" w:cs="Times New Roman"/>
              </w:rPr>
              <w:t>1.</w:t>
            </w:r>
          </w:p>
        </w:tc>
        <w:tc>
          <w:tcPr>
            <w:tcW w:w="6237" w:type="dxa"/>
          </w:tcPr>
          <w:p w14:paraId="100316E1" w14:textId="77777777" w:rsidR="00567FF7" w:rsidRDefault="00567FF7" w:rsidP="001C4D07">
            <w:pPr>
              <w:jc w:val="both"/>
              <w:rPr>
                <w:rFonts w:ascii="Times New Roman" w:eastAsia="Times New Roman" w:hAnsi="Times New Roman" w:cs="Times New Roman"/>
              </w:rPr>
            </w:pPr>
            <w:r>
              <w:rPr>
                <w:rFonts w:ascii="Times New Roman" w:eastAsia="Times New Roman" w:hAnsi="Times New Roman" w:cs="Times New Roman"/>
              </w:rPr>
              <w:t>Prihodi od prodaje zemljišta u državnom vlasništvu</w:t>
            </w:r>
          </w:p>
        </w:tc>
        <w:tc>
          <w:tcPr>
            <w:tcW w:w="2268" w:type="dxa"/>
          </w:tcPr>
          <w:p w14:paraId="61917354" w14:textId="77777777" w:rsidR="00567FF7" w:rsidRDefault="00567FF7" w:rsidP="001C4D07">
            <w:pPr>
              <w:jc w:val="right"/>
              <w:rPr>
                <w:rFonts w:ascii="Times New Roman" w:eastAsia="Times New Roman" w:hAnsi="Times New Roman" w:cs="Times New Roman"/>
              </w:rPr>
            </w:pPr>
            <w:r>
              <w:rPr>
                <w:rFonts w:ascii="Times New Roman" w:eastAsia="Times New Roman" w:hAnsi="Times New Roman" w:cs="Times New Roman"/>
              </w:rPr>
              <w:t>2.000,00</w:t>
            </w:r>
          </w:p>
        </w:tc>
      </w:tr>
      <w:tr w:rsidR="00567FF7" w14:paraId="228E094B" w14:textId="77777777" w:rsidTr="001C4D07">
        <w:tc>
          <w:tcPr>
            <w:tcW w:w="567" w:type="dxa"/>
          </w:tcPr>
          <w:p w14:paraId="05D89B4D" w14:textId="77777777" w:rsidR="00567FF7" w:rsidRDefault="00567FF7" w:rsidP="001C4D07">
            <w:pPr>
              <w:jc w:val="center"/>
              <w:rPr>
                <w:rFonts w:ascii="Times New Roman" w:eastAsia="Times New Roman" w:hAnsi="Times New Roman" w:cs="Times New Roman"/>
              </w:rPr>
            </w:pPr>
            <w:r>
              <w:rPr>
                <w:rFonts w:ascii="Times New Roman" w:eastAsia="Times New Roman" w:hAnsi="Times New Roman" w:cs="Times New Roman"/>
              </w:rPr>
              <w:t>2.</w:t>
            </w:r>
          </w:p>
        </w:tc>
        <w:tc>
          <w:tcPr>
            <w:tcW w:w="6237" w:type="dxa"/>
          </w:tcPr>
          <w:p w14:paraId="61CA8D0C" w14:textId="77777777" w:rsidR="00567FF7" w:rsidRDefault="00567FF7" w:rsidP="001C4D07">
            <w:pPr>
              <w:jc w:val="both"/>
              <w:rPr>
                <w:rFonts w:ascii="Times New Roman" w:eastAsia="Times New Roman" w:hAnsi="Times New Roman" w:cs="Times New Roman"/>
              </w:rPr>
            </w:pPr>
            <w:r>
              <w:rPr>
                <w:rFonts w:ascii="Times New Roman" w:eastAsia="Times New Roman" w:hAnsi="Times New Roman" w:cs="Times New Roman"/>
              </w:rPr>
              <w:t>Prihodi za posebne namjene – ostalo (zakup poljopr. zemljišta)</w:t>
            </w:r>
          </w:p>
        </w:tc>
        <w:tc>
          <w:tcPr>
            <w:tcW w:w="2268" w:type="dxa"/>
          </w:tcPr>
          <w:p w14:paraId="3291E86A" w14:textId="77777777" w:rsidR="00567FF7" w:rsidRDefault="00567FF7" w:rsidP="001C4D07">
            <w:pPr>
              <w:jc w:val="right"/>
              <w:rPr>
                <w:rFonts w:ascii="Times New Roman" w:eastAsia="Times New Roman" w:hAnsi="Times New Roman" w:cs="Times New Roman"/>
              </w:rPr>
            </w:pPr>
            <w:r>
              <w:rPr>
                <w:rFonts w:ascii="Times New Roman" w:eastAsia="Times New Roman" w:hAnsi="Times New Roman" w:cs="Times New Roman"/>
              </w:rPr>
              <w:t>10.000,00</w:t>
            </w:r>
          </w:p>
        </w:tc>
      </w:tr>
      <w:tr w:rsidR="00567FF7" w14:paraId="3F1D30B6" w14:textId="77777777" w:rsidTr="001C4D07">
        <w:tc>
          <w:tcPr>
            <w:tcW w:w="567" w:type="dxa"/>
          </w:tcPr>
          <w:p w14:paraId="3E075378" w14:textId="77777777" w:rsidR="00567FF7" w:rsidRDefault="00567FF7" w:rsidP="001C4D07">
            <w:pPr>
              <w:jc w:val="center"/>
              <w:rPr>
                <w:rFonts w:ascii="Times New Roman" w:eastAsia="Times New Roman" w:hAnsi="Times New Roman" w:cs="Times New Roman"/>
              </w:rPr>
            </w:pPr>
          </w:p>
        </w:tc>
        <w:tc>
          <w:tcPr>
            <w:tcW w:w="6237" w:type="dxa"/>
          </w:tcPr>
          <w:p w14:paraId="3A19F88A" w14:textId="77777777" w:rsidR="00567FF7" w:rsidRPr="009B570C" w:rsidRDefault="00567FF7" w:rsidP="001C4D07">
            <w:pPr>
              <w:jc w:val="right"/>
              <w:rPr>
                <w:rFonts w:ascii="Times New Roman" w:eastAsia="Times New Roman" w:hAnsi="Times New Roman" w:cs="Times New Roman"/>
                <w:b/>
                <w:bCs/>
              </w:rPr>
            </w:pPr>
            <w:r w:rsidRPr="009B570C">
              <w:rPr>
                <w:rFonts w:ascii="Times New Roman" w:eastAsia="Times New Roman" w:hAnsi="Times New Roman" w:cs="Times New Roman"/>
                <w:b/>
                <w:bCs/>
              </w:rPr>
              <w:t>UKUPNO</w:t>
            </w:r>
          </w:p>
        </w:tc>
        <w:tc>
          <w:tcPr>
            <w:tcW w:w="2268" w:type="dxa"/>
          </w:tcPr>
          <w:p w14:paraId="116086B9" w14:textId="77777777" w:rsidR="00567FF7" w:rsidRPr="009B570C" w:rsidRDefault="00567FF7" w:rsidP="001C4D07">
            <w:pPr>
              <w:jc w:val="right"/>
              <w:rPr>
                <w:rFonts w:ascii="Times New Roman" w:eastAsia="Times New Roman" w:hAnsi="Times New Roman" w:cs="Times New Roman"/>
                <w:b/>
                <w:bCs/>
              </w:rPr>
            </w:pPr>
            <w:r>
              <w:rPr>
                <w:rFonts w:ascii="Times New Roman" w:eastAsia="Times New Roman" w:hAnsi="Times New Roman" w:cs="Times New Roman"/>
                <w:b/>
                <w:bCs/>
              </w:rPr>
              <w:t>12.000</w:t>
            </w:r>
            <w:r w:rsidRPr="009B570C">
              <w:rPr>
                <w:rFonts w:ascii="Times New Roman" w:eastAsia="Times New Roman" w:hAnsi="Times New Roman" w:cs="Times New Roman"/>
                <w:b/>
                <w:bCs/>
              </w:rPr>
              <w:t>,00</w:t>
            </w:r>
          </w:p>
        </w:tc>
      </w:tr>
    </w:tbl>
    <w:p w14:paraId="5DE29739" w14:textId="77777777" w:rsidR="00567FF7" w:rsidRPr="000D700A" w:rsidRDefault="00567FF7" w:rsidP="00567FF7">
      <w:pPr>
        <w:spacing w:after="0" w:line="240" w:lineRule="auto"/>
        <w:ind w:firstLine="708"/>
        <w:jc w:val="both"/>
        <w:rPr>
          <w:rFonts w:ascii="Times New Roman" w:eastAsia="Times New Roman" w:hAnsi="Times New Roman" w:cs="Times New Roman"/>
        </w:rPr>
      </w:pPr>
    </w:p>
    <w:p w14:paraId="58D04F21" w14:textId="77777777" w:rsidR="00567FF7" w:rsidRDefault="00567FF7" w:rsidP="00567FF7">
      <w:pPr>
        <w:spacing w:after="0" w:line="240" w:lineRule="auto"/>
        <w:jc w:val="center"/>
        <w:rPr>
          <w:rFonts w:ascii="Times New Roman" w:eastAsia="Times New Roman" w:hAnsi="Times New Roman" w:cs="Times New Roman"/>
        </w:rPr>
      </w:pPr>
      <w:r w:rsidRPr="000D700A">
        <w:rPr>
          <w:rFonts w:ascii="Times New Roman" w:eastAsia="Times New Roman" w:hAnsi="Times New Roman" w:cs="Times New Roman"/>
        </w:rPr>
        <w:t xml:space="preserve">Članak </w:t>
      </w:r>
      <w:r>
        <w:rPr>
          <w:rFonts w:ascii="Times New Roman" w:eastAsia="Times New Roman" w:hAnsi="Times New Roman" w:cs="Times New Roman"/>
        </w:rPr>
        <w:t>2</w:t>
      </w:r>
      <w:r w:rsidRPr="000D700A">
        <w:rPr>
          <w:rFonts w:ascii="Times New Roman" w:eastAsia="Times New Roman" w:hAnsi="Times New Roman" w:cs="Times New Roman"/>
        </w:rPr>
        <w:t>.</w:t>
      </w:r>
    </w:p>
    <w:p w14:paraId="4A7894A2" w14:textId="77777777" w:rsidR="00567FF7" w:rsidRDefault="00567FF7" w:rsidP="00567FF7">
      <w:pPr>
        <w:spacing w:after="0" w:line="24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Prihodi iz članka 1. ovog Programa raspoređuju se na rashode u Proračunu Grada Karlovca za 2026. god. u Program </w:t>
      </w:r>
      <w:r w:rsidRPr="00DF72AD">
        <w:rPr>
          <w:rFonts w:ascii="Times New Roman" w:eastAsia="Times New Roman" w:hAnsi="Times New Roman" w:cs="Times New Roman"/>
          <w:b/>
          <w:bCs/>
        </w:rPr>
        <w:t>5001 POLJOPRIVREDA I RURALNI RAZVOJ</w:t>
      </w:r>
      <w:r>
        <w:rPr>
          <w:rFonts w:ascii="Times New Roman" w:eastAsia="Times New Roman" w:hAnsi="Times New Roman" w:cs="Times New Roman"/>
        </w:rPr>
        <w:t xml:space="preserve"> za realizaciju aktivnosti i mjere kako slijedi.</w:t>
      </w:r>
    </w:p>
    <w:p w14:paraId="0EEAD70F" w14:textId="77777777" w:rsidR="00567FF7" w:rsidRDefault="00567FF7" w:rsidP="00567FF7">
      <w:pPr>
        <w:spacing w:after="0" w:line="240" w:lineRule="auto"/>
        <w:jc w:val="both"/>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847"/>
        <w:gridCol w:w="5857"/>
        <w:gridCol w:w="2250"/>
      </w:tblGrid>
      <w:tr w:rsidR="00567FF7" w:rsidRPr="00714CD2" w14:paraId="155E17E6" w14:textId="77777777" w:rsidTr="001C4D07">
        <w:tc>
          <w:tcPr>
            <w:tcW w:w="851" w:type="dxa"/>
          </w:tcPr>
          <w:p w14:paraId="62490382" w14:textId="77777777" w:rsidR="00567FF7" w:rsidRPr="00714CD2" w:rsidRDefault="00567FF7" w:rsidP="001C4D07">
            <w:pPr>
              <w:jc w:val="center"/>
              <w:rPr>
                <w:rFonts w:ascii="Times New Roman" w:eastAsia="Times New Roman" w:hAnsi="Times New Roman" w:cs="Times New Roman"/>
                <w:b/>
                <w:bCs/>
              </w:rPr>
            </w:pPr>
            <w:r w:rsidRPr="00714CD2">
              <w:rPr>
                <w:rFonts w:ascii="Times New Roman" w:eastAsia="Times New Roman" w:hAnsi="Times New Roman" w:cs="Times New Roman"/>
                <w:b/>
                <w:bCs/>
              </w:rPr>
              <w:t>Red. br.</w:t>
            </w:r>
          </w:p>
        </w:tc>
        <w:tc>
          <w:tcPr>
            <w:tcW w:w="5953" w:type="dxa"/>
          </w:tcPr>
          <w:p w14:paraId="261880BF" w14:textId="77777777" w:rsidR="00567FF7" w:rsidRDefault="00567FF7" w:rsidP="001C4D07">
            <w:pPr>
              <w:jc w:val="center"/>
              <w:rPr>
                <w:rFonts w:ascii="Times New Roman" w:eastAsia="Times New Roman" w:hAnsi="Times New Roman" w:cs="Times New Roman"/>
                <w:b/>
                <w:bCs/>
              </w:rPr>
            </w:pPr>
          </w:p>
          <w:p w14:paraId="150FF628" w14:textId="77777777" w:rsidR="00567FF7" w:rsidRPr="00714CD2" w:rsidRDefault="00567FF7" w:rsidP="001C4D07">
            <w:pPr>
              <w:jc w:val="center"/>
              <w:rPr>
                <w:rFonts w:ascii="Times New Roman" w:eastAsia="Times New Roman" w:hAnsi="Times New Roman" w:cs="Times New Roman"/>
                <w:b/>
                <w:bCs/>
              </w:rPr>
            </w:pPr>
            <w:r>
              <w:rPr>
                <w:rFonts w:ascii="Times New Roman" w:eastAsia="Times New Roman" w:hAnsi="Times New Roman" w:cs="Times New Roman"/>
                <w:b/>
                <w:bCs/>
              </w:rPr>
              <w:t>NAMJENA SREDSTAVA</w:t>
            </w:r>
          </w:p>
        </w:tc>
        <w:tc>
          <w:tcPr>
            <w:tcW w:w="2268" w:type="dxa"/>
          </w:tcPr>
          <w:p w14:paraId="20631D0C" w14:textId="77777777" w:rsidR="00567FF7" w:rsidRPr="00714CD2" w:rsidRDefault="00567FF7" w:rsidP="001C4D07">
            <w:pPr>
              <w:jc w:val="center"/>
              <w:rPr>
                <w:rFonts w:ascii="Times New Roman" w:eastAsia="Times New Roman" w:hAnsi="Times New Roman" w:cs="Times New Roman"/>
                <w:b/>
                <w:bCs/>
              </w:rPr>
            </w:pPr>
            <w:r w:rsidRPr="00714CD2">
              <w:rPr>
                <w:rFonts w:ascii="Times New Roman" w:eastAsia="Times New Roman" w:hAnsi="Times New Roman" w:cs="Times New Roman"/>
                <w:b/>
                <w:bCs/>
              </w:rPr>
              <w:t>PLANIRANI IZNOS (</w:t>
            </w:r>
            <w:r>
              <w:rPr>
                <w:rFonts w:ascii="Times New Roman" w:eastAsia="Times New Roman" w:hAnsi="Times New Roman" w:cs="Times New Roman"/>
                <w:b/>
                <w:bCs/>
              </w:rPr>
              <w:t>EUR</w:t>
            </w:r>
            <w:r w:rsidRPr="00714CD2">
              <w:rPr>
                <w:rFonts w:ascii="Times New Roman" w:eastAsia="Times New Roman" w:hAnsi="Times New Roman" w:cs="Times New Roman"/>
                <w:b/>
                <w:bCs/>
              </w:rPr>
              <w:t>)</w:t>
            </w:r>
          </w:p>
        </w:tc>
      </w:tr>
      <w:tr w:rsidR="00567FF7" w14:paraId="63A5D351" w14:textId="77777777" w:rsidTr="001C4D07">
        <w:tc>
          <w:tcPr>
            <w:tcW w:w="851" w:type="dxa"/>
          </w:tcPr>
          <w:p w14:paraId="55C7916B" w14:textId="77777777" w:rsidR="00567FF7" w:rsidRPr="00966AE4" w:rsidRDefault="00567FF7" w:rsidP="001C4D07">
            <w:pPr>
              <w:rPr>
                <w:rFonts w:ascii="Times New Roman" w:eastAsia="Times New Roman" w:hAnsi="Times New Roman" w:cs="Times New Roman"/>
              </w:rPr>
            </w:pPr>
            <w:r>
              <w:rPr>
                <w:rFonts w:ascii="Times New Roman" w:eastAsia="Times New Roman" w:hAnsi="Times New Roman" w:cs="Times New Roman"/>
              </w:rPr>
              <w:t xml:space="preserve">    </w:t>
            </w:r>
            <w:r w:rsidRPr="00966AE4">
              <w:rPr>
                <w:rFonts w:ascii="Times New Roman" w:eastAsia="Times New Roman" w:hAnsi="Times New Roman" w:cs="Times New Roman"/>
              </w:rPr>
              <w:t>1.</w:t>
            </w:r>
          </w:p>
        </w:tc>
        <w:tc>
          <w:tcPr>
            <w:tcW w:w="5953" w:type="dxa"/>
          </w:tcPr>
          <w:p w14:paraId="64229EEB" w14:textId="77777777" w:rsidR="00567FF7" w:rsidRPr="00CB40FA" w:rsidRDefault="00567FF7" w:rsidP="001C4D07">
            <w:pPr>
              <w:jc w:val="both"/>
              <w:rPr>
                <w:rFonts w:ascii="Times New Roman" w:eastAsia="Times New Roman" w:hAnsi="Times New Roman" w:cs="Times New Roman"/>
              </w:rPr>
            </w:pPr>
            <w:r>
              <w:rPr>
                <w:rFonts w:ascii="Times New Roman" w:eastAsia="Times New Roman" w:hAnsi="Times New Roman" w:cs="Times New Roman"/>
              </w:rPr>
              <w:t>S</w:t>
            </w:r>
            <w:r w:rsidRPr="00CB40FA">
              <w:rPr>
                <w:rFonts w:ascii="Times New Roman" w:eastAsia="Times New Roman" w:hAnsi="Times New Roman" w:cs="Times New Roman"/>
              </w:rPr>
              <w:t xml:space="preserve">ubvencije </w:t>
            </w:r>
            <w:r>
              <w:rPr>
                <w:rFonts w:ascii="Times New Roman" w:eastAsia="Times New Roman" w:hAnsi="Times New Roman" w:cs="Times New Roman"/>
              </w:rPr>
              <w:t xml:space="preserve">poljoprivrednim gospodarstvima za </w:t>
            </w:r>
            <w:r w:rsidRPr="00CB40FA">
              <w:rPr>
                <w:rFonts w:ascii="Times New Roman" w:eastAsia="Times New Roman" w:hAnsi="Times New Roman" w:cs="Times New Roman"/>
              </w:rPr>
              <w:t>primarnu proizvodnju</w:t>
            </w:r>
            <w:r>
              <w:rPr>
                <w:rFonts w:ascii="Times New Roman" w:eastAsia="Times New Roman" w:hAnsi="Times New Roman" w:cs="Times New Roman"/>
              </w:rPr>
              <w:t xml:space="preserve"> – po zahtjevu</w:t>
            </w:r>
          </w:p>
        </w:tc>
        <w:tc>
          <w:tcPr>
            <w:tcW w:w="2268" w:type="dxa"/>
          </w:tcPr>
          <w:p w14:paraId="1F37908A" w14:textId="77777777" w:rsidR="00567FF7" w:rsidRDefault="00567FF7" w:rsidP="001C4D07">
            <w:pPr>
              <w:jc w:val="right"/>
              <w:rPr>
                <w:rFonts w:ascii="Times New Roman" w:eastAsia="Times New Roman" w:hAnsi="Times New Roman" w:cs="Times New Roman"/>
              </w:rPr>
            </w:pPr>
          </w:p>
          <w:p w14:paraId="31B0B894" w14:textId="77777777" w:rsidR="00567FF7" w:rsidRPr="00CB40FA" w:rsidRDefault="00567FF7" w:rsidP="001C4D07">
            <w:pPr>
              <w:jc w:val="right"/>
              <w:rPr>
                <w:rFonts w:ascii="Times New Roman" w:eastAsia="Times New Roman" w:hAnsi="Times New Roman" w:cs="Times New Roman"/>
              </w:rPr>
            </w:pPr>
            <w:r>
              <w:rPr>
                <w:rFonts w:ascii="Times New Roman" w:eastAsia="Times New Roman" w:hAnsi="Times New Roman" w:cs="Times New Roman"/>
              </w:rPr>
              <w:t>2.000</w:t>
            </w:r>
            <w:r w:rsidRPr="00CB40FA">
              <w:rPr>
                <w:rFonts w:ascii="Times New Roman" w:eastAsia="Times New Roman" w:hAnsi="Times New Roman" w:cs="Times New Roman"/>
              </w:rPr>
              <w:t>,00</w:t>
            </w:r>
          </w:p>
        </w:tc>
      </w:tr>
      <w:tr w:rsidR="00567FF7" w14:paraId="513F58BC" w14:textId="77777777" w:rsidTr="001C4D07">
        <w:tc>
          <w:tcPr>
            <w:tcW w:w="851" w:type="dxa"/>
          </w:tcPr>
          <w:p w14:paraId="6BA8A430" w14:textId="77777777" w:rsidR="00567FF7" w:rsidRDefault="00567FF7" w:rsidP="001C4D07">
            <w:pPr>
              <w:jc w:val="center"/>
              <w:rPr>
                <w:rFonts w:ascii="Times New Roman" w:eastAsia="Times New Roman" w:hAnsi="Times New Roman" w:cs="Times New Roman"/>
              </w:rPr>
            </w:pPr>
            <w:r>
              <w:rPr>
                <w:rFonts w:ascii="Times New Roman" w:eastAsia="Times New Roman" w:hAnsi="Times New Roman" w:cs="Times New Roman"/>
              </w:rPr>
              <w:t>2.</w:t>
            </w:r>
          </w:p>
        </w:tc>
        <w:tc>
          <w:tcPr>
            <w:tcW w:w="5953" w:type="dxa"/>
          </w:tcPr>
          <w:p w14:paraId="3FAFB681" w14:textId="77777777" w:rsidR="00567FF7" w:rsidRPr="00CB40FA" w:rsidRDefault="00567FF7" w:rsidP="001C4D07">
            <w:pPr>
              <w:jc w:val="both"/>
              <w:rPr>
                <w:rFonts w:ascii="Times New Roman" w:eastAsia="Times New Roman" w:hAnsi="Times New Roman" w:cs="Times New Roman"/>
              </w:rPr>
            </w:pPr>
            <w:r w:rsidRPr="00CB40FA">
              <w:rPr>
                <w:rFonts w:ascii="Times New Roman" w:eastAsia="Times New Roman" w:hAnsi="Times New Roman" w:cs="Times New Roman"/>
              </w:rPr>
              <w:t>Raspolaganje poljoprivrednim zemljištem u vlasništvu R</w:t>
            </w:r>
            <w:r>
              <w:rPr>
                <w:rFonts w:ascii="Times New Roman" w:eastAsia="Times New Roman" w:hAnsi="Times New Roman" w:cs="Times New Roman"/>
              </w:rPr>
              <w:t xml:space="preserve">epublike </w:t>
            </w:r>
            <w:r w:rsidRPr="00CB40FA">
              <w:rPr>
                <w:rFonts w:ascii="Times New Roman" w:eastAsia="Times New Roman" w:hAnsi="Times New Roman" w:cs="Times New Roman"/>
              </w:rPr>
              <w:t>H</w:t>
            </w:r>
            <w:r>
              <w:rPr>
                <w:rFonts w:ascii="Times New Roman" w:eastAsia="Times New Roman" w:hAnsi="Times New Roman" w:cs="Times New Roman"/>
              </w:rPr>
              <w:t>rvatske</w:t>
            </w:r>
          </w:p>
        </w:tc>
        <w:tc>
          <w:tcPr>
            <w:tcW w:w="2268" w:type="dxa"/>
          </w:tcPr>
          <w:p w14:paraId="52F95073" w14:textId="77777777" w:rsidR="00567FF7" w:rsidRDefault="00567FF7" w:rsidP="001C4D07">
            <w:pPr>
              <w:jc w:val="right"/>
              <w:rPr>
                <w:rFonts w:ascii="Times New Roman" w:eastAsia="Times New Roman" w:hAnsi="Times New Roman" w:cs="Times New Roman"/>
              </w:rPr>
            </w:pPr>
          </w:p>
          <w:p w14:paraId="41902099" w14:textId="77777777" w:rsidR="00567FF7" w:rsidRPr="00CB40FA" w:rsidRDefault="00567FF7" w:rsidP="001C4D07">
            <w:pPr>
              <w:jc w:val="right"/>
              <w:rPr>
                <w:rFonts w:ascii="Times New Roman" w:eastAsia="Times New Roman" w:hAnsi="Times New Roman" w:cs="Times New Roman"/>
              </w:rPr>
            </w:pPr>
            <w:r>
              <w:rPr>
                <w:rFonts w:ascii="Times New Roman" w:eastAsia="Times New Roman" w:hAnsi="Times New Roman" w:cs="Times New Roman"/>
              </w:rPr>
              <w:t>3.000,00</w:t>
            </w:r>
          </w:p>
        </w:tc>
      </w:tr>
      <w:tr w:rsidR="00567FF7" w14:paraId="280F4D8C" w14:textId="77777777" w:rsidTr="001C4D07">
        <w:tc>
          <w:tcPr>
            <w:tcW w:w="851" w:type="dxa"/>
          </w:tcPr>
          <w:p w14:paraId="063C0542" w14:textId="77777777" w:rsidR="00567FF7" w:rsidRDefault="00567FF7" w:rsidP="001C4D07">
            <w:pPr>
              <w:jc w:val="center"/>
              <w:rPr>
                <w:rFonts w:ascii="Times New Roman" w:eastAsia="Times New Roman" w:hAnsi="Times New Roman" w:cs="Times New Roman"/>
              </w:rPr>
            </w:pPr>
            <w:r>
              <w:rPr>
                <w:rFonts w:ascii="Times New Roman" w:eastAsia="Times New Roman" w:hAnsi="Times New Roman" w:cs="Times New Roman"/>
              </w:rPr>
              <w:t>3.</w:t>
            </w:r>
          </w:p>
        </w:tc>
        <w:tc>
          <w:tcPr>
            <w:tcW w:w="5953" w:type="dxa"/>
          </w:tcPr>
          <w:p w14:paraId="47A26A1A" w14:textId="77777777" w:rsidR="00567FF7" w:rsidRPr="00CB40FA" w:rsidRDefault="00567FF7" w:rsidP="001C4D07">
            <w:pPr>
              <w:jc w:val="both"/>
              <w:rPr>
                <w:rFonts w:ascii="Times New Roman" w:eastAsia="Times New Roman" w:hAnsi="Times New Roman" w:cs="Times New Roman"/>
              </w:rPr>
            </w:pPr>
            <w:r>
              <w:rPr>
                <w:rFonts w:ascii="Times New Roman" w:eastAsia="Times New Roman" w:hAnsi="Times New Roman" w:cs="Times New Roman"/>
              </w:rPr>
              <w:t>Čišćenje poljoprivrednih površina</w:t>
            </w:r>
          </w:p>
        </w:tc>
        <w:tc>
          <w:tcPr>
            <w:tcW w:w="2268" w:type="dxa"/>
          </w:tcPr>
          <w:p w14:paraId="3CCD38F8" w14:textId="77777777" w:rsidR="00567FF7" w:rsidRDefault="00567FF7" w:rsidP="001C4D07">
            <w:pPr>
              <w:jc w:val="right"/>
              <w:rPr>
                <w:rFonts w:ascii="Times New Roman" w:eastAsia="Times New Roman" w:hAnsi="Times New Roman" w:cs="Times New Roman"/>
              </w:rPr>
            </w:pPr>
            <w:r>
              <w:rPr>
                <w:rFonts w:ascii="Times New Roman" w:eastAsia="Times New Roman" w:hAnsi="Times New Roman" w:cs="Times New Roman"/>
              </w:rPr>
              <w:t>7.000,00</w:t>
            </w:r>
          </w:p>
        </w:tc>
      </w:tr>
      <w:tr w:rsidR="00567FF7" w14:paraId="679CDED7" w14:textId="77777777" w:rsidTr="001C4D07">
        <w:tc>
          <w:tcPr>
            <w:tcW w:w="851" w:type="dxa"/>
          </w:tcPr>
          <w:p w14:paraId="6E1ECA53" w14:textId="77777777" w:rsidR="00567FF7" w:rsidRDefault="00567FF7" w:rsidP="001C4D07">
            <w:pPr>
              <w:jc w:val="both"/>
              <w:rPr>
                <w:rFonts w:ascii="Times New Roman" w:eastAsia="Times New Roman" w:hAnsi="Times New Roman" w:cs="Times New Roman"/>
              </w:rPr>
            </w:pPr>
          </w:p>
        </w:tc>
        <w:tc>
          <w:tcPr>
            <w:tcW w:w="5953" w:type="dxa"/>
          </w:tcPr>
          <w:p w14:paraId="2E44C385" w14:textId="77777777" w:rsidR="00567FF7" w:rsidRPr="00085707" w:rsidRDefault="00567FF7" w:rsidP="001C4D07">
            <w:pPr>
              <w:jc w:val="right"/>
              <w:rPr>
                <w:rFonts w:ascii="Times New Roman" w:eastAsia="Times New Roman" w:hAnsi="Times New Roman" w:cs="Times New Roman"/>
                <w:b/>
                <w:bCs/>
              </w:rPr>
            </w:pPr>
            <w:r w:rsidRPr="00085707">
              <w:rPr>
                <w:rFonts w:ascii="Times New Roman" w:eastAsia="Times New Roman" w:hAnsi="Times New Roman" w:cs="Times New Roman"/>
                <w:b/>
                <w:bCs/>
              </w:rPr>
              <w:t>UKUPNO</w:t>
            </w:r>
          </w:p>
        </w:tc>
        <w:tc>
          <w:tcPr>
            <w:tcW w:w="2268" w:type="dxa"/>
          </w:tcPr>
          <w:p w14:paraId="1F0D986A" w14:textId="77777777" w:rsidR="00567FF7" w:rsidRPr="00085707" w:rsidRDefault="00567FF7" w:rsidP="001C4D07">
            <w:pPr>
              <w:jc w:val="right"/>
              <w:rPr>
                <w:rFonts w:ascii="Times New Roman" w:eastAsia="Times New Roman" w:hAnsi="Times New Roman" w:cs="Times New Roman"/>
                <w:b/>
                <w:bCs/>
              </w:rPr>
            </w:pPr>
            <w:r>
              <w:rPr>
                <w:rFonts w:ascii="Times New Roman" w:eastAsia="Times New Roman" w:hAnsi="Times New Roman" w:cs="Times New Roman"/>
                <w:b/>
                <w:bCs/>
              </w:rPr>
              <w:t>12.000</w:t>
            </w:r>
            <w:r w:rsidRPr="009B570C">
              <w:rPr>
                <w:rFonts w:ascii="Times New Roman" w:eastAsia="Times New Roman" w:hAnsi="Times New Roman" w:cs="Times New Roman"/>
                <w:b/>
                <w:bCs/>
              </w:rPr>
              <w:t>,00</w:t>
            </w:r>
          </w:p>
        </w:tc>
      </w:tr>
    </w:tbl>
    <w:p w14:paraId="081DD120" w14:textId="77777777" w:rsidR="00567FF7" w:rsidRDefault="00567FF7" w:rsidP="00567FF7">
      <w:pPr>
        <w:spacing w:after="0" w:line="240" w:lineRule="auto"/>
        <w:jc w:val="both"/>
        <w:rPr>
          <w:rFonts w:ascii="Times New Roman" w:eastAsia="Times New Roman" w:hAnsi="Times New Roman" w:cs="Times New Roman"/>
        </w:rPr>
      </w:pPr>
    </w:p>
    <w:p w14:paraId="7AEC6521" w14:textId="77777777" w:rsidR="00567FF7" w:rsidRPr="000D700A" w:rsidRDefault="00567FF7" w:rsidP="00567FF7">
      <w:pPr>
        <w:spacing w:after="0" w:line="24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Sredstva će se koristiti za dodjelu potpora male vrijednosti poljoprivrednim gospodarstvima za poticajne mjere za unapređenje primarne poljoprivredne proizvodnje, za provođenje aktivnosti vezanih uz Program raspolaganja poljoprivrednim zemljištem u vlasništvu Republike Hrvatske na području Grada Karlovca </w:t>
      </w:r>
      <w:r w:rsidRPr="00401FAE">
        <w:rPr>
          <w:rFonts w:ascii="Times New Roman" w:hAnsi="Times New Roman" w:cs="Times New Roman"/>
        </w:rPr>
        <w:t>(raspisivanje natječaja, uvođenje u posjed, postupci za utvrđivanje i uknjižbu prava vlasništva države i</w:t>
      </w:r>
      <w:r>
        <w:rPr>
          <w:rFonts w:ascii="Times New Roman" w:hAnsi="Times New Roman" w:cs="Times New Roman"/>
        </w:rPr>
        <w:t xml:space="preserve"> </w:t>
      </w:r>
      <w:r w:rsidRPr="00401FAE">
        <w:rPr>
          <w:rFonts w:ascii="Times New Roman" w:hAnsi="Times New Roman" w:cs="Times New Roman"/>
        </w:rPr>
        <w:t>sl.)</w:t>
      </w:r>
      <w:r>
        <w:rPr>
          <w:rFonts w:ascii="Times New Roman" w:hAnsi="Times New Roman" w:cs="Times New Roman"/>
        </w:rPr>
        <w:t>, te za troškove čišćenja zapuštenog poljoprivrednog zemljišta u vlasništvu Grada Karlovca i Republike Hrvatske</w:t>
      </w:r>
      <w:r>
        <w:rPr>
          <w:rFonts w:ascii="Times New Roman" w:eastAsia="Times New Roman" w:hAnsi="Times New Roman" w:cs="Times New Roman"/>
        </w:rPr>
        <w:t>.</w:t>
      </w:r>
    </w:p>
    <w:p w14:paraId="710F87DD" w14:textId="77777777" w:rsidR="00567FF7" w:rsidRDefault="00567FF7" w:rsidP="00567FF7">
      <w:pPr>
        <w:spacing w:after="0" w:line="240" w:lineRule="auto"/>
        <w:jc w:val="center"/>
        <w:rPr>
          <w:rFonts w:ascii="Times New Roman" w:eastAsia="Times New Roman" w:hAnsi="Times New Roman" w:cs="Times New Roman"/>
        </w:rPr>
      </w:pPr>
    </w:p>
    <w:p w14:paraId="59F09F25" w14:textId="0881A7D0" w:rsidR="00567FF7" w:rsidRDefault="00567FF7" w:rsidP="00567FF7">
      <w:pPr>
        <w:spacing w:after="0" w:line="240" w:lineRule="auto"/>
        <w:jc w:val="center"/>
        <w:rPr>
          <w:rFonts w:ascii="Times New Roman" w:eastAsia="Times New Roman" w:hAnsi="Times New Roman" w:cs="Times New Roman"/>
        </w:rPr>
      </w:pPr>
      <w:r w:rsidRPr="000D700A">
        <w:rPr>
          <w:rFonts w:ascii="Times New Roman" w:eastAsia="Times New Roman" w:hAnsi="Times New Roman" w:cs="Times New Roman"/>
        </w:rPr>
        <w:t xml:space="preserve">Članak </w:t>
      </w:r>
      <w:r>
        <w:rPr>
          <w:rFonts w:ascii="Times New Roman" w:eastAsia="Times New Roman" w:hAnsi="Times New Roman" w:cs="Times New Roman"/>
        </w:rPr>
        <w:t>3</w:t>
      </w:r>
      <w:r w:rsidRPr="000D700A">
        <w:rPr>
          <w:rFonts w:ascii="Times New Roman" w:eastAsia="Times New Roman" w:hAnsi="Times New Roman" w:cs="Times New Roman"/>
        </w:rPr>
        <w:t>.</w:t>
      </w:r>
    </w:p>
    <w:p w14:paraId="7F162787" w14:textId="77777777" w:rsidR="00567FF7" w:rsidRPr="0005049E" w:rsidRDefault="00567FF7" w:rsidP="00567FF7">
      <w:pPr>
        <w:autoSpaceDE w:val="0"/>
        <w:autoSpaceDN w:val="0"/>
        <w:adjustRightInd w:val="0"/>
        <w:spacing w:after="0" w:line="240" w:lineRule="auto"/>
        <w:rPr>
          <w:rFonts w:ascii="Times New Roman" w:eastAsia="Calibri" w:hAnsi="Times New Roman" w:cs="Times New Roman"/>
        </w:rPr>
      </w:pPr>
      <w:r>
        <w:rPr>
          <w:rFonts w:ascii="Times New Roman" w:eastAsia="Calibri" w:hAnsi="Times New Roman" w:cs="Times New Roman"/>
        </w:rPr>
        <w:t>Ovaj Program objaviti će se u „Glasniku Grada karlovca“, a stupa na snagu 1.siječnja 2026. godine.</w:t>
      </w:r>
    </w:p>
    <w:p w14:paraId="1AB71275" w14:textId="77777777" w:rsidR="00567FF7" w:rsidRPr="00214CDB" w:rsidRDefault="00567FF7" w:rsidP="0022502C">
      <w:pPr>
        <w:spacing w:after="0" w:line="240" w:lineRule="auto"/>
        <w:jc w:val="center"/>
        <w:rPr>
          <w:rFonts w:ascii="Times New Roman" w:eastAsia="Times New Roman" w:hAnsi="Times New Roman" w:cs="Times New Roman"/>
          <w:b/>
          <w:bCs/>
        </w:rPr>
      </w:pPr>
    </w:p>
    <w:p w14:paraId="3BC86D5D" w14:textId="77777777" w:rsidR="00174565" w:rsidRDefault="00174565" w:rsidP="00174565">
      <w:pPr>
        <w:spacing w:after="0" w:line="240" w:lineRule="auto"/>
        <w:jc w:val="center"/>
        <w:rPr>
          <w:rFonts w:ascii="Times New Roman" w:eastAsia="Times New Roman" w:hAnsi="Times New Roman" w:cs="Times New Roman"/>
        </w:rPr>
      </w:pPr>
    </w:p>
    <w:p w14:paraId="34C3D8C6" w14:textId="77777777" w:rsidR="00174565" w:rsidRDefault="00174565" w:rsidP="001745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TOČKA 13.</w:t>
      </w:r>
    </w:p>
    <w:p w14:paraId="156929AE" w14:textId="585FFF6A" w:rsidR="00174565" w:rsidRPr="00214CDB" w:rsidRDefault="00174565" w:rsidP="00415E6A">
      <w:pPr>
        <w:spacing w:after="0" w:line="240" w:lineRule="auto"/>
        <w:jc w:val="center"/>
        <w:rPr>
          <w:rFonts w:ascii="Times New Roman" w:hAnsi="Times New Roman" w:cs="Times New Roman"/>
          <w:b/>
          <w:bCs/>
        </w:rPr>
      </w:pPr>
      <w:r w:rsidRPr="00214CDB">
        <w:rPr>
          <w:rFonts w:ascii="Times New Roman" w:hAnsi="Times New Roman" w:cs="Times New Roman"/>
          <w:b/>
          <w:bCs/>
        </w:rPr>
        <w:t>Program financiranja zaštite od požara u 2026. godini</w:t>
      </w:r>
    </w:p>
    <w:p w14:paraId="4ED967F1" w14:textId="63717212" w:rsidR="00214CDB" w:rsidRDefault="00214CDB" w:rsidP="00415E6A">
      <w:pPr>
        <w:spacing w:after="0" w:line="240" w:lineRule="auto"/>
        <w:jc w:val="both"/>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4053E255" w14:textId="265A879A" w:rsidR="006968D1" w:rsidRPr="007E03C0" w:rsidRDefault="006968D1" w:rsidP="00415E6A">
      <w:pPr>
        <w:spacing w:after="0" w:line="240" w:lineRule="auto"/>
        <w:jc w:val="both"/>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22502C">
        <w:rPr>
          <w:rFonts w:ascii="Times New Roman" w:hAnsi="Times New Roman" w:cs="Times New Roman"/>
        </w:rPr>
        <w:t xml:space="preserve"> </w:t>
      </w:r>
      <w:r w:rsidR="0022502C" w:rsidRPr="0022502C">
        <w:rPr>
          <w:rFonts w:ascii="Times New Roman" w:hAnsi="Times New Roman" w:cs="Times New Roman"/>
        </w:rPr>
        <w:t>Program financiranja zaštite od požara u 2026. godini</w:t>
      </w:r>
      <w:r w:rsidR="0022502C">
        <w:rPr>
          <w:rFonts w:ascii="Times New Roman" w:hAnsi="Times New Roman" w:cs="Times New Roman"/>
        </w:rPr>
        <w:t>.</w:t>
      </w:r>
    </w:p>
    <w:p w14:paraId="46355CBB" w14:textId="4B08749F" w:rsidR="005D315D" w:rsidRPr="007E03C0" w:rsidRDefault="00C77B9B" w:rsidP="005D315D">
      <w:pPr>
        <w:spacing w:after="0" w:line="240" w:lineRule="auto"/>
        <w:ind w:firstLine="708"/>
        <w:jc w:val="both"/>
        <w:rPr>
          <w:rFonts w:ascii="Times New Roman" w:eastAsia="Times New Roman" w:hAnsi="Times New Roman" w:cs="Times New Roman"/>
        </w:rPr>
      </w:pPr>
      <w:r w:rsidRPr="007E03C0">
        <w:rPr>
          <w:rFonts w:ascii="Times New Roman" w:hAnsi="Times New Roman" w:cs="Times New Roman"/>
        </w:rPr>
        <w:t>Budući da nije bilo</w:t>
      </w:r>
      <w:r w:rsidR="005D315D" w:rsidRPr="007E03C0">
        <w:rPr>
          <w:rFonts w:ascii="Times New Roman" w:hAnsi="Times New Roman" w:cs="Times New Roman"/>
        </w:rPr>
        <w:t xml:space="preserve"> rasprave</w:t>
      </w:r>
      <w:r w:rsidR="005D315D" w:rsidRPr="007E03C0">
        <w:rPr>
          <w:rFonts w:ascii="Times New Roman" w:eastAsia="Times New Roman" w:hAnsi="Times New Roman" w:cs="Times New Roman"/>
        </w:rPr>
        <w:t xml:space="preserve">, od nazočnih </w:t>
      </w:r>
      <w:r w:rsidR="007F79E4" w:rsidRPr="007E03C0">
        <w:rPr>
          <w:rFonts w:ascii="Times New Roman" w:eastAsia="Times New Roman" w:hAnsi="Times New Roman" w:cs="Times New Roman"/>
        </w:rPr>
        <w:t>1</w:t>
      </w:r>
      <w:r w:rsidR="00A541D9" w:rsidRPr="007E03C0">
        <w:rPr>
          <w:rFonts w:ascii="Times New Roman" w:eastAsia="Times New Roman" w:hAnsi="Times New Roman" w:cs="Times New Roman"/>
        </w:rPr>
        <w:t>7</w:t>
      </w:r>
      <w:r w:rsidR="005D315D" w:rsidRPr="007E03C0">
        <w:rPr>
          <w:rFonts w:ascii="Times New Roman" w:eastAsia="Times New Roman" w:hAnsi="Times New Roman" w:cs="Times New Roman"/>
        </w:rPr>
        <w:t xml:space="preserve"> vijećnika u vijećnici, vijeće je sa </w:t>
      </w:r>
      <w:r w:rsidR="00A541D9" w:rsidRPr="007E03C0">
        <w:rPr>
          <w:rFonts w:ascii="Times New Roman" w:eastAsia="Times New Roman" w:hAnsi="Times New Roman" w:cs="Times New Roman"/>
        </w:rPr>
        <w:t>12</w:t>
      </w:r>
      <w:r w:rsidR="005D315D" w:rsidRPr="007E03C0">
        <w:rPr>
          <w:rFonts w:ascii="Times New Roman" w:eastAsia="Times New Roman" w:hAnsi="Times New Roman" w:cs="Times New Roman"/>
        </w:rPr>
        <w:t xml:space="preserve"> glasova ZA </w:t>
      </w:r>
      <w:r w:rsidR="00A541D9" w:rsidRPr="007E03C0">
        <w:rPr>
          <w:rFonts w:ascii="Times New Roman" w:eastAsia="Times New Roman" w:hAnsi="Times New Roman" w:cs="Times New Roman"/>
        </w:rPr>
        <w:t xml:space="preserve">i 5 glasova SUZDRŽANIH </w:t>
      </w:r>
      <w:r w:rsidR="005D315D" w:rsidRPr="007E03C0">
        <w:rPr>
          <w:rFonts w:ascii="Times New Roman" w:eastAsia="Times New Roman" w:hAnsi="Times New Roman" w:cs="Times New Roman"/>
        </w:rPr>
        <w:t>donijelo:</w:t>
      </w:r>
    </w:p>
    <w:p w14:paraId="438FA163" w14:textId="77777777" w:rsidR="005D315D" w:rsidRDefault="005D315D" w:rsidP="00415E6A">
      <w:pPr>
        <w:spacing w:after="0" w:line="240" w:lineRule="auto"/>
        <w:jc w:val="both"/>
        <w:rPr>
          <w:rFonts w:ascii="Times New Roman" w:hAnsi="Times New Roman" w:cs="Times New Roman"/>
        </w:rPr>
      </w:pPr>
    </w:p>
    <w:p w14:paraId="51A65939" w14:textId="77777777" w:rsidR="007E03C0" w:rsidRDefault="0022502C" w:rsidP="0022502C">
      <w:pPr>
        <w:spacing w:after="0" w:line="240" w:lineRule="auto"/>
        <w:jc w:val="center"/>
        <w:rPr>
          <w:rFonts w:ascii="Times New Roman" w:hAnsi="Times New Roman" w:cs="Times New Roman"/>
          <w:b/>
          <w:bCs/>
        </w:rPr>
      </w:pPr>
      <w:r w:rsidRPr="00214CDB">
        <w:rPr>
          <w:rFonts w:ascii="Times New Roman" w:hAnsi="Times New Roman" w:cs="Times New Roman"/>
          <w:b/>
          <w:bCs/>
        </w:rPr>
        <w:t xml:space="preserve">Program </w:t>
      </w:r>
    </w:p>
    <w:p w14:paraId="1D442D87" w14:textId="7AC0CDDC" w:rsidR="0022502C" w:rsidRDefault="0022502C" w:rsidP="0022502C">
      <w:pPr>
        <w:spacing w:after="0" w:line="240" w:lineRule="auto"/>
        <w:jc w:val="center"/>
        <w:rPr>
          <w:rFonts w:ascii="Times New Roman" w:hAnsi="Times New Roman" w:cs="Times New Roman"/>
          <w:b/>
          <w:bCs/>
        </w:rPr>
      </w:pPr>
      <w:r w:rsidRPr="00214CDB">
        <w:rPr>
          <w:rFonts w:ascii="Times New Roman" w:hAnsi="Times New Roman" w:cs="Times New Roman"/>
          <w:b/>
          <w:bCs/>
        </w:rPr>
        <w:t>financiranja zaštite od požara u 2026. godini</w:t>
      </w:r>
    </w:p>
    <w:p w14:paraId="7BE59153" w14:textId="77777777" w:rsidR="00567FF7" w:rsidRDefault="00567FF7" w:rsidP="0022502C">
      <w:pPr>
        <w:spacing w:after="0" w:line="240" w:lineRule="auto"/>
        <w:jc w:val="center"/>
        <w:rPr>
          <w:rFonts w:ascii="Times New Roman" w:hAnsi="Times New Roman" w:cs="Times New Roman"/>
          <w:b/>
          <w:bCs/>
        </w:rPr>
      </w:pPr>
    </w:p>
    <w:p w14:paraId="5C5E840C" w14:textId="77777777" w:rsidR="00567FF7" w:rsidRPr="0061049A" w:rsidRDefault="00567FF7" w:rsidP="00567FF7">
      <w:pPr>
        <w:spacing w:after="0" w:line="240" w:lineRule="auto"/>
        <w:jc w:val="center"/>
        <w:rPr>
          <w:rFonts w:ascii="Times New Roman" w:hAnsi="Times New Roman" w:cs="Times New Roman"/>
        </w:rPr>
      </w:pPr>
      <w:r w:rsidRPr="0061049A">
        <w:rPr>
          <w:rFonts w:ascii="Times New Roman" w:hAnsi="Times New Roman" w:cs="Times New Roman"/>
        </w:rPr>
        <w:t>Članak 1.</w:t>
      </w:r>
    </w:p>
    <w:p w14:paraId="30FCA18B" w14:textId="77777777" w:rsidR="00567FF7"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Program financiranja zaštite od požara u 2026. godini je provedbeni akt koji se donosi u skladu s Proračunom Grada Karlovca za 2026. godinu. Programom se obuhvaćaju aktivnosti, poslovi i djelatnosti od značaja za promicanje vatrogasne djelatnosti:</w:t>
      </w:r>
    </w:p>
    <w:p w14:paraId="66CE1B86"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provedba preventivnih mjera zaštite od požara i eksplozija,</w:t>
      </w:r>
    </w:p>
    <w:p w14:paraId="0C02CF35"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gašenje požara i spašavanje ljudi ugroženih požarom ili eksplozijom,</w:t>
      </w:r>
    </w:p>
    <w:p w14:paraId="62D3CA77"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hAnsi="Times New Roman" w:cs="Times New Roman"/>
        </w:rPr>
        <w:t>pružanje tehničke pomoći u nezgodama i opasnim situacijama,</w:t>
      </w:r>
    </w:p>
    <w:p w14:paraId="720B297E"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pružanje i unapređivanje pomoći prilikom prirodnih i ekoloških nepogoda i katastrofa,</w:t>
      </w:r>
    </w:p>
    <w:p w14:paraId="3143C70D"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lastRenderedPageBreak/>
        <w:t>osposobljavanje, usavršavanje i stalno uvježbavanje,</w:t>
      </w:r>
    </w:p>
    <w:p w14:paraId="1038165E" w14:textId="77777777" w:rsidR="00567FF7" w:rsidRPr="0061049A" w:rsidRDefault="00567FF7" w:rsidP="00C47EC8">
      <w:pPr>
        <w:numPr>
          <w:ilvl w:val="0"/>
          <w:numId w:val="42"/>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natjecanje u znanju i vještinama potrebnim u vatrogastvu, koje obavljaju Javna vatrogasna postrojba Grada Karlovca i Vatrogasna zajednica Grada Karlovca.</w:t>
      </w:r>
    </w:p>
    <w:p w14:paraId="52BEC30E" w14:textId="77777777" w:rsidR="00567FF7" w:rsidRPr="0061049A" w:rsidRDefault="00567FF7" w:rsidP="00567FF7">
      <w:pPr>
        <w:spacing w:after="0" w:line="240" w:lineRule="auto"/>
        <w:jc w:val="both"/>
        <w:rPr>
          <w:rFonts w:ascii="Times New Roman" w:eastAsia="Times New Roman" w:hAnsi="Times New Roman" w:cs="Times New Roman"/>
          <w:color w:val="EE0000"/>
        </w:rPr>
      </w:pPr>
    </w:p>
    <w:p w14:paraId="7B4DBEAF"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hAnsi="Times New Roman" w:cs="Times New Roman"/>
        </w:rPr>
        <w:t>Kao stručnu i humanitarnu djelatnost od interesa za Republiku Hrvatsku, ovu djelatnost obavljaju kao javnu službu javne vatrogasne postrojbe, dobrovoljna vatrogasna društva i vatrogasne zajednice.</w:t>
      </w:r>
    </w:p>
    <w:p w14:paraId="70992E2A" w14:textId="77777777" w:rsidR="00567FF7" w:rsidRPr="0061049A" w:rsidRDefault="00567FF7" w:rsidP="00567FF7">
      <w:pPr>
        <w:spacing w:after="0" w:line="240" w:lineRule="auto"/>
        <w:jc w:val="both"/>
        <w:rPr>
          <w:rFonts w:ascii="Times New Roman" w:eastAsia="Times New Roman" w:hAnsi="Times New Roman" w:cs="Times New Roman"/>
          <w:b/>
        </w:rPr>
      </w:pPr>
      <w:r w:rsidRPr="0061049A">
        <w:rPr>
          <w:rFonts w:ascii="Times New Roman" w:hAnsi="Times New Roman" w:cs="Times New Roman"/>
        </w:rPr>
        <w:t xml:space="preserve">Zadaća </w:t>
      </w:r>
      <w:r w:rsidRPr="0061049A">
        <w:rPr>
          <w:rFonts w:ascii="Times New Roman" w:eastAsia="Times New Roman" w:hAnsi="Times New Roman" w:cs="Times New Roman"/>
        </w:rPr>
        <w:t>Javne vatrogasne postrojbe Grada Karlovca i Vatrogasne zajednice Grada Karlovca</w:t>
      </w:r>
      <w:r w:rsidRPr="0061049A">
        <w:rPr>
          <w:rFonts w:ascii="Times New Roman" w:hAnsi="Times New Roman" w:cs="Times New Roman"/>
        </w:rPr>
        <w:t xml:space="preserve"> je smanjiti opasnosti i posljedice od požara, nesreća i elementarnih nepogoda kroz razvoj i organiziranje svih komponenti vatrogasnog sustava za učinkovitu provedbu vatrogasne djelatnosti, razvijanje vatrogastva sukladno gospodarskom i tehnološkom razvoju društva, provođenje mjera za ujednačavanje stupnja zaštite od požara na cijelom teritoriju Grada Karlovca te preventivno djelovanje u pogledu smanjenja rizika od nastajanja požara i drugih nesreća. </w:t>
      </w:r>
    </w:p>
    <w:p w14:paraId="3F8D055B" w14:textId="77777777" w:rsidR="00567FF7"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 xml:space="preserve">Temeljem potreba Javne vatrogasne postrojbe Grada Karlovca i Vatrogasne zajednice Grada Karlovca u provedbi posebnih mjera zaštite od požara na području Grada Karlovca  (propisane važećim Planom zaštite od požara), u Proračunu grada Karlovca za 2026. godinu osigurana su sredstva koja će se raspoređivati prema ovom Programu.   </w:t>
      </w:r>
    </w:p>
    <w:p w14:paraId="201356E4" w14:textId="77777777" w:rsidR="00567FF7" w:rsidRDefault="00567FF7" w:rsidP="00567FF7">
      <w:pPr>
        <w:spacing w:after="0" w:line="240" w:lineRule="auto"/>
        <w:jc w:val="both"/>
        <w:rPr>
          <w:rFonts w:ascii="Times New Roman" w:eastAsia="Times New Roman" w:hAnsi="Times New Roman" w:cs="Times New Roman"/>
        </w:rPr>
      </w:pPr>
    </w:p>
    <w:p w14:paraId="20F932B6" w14:textId="77777777" w:rsidR="00567FF7" w:rsidRPr="0061049A" w:rsidRDefault="00567FF7" w:rsidP="00567FF7">
      <w:pPr>
        <w:spacing w:after="0" w:line="240" w:lineRule="auto"/>
        <w:jc w:val="center"/>
        <w:rPr>
          <w:rFonts w:ascii="Times New Roman" w:eastAsia="Times New Roman" w:hAnsi="Times New Roman" w:cs="Times New Roman"/>
        </w:rPr>
      </w:pPr>
      <w:r w:rsidRPr="0061049A">
        <w:rPr>
          <w:rFonts w:ascii="Times New Roman" w:eastAsia="Times New Roman" w:hAnsi="Times New Roman" w:cs="Times New Roman"/>
          <w:b/>
        </w:rPr>
        <w:t>CILJ PROGRAMA</w:t>
      </w:r>
    </w:p>
    <w:p w14:paraId="131B2758" w14:textId="77777777" w:rsidR="00567FF7" w:rsidRPr="0061049A" w:rsidRDefault="00567FF7" w:rsidP="00567FF7">
      <w:pPr>
        <w:spacing w:after="0" w:line="240" w:lineRule="auto"/>
        <w:rPr>
          <w:rFonts w:ascii="Times New Roman" w:eastAsia="Times New Roman" w:hAnsi="Times New Roman" w:cs="Times New Roman"/>
          <w:bCs/>
        </w:rPr>
      </w:pPr>
    </w:p>
    <w:p w14:paraId="13C1096D" w14:textId="77777777" w:rsidR="00567FF7" w:rsidRPr="0061049A" w:rsidRDefault="00567FF7" w:rsidP="00567FF7">
      <w:pPr>
        <w:spacing w:after="0" w:line="240" w:lineRule="auto"/>
        <w:jc w:val="center"/>
        <w:rPr>
          <w:rFonts w:ascii="Times New Roman" w:eastAsia="Times New Roman" w:hAnsi="Times New Roman" w:cs="Times New Roman"/>
          <w:bCs/>
        </w:rPr>
      </w:pPr>
      <w:r w:rsidRPr="0061049A">
        <w:rPr>
          <w:rFonts w:ascii="Times New Roman" w:eastAsia="Times New Roman" w:hAnsi="Times New Roman" w:cs="Times New Roman"/>
          <w:bCs/>
        </w:rPr>
        <w:t>Članak 2.</w:t>
      </w:r>
    </w:p>
    <w:p w14:paraId="6F9365C0"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Glavni cilj je svrsishodno upravljanje sredstvima kako bi se postigla što viša razina zaštite ljudi i imovine od požara, prirodnih nepogoda i unapređenje preventivnih mjera zaštite.</w:t>
      </w:r>
    </w:p>
    <w:p w14:paraId="04B357B6" w14:textId="77777777" w:rsidR="00567FF7" w:rsidRDefault="00567FF7" w:rsidP="00567FF7">
      <w:pPr>
        <w:spacing w:after="0" w:line="240" w:lineRule="auto"/>
        <w:jc w:val="center"/>
        <w:rPr>
          <w:rFonts w:ascii="Times New Roman" w:eastAsia="Times New Roman" w:hAnsi="Times New Roman" w:cs="Times New Roman"/>
          <w:b/>
        </w:rPr>
      </w:pPr>
    </w:p>
    <w:p w14:paraId="6F389663" w14:textId="77777777" w:rsidR="00567FF7" w:rsidRPr="0061049A" w:rsidRDefault="00567FF7" w:rsidP="00567FF7">
      <w:pPr>
        <w:spacing w:after="0" w:line="240" w:lineRule="auto"/>
        <w:jc w:val="center"/>
        <w:rPr>
          <w:rFonts w:ascii="Times New Roman" w:eastAsia="Times New Roman" w:hAnsi="Times New Roman" w:cs="Times New Roman"/>
          <w:b/>
        </w:rPr>
      </w:pPr>
      <w:r w:rsidRPr="0061049A">
        <w:rPr>
          <w:rFonts w:ascii="Times New Roman" w:eastAsia="Times New Roman" w:hAnsi="Times New Roman" w:cs="Times New Roman"/>
          <w:b/>
        </w:rPr>
        <w:t>ZAKONSKI OKVIR</w:t>
      </w:r>
    </w:p>
    <w:p w14:paraId="68EE59C9" w14:textId="77777777" w:rsidR="00567FF7" w:rsidRPr="0061049A" w:rsidRDefault="00567FF7" w:rsidP="00567FF7">
      <w:pPr>
        <w:spacing w:after="0" w:line="240" w:lineRule="auto"/>
        <w:jc w:val="center"/>
        <w:rPr>
          <w:rFonts w:ascii="Times New Roman" w:eastAsia="Times New Roman" w:hAnsi="Times New Roman" w:cs="Times New Roman"/>
          <w:color w:val="EE0000"/>
        </w:rPr>
      </w:pPr>
    </w:p>
    <w:p w14:paraId="1AF75DBF" w14:textId="77777777" w:rsidR="00567FF7" w:rsidRPr="0061049A" w:rsidRDefault="00567FF7" w:rsidP="00567FF7">
      <w:pPr>
        <w:spacing w:after="0" w:line="240" w:lineRule="auto"/>
        <w:jc w:val="center"/>
        <w:rPr>
          <w:rFonts w:ascii="Times New Roman" w:eastAsia="Times New Roman" w:hAnsi="Times New Roman" w:cs="Times New Roman"/>
          <w:bCs/>
        </w:rPr>
      </w:pPr>
      <w:r w:rsidRPr="0061049A">
        <w:rPr>
          <w:rFonts w:ascii="Times New Roman" w:eastAsia="Times New Roman" w:hAnsi="Times New Roman" w:cs="Times New Roman"/>
          <w:bCs/>
        </w:rPr>
        <w:t>Članak 3.</w:t>
      </w:r>
    </w:p>
    <w:p w14:paraId="1ED4272E" w14:textId="77777777" w:rsidR="00567FF7" w:rsidRPr="0061049A" w:rsidRDefault="00567FF7" w:rsidP="00567FF7">
      <w:pPr>
        <w:spacing w:after="0" w:line="240" w:lineRule="auto"/>
        <w:jc w:val="both"/>
        <w:rPr>
          <w:rFonts w:ascii="Times New Roman" w:eastAsia="Calibri" w:hAnsi="Times New Roman" w:cs="Times New Roman"/>
        </w:rPr>
      </w:pPr>
      <w:r w:rsidRPr="0061049A">
        <w:rPr>
          <w:rFonts w:ascii="Times New Roman" w:eastAsia="Calibri" w:hAnsi="Times New Roman" w:cs="Times New Roman"/>
        </w:rPr>
        <w:t xml:space="preserve">Ustavom Republike Hrvatske propisano je da jedinice lokalne samouprave obavljaju poslove iz lokalnog djelokruga kojima se neposredno ostvaruju potrebe građana među kojima je i zaštita od požara. Nadalje, Zakonom o zaštiti od požara („Narodne novine“ broj 92/10 i 114/22) ovo se područje određuje kao područje od posebnog interesa za Republiku Hrvatsku, a provode je, uz ostale, pravne osobe i udruge koje obavljaju vatrogasnu djelatnost te jedinice lokalne i područne (regionalne) samouprave. </w:t>
      </w:r>
    </w:p>
    <w:p w14:paraId="4BEFCB6E" w14:textId="77777777" w:rsidR="00567FF7" w:rsidRPr="0061049A" w:rsidRDefault="00567FF7" w:rsidP="00567FF7">
      <w:pPr>
        <w:spacing w:after="0" w:line="240" w:lineRule="auto"/>
        <w:jc w:val="both"/>
        <w:rPr>
          <w:rFonts w:ascii="Times New Roman" w:eastAsia="Calibri" w:hAnsi="Times New Roman" w:cs="Times New Roman"/>
        </w:rPr>
      </w:pPr>
      <w:r w:rsidRPr="0061049A">
        <w:rPr>
          <w:rFonts w:ascii="Times New Roman" w:eastAsia="Calibri" w:hAnsi="Times New Roman" w:cs="Times New Roman"/>
        </w:rPr>
        <w:t xml:space="preserve">U cilju unapređenja zaštite od požara, jedinice lokalne i regionalne samouprave mogu financirati nabavu vozila, uređaja i opreme za zaštitu od požara, a zaštitu od požara organiziraju kao javnu službu. Ustroj vatrogasnih subjekata definiran je Zakonom o vatrogastvu („Narodne novine“ broj 125/19, 114/22, 155/23). </w:t>
      </w:r>
    </w:p>
    <w:p w14:paraId="495C0BE2" w14:textId="77777777" w:rsidR="00567FF7" w:rsidRPr="0061049A" w:rsidRDefault="00567FF7" w:rsidP="00567FF7">
      <w:pPr>
        <w:spacing w:after="0" w:line="240" w:lineRule="auto"/>
        <w:jc w:val="both"/>
        <w:rPr>
          <w:rFonts w:ascii="Times New Roman" w:eastAsia="Times New Roman" w:hAnsi="Times New Roman" w:cs="Times New Roman"/>
          <w:bCs/>
        </w:rPr>
      </w:pPr>
      <w:r w:rsidRPr="0061049A">
        <w:rPr>
          <w:rFonts w:ascii="Times New Roman" w:eastAsia="Calibri" w:hAnsi="Times New Roman" w:cs="Times New Roman"/>
        </w:rPr>
        <w:t>Vatrogasne postrojbe u gospodarstvu (koje mogu biti profesionalne i dobrovoljne) osniva pravna osoba, sukladno zakonskim obvezama i važećem Planu zaštite od požara Grada Karlovca za gospodarske subjekte. Profesionalne vatrogasne postrojbe i dobrovoljna vatrogasna društva imaju obvezu udruživanja u vatrogasne zajednice lokalne i područne samouprave a time posredno i u Hrvatsku vatrogasnu zajednicu kao krovnu organizaciju vatrogastva u Republici Hrvatskoj.</w:t>
      </w:r>
    </w:p>
    <w:p w14:paraId="6B40BD88" w14:textId="77777777" w:rsidR="00567FF7" w:rsidRPr="0061049A" w:rsidRDefault="00567FF7" w:rsidP="00567FF7">
      <w:pPr>
        <w:spacing w:after="0" w:line="240" w:lineRule="auto"/>
        <w:jc w:val="both"/>
        <w:rPr>
          <w:rFonts w:ascii="Times New Roman" w:eastAsia="Times New Roman" w:hAnsi="Times New Roman" w:cs="Times New Roman"/>
          <w:color w:val="EE0000"/>
        </w:rPr>
      </w:pPr>
    </w:p>
    <w:p w14:paraId="2DB401D8"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Ovaj Program utemeljen je na:</w:t>
      </w:r>
    </w:p>
    <w:p w14:paraId="6DB7839F" w14:textId="77777777" w:rsidR="00567FF7" w:rsidRPr="0061049A" w:rsidRDefault="00567FF7" w:rsidP="00567FF7">
      <w:pPr>
        <w:spacing w:after="0" w:line="240" w:lineRule="auto"/>
        <w:contextualSpacing/>
        <w:rPr>
          <w:rFonts w:ascii="Times New Roman" w:eastAsia="Times New Roman" w:hAnsi="Times New Roman" w:cs="Times New Roman"/>
          <w:lang w:eastAsia="hr-HR"/>
        </w:rPr>
      </w:pPr>
      <w:r w:rsidRPr="0061049A">
        <w:rPr>
          <w:rFonts w:ascii="Times New Roman" w:eastAsia="Times New Roman" w:hAnsi="Times New Roman" w:cs="Times New Roman"/>
          <w:lang w:eastAsia="hr-HR"/>
        </w:rPr>
        <w:t>1. Zakon o vatrogastvu („Narodne novine“ broj 125/19, 114/22, 155/23);</w:t>
      </w:r>
    </w:p>
    <w:p w14:paraId="344167E5"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2  Zakon o zaštiti od požara („Narodne novine“ broj br. 92/10 i 114/22);</w:t>
      </w:r>
    </w:p>
    <w:p w14:paraId="4C3B7CDB"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 xml:space="preserve">3. Planom zaštite od požara Grada Karlovca </w:t>
      </w:r>
      <w:r w:rsidRPr="0061049A">
        <w:rPr>
          <w:rFonts w:ascii="Times New Roman" w:eastAsia="Times New Roman" w:hAnsi="Times New Roman" w:cs="Times New Roman"/>
          <w:iCs/>
        </w:rPr>
        <w:t xml:space="preserve">(Glasnik Grada Karlovca 14/24) </w:t>
      </w:r>
    </w:p>
    <w:p w14:paraId="2131AE09" w14:textId="77777777" w:rsidR="00567FF7" w:rsidRPr="0061049A" w:rsidRDefault="00567FF7" w:rsidP="00567FF7">
      <w:pPr>
        <w:spacing w:after="0" w:line="240" w:lineRule="auto"/>
        <w:jc w:val="both"/>
        <w:rPr>
          <w:rFonts w:ascii="Times New Roman" w:eastAsia="Times New Roman" w:hAnsi="Times New Roman" w:cs="Times New Roman"/>
          <w:color w:val="FF0000"/>
        </w:rPr>
      </w:pPr>
    </w:p>
    <w:p w14:paraId="14FC25A1" w14:textId="77777777" w:rsidR="00567FF7" w:rsidRPr="0061049A" w:rsidRDefault="00567FF7" w:rsidP="00567FF7">
      <w:pPr>
        <w:spacing w:after="0" w:line="240" w:lineRule="auto"/>
        <w:contextualSpacing/>
        <w:jc w:val="center"/>
        <w:rPr>
          <w:rFonts w:ascii="Times New Roman" w:eastAsia="Times New Roman" w:hAnsi="Times New Roman" w:cs="Times New Roman"/>
          <w:b/>
        </w:rPr>
      </w:pPr>
      <w:r w:rsidRPr="0061049A">
        <w:rPr>
          <w:rFonts w:ascii="Times New Roman" w:eastAsia="Times New Roman" w:hAnsi="Times New Roman" w:cs="Times New Roman"/>
          <w:b/>
        </w:rPr>
        <w:t>PLANIRANA FINANCIJSKA SREDSTVA</w:t>
      </w:r>
    </w:p>
    <w:p w14:paraId="283C5740" w14:textId="77777777" w:rsidR="00567FF7" w:rsidRPr="0061049A" w:rsidRDefault="00567FF7" w:rsidP="00567FF7">
      <w:pPr>
        <w:spacing w:after="0" w:line="240" w:lineRule="auto"/>
        <w:ind w:left="720"/>
        <w:contextualSpacing/>
        <w:jc w:val="both"/>
        <w:rPr>
          <w:rFonts w:ascii="Times New Roman" w:eastAsia="Times New Roman" w:hAnsi="Times New Roman" w:cs="Times New Roman"/>
          <w:b/>
          <w:color w:val="FF0000"/>
        </w:rPr>
      </w:pPr>
    </w:p>
    <w:p w14:paraId="2DEBE9D9" w14:textId="77777777" w:rsidR="00567FF7" w:rsidRPr="0061049A" w:rsidRDefault="00567FF7" w:rsidP="00567FF7">
      <w:pPr>
        <w:spacing w:after="0" w:line="240" w:lineRule="auto"/>
        <w:contextualSpacing/>
        <w:jc w:val="center"/>
        <w:rPr>
          <w:rFonts w:ascii="Times New Roman" w:eastAsia="Times New Roman" w:hAnsi="Times New Roman" w:cs="Times New Roman"/>
          <w:bCs/>
        </w:rPr>
      </w:pPr>
      <w:r w:rsidRPr="0061049A">
        <w:rPr>
          <w:rFonts w:ascii="Times New Roman" w:eastAsia="Times New Roman" w:hAnsi="Times New Roman" w:cs="Times New Roman"/>
          <w:bCs/>
        </w:rPr>
        <w:t>Članak 4.</w:t>
      </w:r>
    </w:p>
    <w:p w14:paraId="4E76FB21"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b/>
        </w:rPr>
        <w:t>JAVNA VATROGASNA POSTROJBA GRADA KARLOVCA</w:t>
      </w:r>
      <w:r w:rsidRPr="0061049A">
        <w:rPr>
          <w:rFonts w:ascii="Times New Roman" w:eastAsia="Times New Roman" w:hAnsi="Times New Roman" w:cs="Times New Roman"/>
        </w:rPr>
        <w:t xml:space="preserve"> financira se u 2026. godini u ukupnom iznosu od 3.126.967,00 EUR iz:</w:t>
      </w:r>
    </w:p>
    <w:p w14:paraId="458CFDE6" w14:textId="77777777" w:rsidR="00567FF7" w:rsidRPr="0061049A" w:rsidRDefault="00567FF7" w:rsidP="00C47EC8">
      <w:pPr>
        <w:numPr>
          <w:ilvl w:val="0"/>
          <w:numId w:val="4"/>
        </w:numPr>
        <w:spacing w:after="0" w:line="240" w:lineRule="auto"/>
        <w:jc w:val="both"/>
        <w:rPr>
          <w:rFonts w:ascii="Times New Roman" w:eastAsia="Times New Roman" w:hAnsi="Times New Roman" w:cs="Times New Roman"/>
          <w:bCs/>
        </w:rPr>
      </w:pPr>
      <w:r w:rsidRPr="0061049A">
        <w:rPr>
          <w:rFonts w:ascii="Times New Roman" w:eastAsia="Times New Roman" w:hAnsi="Times New Roman" w:cs="Times New Roman"/>
          <w:bCs/>
        </w:rPr>
        <w:t>pomoći izravnanja za decentraliziranu funkciju vatrogastva iz državnog proračuna,</w:t>
      </w:r>
    </w:p>
    <w:p w14:paraId="4CF54362" w14:textId="77777777" w:rsidR="00567FF7" w:rsidRPr="0061049A" w:rsidRDefault="00567FF7" w:rsidP="00C47EC8">
      <w:pPr>
        <w:numPr>
          <w:ilvl w:val="0"/>
          <w:numId w:val="4"/>
        </w:numPr>
        <w:spacing w:after="0" w:line="240" w:lineRule="auto"/>
        <w:jc w:val="both"/>
        <w:rPr>
          <w:rFonts w:ascii="Times New Roman" w:eastAsia="Times New Roman" w:hAnsi="Times New Roman" w:cs="Times New Roman"/>
          <w:bCs/>
        </w:rPr>
      </w:pPr>
      <w:r w:rsidRPr="0061049A">
        <w:rPr>
          <w:rFonts w:ascii="Times New Roman" w:eastAsia="Times New Roman" w:hAnsi="Times New Roman" w:cs="Times New Roman"/>
          <w:bCs/>
        </w:rPr>
        <w:t>općih prihoda iz gradskog proračuna</w:t>
      </w:r>
    </w:p>
    <w:p w14:paraId="7826F6D7" w14:textId="77777777" w:rsidR="00567FF7" w:rsidRPr="0061049A" w:rsidRDefault="00567FF7" w:rsidP="00C47EC8">
      <w:pPr>
        <w:numPr>
          <w:ilvl w:val="0"/>
          <w:numId w:val="4"/>
        </w:numPr>
        <w:spacing w:after="0" w:line="240" w:lineRule="auto"/>
        <w:jc w:val="both"/>
        <w:rPr>
          <w:rFonts w:ascii="Times New Roman" w:eastAsia="Times New Roman" w:hAnsi="Times New Roman" w:cs="Times New Roman"/>
          <w:bCs/>
        </w:rPr>
      </w:pPr>
      <w:r w:rsidRPr="0061049A">
        <w:rPr>
          <w:rFonts w:ascii="Times New Roman" w:eastAsia="Times New Roman" w:hAnsi="Times New Roman" w:cs="Times New Roman"/>
          <w:bCs/>
        </w:rPr>
        <w:t>pomoći iz državnog i županijskog proračuna za JVP</w:t>
      </w:r>
    </w:p>
    <w:p w14:paraId="09D89A0F" w14:textId="77777777" w:rsidR="00567FF7" w:rsidRPr="0061049A" w:rsidRDefault="00567FF7" w:rsidP="00C47EC8">
      <w:pPr>
        <w:numPr>
          <w:ilvl w:val="0"/>
          <w:numId w:val="4"/>
        </w:numPr>
        <w:spacing w:after="0" w:line="240" w:lineRule="auto"/>
        <w:jc w:val="both"/>
        <w:rPr>
          <w:rFonts w:ascii="Times New Roman" w:eastAsia="Times New Roman" w:hAnsi="Times New Roman" w:cs="Times New Roman"/>
          <w:bCs/>
        </w:rPr>
      </w:pPr>
      <w:r w:rsidRPr="0061049A">
        <w:rPr>
          <w:rFonts w:ascii="Times New Roman" w:eastAsia="Times New Roman" w:hAnsi="Times New Roman" w:cs="Times New Roman"/>
          <w:bCs/>
        </w:rPr>
        <w:t>vlastitih prihoda</w:t>
      </w:r>
    </w:p>
    <w:p w14:paraId="318F724E" w14:textId="77777777" w:rsidR="00567FF7" w:rsidRPr="0061049A" w:rsidRDefault="00567FF7" w:rsidP="00C47EC8">
      <w:pPr>
        <w:numPr>
          <w:ilvl w:val="0"/>
          <w:numId w:val="10"/>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lastRenderedPageBreak/>
        <w:t>sredstva pomoći izravnanja za decentraliziranu funkciju vatrogastva iz državnog proračuna raspoređena su Javnoj vatrogasnoj postrojbi Grada Karlovca u iznosu od 1.108.411,00 EUR i to na način:</w:t>
      </w:r>
    </w:p>
    <w:p w14:paraId="6720F72C" w14:textId="77777777" w:rsidR="00567FF7" w:rsidRPr="0061049A" w:rsidRDefault="00567FF7" w:rsidP="00567FF7">
      <w:pPr>
        <w:spacing w:after="0" w:line="240" w:lineRule="auto"/>
        <w:ind w:left="720"/>
        <w:jc w:val="both"/>
        <w:rPr>
          <w:rFonts w:ascii="Times New Roman" w:eastAsia="Times New Roman" w:hAnsi="Times New Roman" w:cs="Times New Roman"/>
        </w:rPr>
      </w:pPr>
    </w:p>
    <w:p w14:paraId="76B72ED8" w14:textId="77777777" w:rsidR="00567FF7" w:rsidRPr="0061049A" w:rsidRDefault="00567FF7" w:rsidP="00567FF7">
      <w:pPr>
        <w:spacing w:after="0" w:line="240" w:lineRule="auto"/>
        <w:ind w:left="720" w:hanging="294"/>
        <w:jc w:val="both"/>
        <w:rPr>
          <w:rFonts w:ascii="Times New Roman" w:eastAsia="Times New Roman" w:hAnsi="Times New Roman" w:cs="Times New Roman"/>
        </w:rPr>
      </w:pPr>
      <w:r w:rsidRPr="0061049A">
        <w:rPr>
          <w:rFonts w:ascii="Times New Roman" w:eastAsia="Times New Roman" w:hAnsi="Times New Roman" w:cs="Times New Roman"/>
        </w:rPr>
        <w:t>1. Materijalni i financijski rashodi poslovanja u iznosu 100.000,00  EUR, koji uključuju:</w:t>
      </w:r>
    </w:p>
    <w:p w14:paraId="6C8D08D4" w14:textId="77777777" w:rsidR="00567FF7" w:rsidRPr="0061049A" w:rsidRDefault="00567FF7" w:rsidP="00C47EC8">
      <w:pPr>
        <w:numPr>
          <w:ilvl w:val="0"/>
          <w:numId w:val="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 xml:space="preserve">naknade troškova zaposlenima 27.097,00 EUR </w:t>
      </w:r>
    </w:p>
    <w:p w14:paraId="7998B0A9" w14:textId="77777777" w:rsidR="00567FF7" w:rsidRPr="0061049A" w:rsidRDefault="00567FF7" w:rsidP="00C47EC8">
      <w:pPr>
        <w:numPr>
          <w:ilvl w:val="0"/>
          <w:numId w:val="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rashode za materijal i energiju 45.226,00  EUR</w:t>
      </w:r>
    </w:p>
    <w:p w14:paraId="71BE4924" w14:textId="77777777" w:rsidR="00567FF7" w:rsidRPr="0061049A" w:rsidRDefault="00567FF7" w:rsidP="00C47EC8">
      <w:pPr>
        <w:numPr>
          <w:ilvl w:val="0"/>
          <w:numId w:val="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rashode za usluge 19.541,00 EUR</w:t>
      </w:r>
    </w:p>
    <w:p w14:paraId="2C08CCC3" w14:textId="77777777" w:rsidR="00567FF7" w:rsidRPr="0061049A" w:rsidRDefault="00567FF7" w:rsidP="00C47EC8">
      <w:pPr>
        <w:numPr>
          <w:ilvl w:val="0"/>
          <w:numId w:val="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 xml:space="preserve">ostale nespomenute rashode poslovanja 8.136,00 EUR </w:t>
      </w:r>
    </w:p>
    <w:p w14:paraId="68A410DB" w14:textId="77777777" w:rsidR="00567FF7" w:rsidRPr="0061049A" w:rsidRDefault="00567FF7" w:rsidP="00567FF7">
      <w:pPr>
        <w:spacing w:after="0" w:line="240" w:lineRule="auto"/>
        <w:jc w:val="both"/>
        <w:rPr>
          <w:rFonts w:ascii="Times New Roman" w:eastAsia="Times New Roman" w:hAnsi="Times New Roman" w:cs="Times New Roman"/>
          <w:color w:val="FF0000"/>
        </w:rPr>
      </w:pPr>
    </w:p>
    <w:p w14:paraId="79278E5A" w14:textId="77777777" w:rsidR="00567FF7" w:rsidRPr="0061049A" w:rsidRDefault="00567FF7" w:rsidP="00567FF7">
      <w:pPr>
        <w:spacing w:after="0" w:line="240" w:lineRule="auto"/>
        <w:ind w:firstLine="426"/>
        <w:jc w:val="both"/>
        <w:rPr>
          <w:rFonts w:ascii="Times New Roman" w:eastAsia="Times New Roman" w:hAnsi="Times New Roman" w:cs="Times New Roman"/>
        </w:rPr>
      </w:pPr>
      <w:r w:rsidRPr="0061049A">
        <w:rPr>
          <w:rFonts w:ascii="Times New Roman" w:eastAsia="Times New Roman" w:hAnsi="Times New Roman" w:cs="Times New Roman"/>
        </w:rPr>
        <w:t>2. Rashodi za zaposlene u iznosu 1.008.411,00 EUR</w:t>
      </w:r>
    </w:p>
    <w:p w14:paraId="7D8D0901" w14:textId="77777777" w:rsidR="00567FF7" w:rsidRPr="0061049A" w:rsidRDefault="00567FF7" w:rsidP="00C47EC8">
      <w:pPr>
        <w:numPr>
          <w:ilvl w:val="0"/>
          <w:numId w:val="5"/>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plaće (bruto) 823.372,00 EUR</w:t>
      </w:r>
    </w:p>
    <w:p w14:paraId="269F6460" w14:textId="77777777" w:rsidR="00567FF7" w:rsidRPr="0061049A" w:rsidRDefault="00567FF7" w:rsidP="00C47EC8">
      <w:pPr>
        <w:numPr>
          <w:ilvl w:val="0"/>
          <w:numId w:val="5"/>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ostali rashodi za zaposlene 19.954,00 EUR</w:t>
      </w:r>
    </w:p>
    <w:p w14:paraId="4BDA77D6" w14:textId="77777777" w:rsidR="00567FF7" w:rsidRPr="0061049A" w:rsidRDefault="00567FF7" w:rsidP="00C47EC8">
      <w:pPr>
        <w:numPr>
          <w:ilvl w:val="0"/>
          <w:numId w:val="5"/>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doprinosi na plaće 165.085,00 EUR</w:t>
      </w:r>
    </w:p>
    <w:p w14:paraId="17343917" w14:textId="77777777" w:rsidR="00567FF7" w:rsidRPr="0061049A" w:rsidRDefault="00567FF7" w:rsidP="00567FF7">
      <w:pPr>
        <w:spacing w:after="0" w:line="240" w:lineRule="auto"/>
        <w:jc w:val="both"/>
        <w:rPr>
          <w:rFonts w:ascii="Times New Roman" w:eastAsia="Times New Roman" w:hAnsi="Times New Roman" w:cs="Times New Roman"/>
          <w:color w:val="FF0000"/>
        </w:rPr>
      </w:pPr>
    </w:p>
    <w:p w14:paraId="497EF3DB" w14:textId="77777777" w:rsidR="00567FF7" w:rsidRPr="0061049A" w:rsidRDefault="00567FF7" w:rsidP="00C47EC8">
      <w:pPr>
        <w:numPr>
          <w:ilvl w:val="0"/>
          <w:numId w:val="10"/>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Sredstva iznad zakonskog standarda u iznosu od 1.795.991,00 EUR i to na način:</w:t>
      </w:r>
    </w:p>
    <w:p w14:paraId="265E03DC" w14:textId="77777777" w:rsidR="00567FF7" w:rsidRPr="0061049A" w:rsidRDefault="00567FF7" w:rsidP="00567FF7">
      <w:pPr>
        <w:spacing w:after="0" w:line="240" w:lineRule="auto"/>
        <w:ind w:left="720"/>
        <w:jc w:val="both"/>
        <w:rPr>
          <w:rFonts w:ascii="Times New Roman" w:eastAsia="Times New Roman" w:hAnsi="Times New Roman" w:cs="Times New Roman"/>
        </w:rPr>
      </w:pPr>
    </w:p>
    <w:p w14:paraId="7FC6C697" w14:textId="77777777" w:rsidR="00567FF7" w:rsidRPr="0061049A" w:rsidRDefault="00567FF7" w:rsidP="00C47EC8">
      <w:pPr>
        <w:numPr>
          <w:ilvl w:val="0"/>
          <w:numId w:val="11"/>
        </w:numPr>
        <w:spacing w:after="0" w:line="240" w:lineRule="auto"/>
        <w:ind w:left="1080"/>
        <w:jc w:val="both"/>
        <w:rPr>
          <w:rFonts w:ascii="Times New Roman" w:eastAsia="Times New Roman" w:hAnsi="Times New Roman" w:cs="Times New Roman"/>
        </w:rPr>
      </w:pPr>
      <w:r w:rsidRPr="0061049A">
        <w:rPr>
          <w:rFonts w:ascii="Times New Roman" w:eastAsia="Times New Roman" w:hAnsi="Times New Roman" w:cs="Times New Roman"/>
        </w:rPr>
        <w:t>Materijalni i financijski rashodi poslovanja 88.042,00 EUR</w:t>
      </w:r>
    </w:p>
    <w:p w14:paraId="07BD8D7D" w14:textId="77777777" w:rsidR="00567FF7" w:rsidRPr="0061049A" w:rsidRDefault="00567FF7" w:rsidP="00C47EC8">
      <w:pPr>
        <w:numPr>
          <w:ilvl w:val="0"/>
          <w:numId w:val="7"/>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naknade troškova zaposlenima 23.881,00 EUR</w:t>
      </w:r>
    </w:p>
    <w:p w14:paraId="0DE9A6FD" w14:textId="77777777" w:rsidR="00567FF7" w:rsidRPr="0061049A" w:rsidRDefault="00567FF7" w:rsidP="00C47EC8">
      <w:pPr>
        <w:numPr>
          <w:ilvl w:val="0"/>
          <w:numId w:val="7"/>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rashodi za materijal i energiju 29.768,00 EUR</w:t>
      </w:r>
    </w:p>
    <w:p w14:paraId="57B802B0" w14:textId="77777777" w:rsidR="00567FF7" w:rsidRPr="0061049A" w:rsidRDefault="00567FF7" w:rsidP="00C47EC8">
      <w:pPr>
        <w:numPr>
          <w:ilvl w:val="0"/>
          <w:numId w:val="7"/>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rashodi za usluge 31.340,00 EUR</w:t>
      </w:r>
    </w:p>
    <w:p w14:paraId="494BFE6B" w14:textId="77777777" w:rsidR="00567FF7" w:rsidRPr="0061049A" w:rsidRDefault="00567FF7" w:rsidP="00567FF7">
      <w:pPr>
        <w:spacing w:after="0" w:line="240" w:lineRule="auto"/>
        <w:ind w:left="720"/>
        <w:jc w:val="both"/>
        <w:rPr>
          <w:rFonts w:ascii="Times New Roman" w:eastAsia="Times New Roman" w:hAnsi="Times New Roman" w:cs="Times New Roman"/>
        </w:rPr>
      </w:pPr>
      <w:r w:rsidRPr="0061049A">
        <w:rPr>
          <w:rFonts w:ascii="Times New Roman" w:eastAsia="Times New Roman" w:hAnsi="Times New Roman" w:cs="Times New Roman"/>
        </w:rPr>
        <w:t>ostali nespomenuti rashodi poslovanja 3.053,00 EUR</w:t>
      </w:r>
    </w:p>
    <w:p w14:paraId="036C189B" w14:textId="77777777" w:rsidR="00567FF7" w:rsidRPr="0061049A" w:rsidRDefault="00567FF7" w:rsidP="00567FF7">
      <w:pPr>
        <w:spacing w:after="0" w:line="240" w:lineRule="auto"/>
        <w:ind w:left="720"/>
        <w:jc w:val="both"/>
        <w:rPr>
          <w:rFonts w:ascii="Times New Roman" w:eastAsia="Times New Roman" w:hAnsi="Times New Roman" w:cs="Times New Roman"/>
        </w:rPr>
      </w:pPr>
    </w:p>
    <w:p w14:paraId="64F89B98" w14:textId="77777777" w:rsidR="00567FF7" w:rsidRPr="0061049A" w:rsidRDefault="00567FF7" w:rsidP="00C47EC8">
      <w:pPr>
        <w:numPr>
          <w:ilvl w:val="0"/>
          <w:numId w:val="11"/>
        </w:numPr>
        <w:spacing w:after="0" w:line="240" w:lineRule="auto"/>
        <w:ind w:left="1080"/>
        <w:jc w:val="both"/>
        <w:rPr>
          <w:rFonts w:ascii="Times New Roman" w:eastAsia="Times New Roman" w:hAnsi="Times New Roman" w:cs="Times New Roman"/>
        </w:rPr>
      </w:pPr>
      <w:r w:rsidRPr="0061049A">
        <w:rPr>
          <w:rFonts w:ascii="Times New Roman" w:eastAsia="Times New Roman" w:hAnsi="Times New Roman" w:cs="Times New Roman"/>
        </w:rPr>
        <w:t>Rashodi za zaposlene 1.675.991,00 EUR</w:t>
      </w:r>
    </w:p>
    <w:p w14:paraId="3075F348" w14:textId="77777777" w:rsidR="00567FF7" w:rsidRPr="0061049A" w:rsidRDefault="00567FF7" w:rsidP="00C47EC8">
      <w:pPr>
        <w:numPr>
          <w:ilvl w:val="0"/>
          <w:numId w:val="6"/>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plaće (bruto) 1.240.648,00 EUR</w:t>
      </w:r>
    </w:p>
    <w:p w14:paraId="3802DB90" w14:textId="77777777" w:rsidR="00567FF7" w:rsidRPr="0061049A" w:rsidRDefault="00567FF7" w:rsidP="00C47EC8">
      <w:pPr>
        <w:numPr>
          <w:ilvl w:val="0"/>
          <w:numId w:val="6"/>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ostali rashodi za zaposlene 132.000,00 EUR</w:t>
      </w:r>
    </w:p>
    <w:p w14:paraId="60ADE4F3" w14:textId="77777777" w:rsidR="00567FF7" w:rsidRPr="0061049A" w:rsidRDefault="00567FF7" w:rsidP="00C47EC8">
      <w:pPr>
        <w:numPr>
          <w:ilvl w:val="0"/>
          <w:numId w:val="6"/>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doprinosi na plaće 303.343,00 EUR</w:t>
      </w:r>
    </w:p>
    <w:p w14:paraId="0A351C9E" w14:textId="77777777" w:rsidR="00567FF7" w:rsidRPr="0061049A" w:rsidRDefault="00567FF7" w:rsidP="00567FF7">
      <w:pPr>
        <w:spacing w:after="0" w:line="240" w:lineRule="auto"/>
        <w:ind w:left="2160"/>
        <w:jc w:val="both"/>
        <w:rPr>
          <w:rFonts w:ascii="Times New Roman" w:eastAsia="Times New Roman" w:hAnsi="Times New Roman" w:cs="Times New Roman"/>
        </w:rPr>
      </w:pPr>
    </w:p>
    <w:p w14:paraId="329780D0" w14:textId="77777777" w:rsidR="00567FF7" w:rsidRPr="0061049A" w:rsidRDefault="00567FF7" w:rsidP="00C47EC8">
      <w:pPr>
        <w:numPr>
          <w:ilvl w:val="0"/>
          <w:numId w:val="11"/>
        </w:numPr>
        <w:spacing w:after="0" w:line="240" w:lineRule="auto"/>
        <w:ind w:left="1080"/>
        <w:jc w:val="both"/>
        <w:rPr>
          <w:rFonts w:ascii="Times New Roman" w:eastAsia="Times New Roman" w:hAnsi="Times New Roman" w:cs="Times New Roman"/>
        </w:rPr>
      </w:pPr>
      <w:r w:rsidRPr="0061049A">
        <w:rPr>
          <w:rFonts w:ascii="Times New Roman" w:eastAsia="Times New Roman" w:hAnsi="Times New Roman" w:cs="Times New Roman"/>
        </w:rPr>
        <w:t>Sredstva za opremu, uređaje i ostala ulaganja u imovinu JVP 31.958,00 EUR</w:t>
      </w:r>
    </w:p>
    <w:p w14:paraId="793573DD" w14:textId="77777777" w:rsidR="00567FF7" w:rsidRPr="0061049A" w:rsidRDefault="00567FF7" w:rsidP="00567FF7">
      <w:pPr>
        <w:spacing w:after="0" w:line="240" w:lineRule="auto"/>
        <w:ind w:left="1080"/>
        <w:jc w:val="both"/>
        <w:rPr>
          <w:rFonts w:ascii="Times New Roman" w:eastAsia="Times New Roman" w:hAnsi="Times New Roman" w:cs="Times New Roman"/>
          <w:color w:val="FF0000"/>
        </w:rPr>
      </w:pPr>
    </w:p>
    <w:p w14:paraId="12AAF05B" w14:textId="77777777" w:rsidR="00567FF7" w:rsidRPr="0061049A" w:rsidRDefault="00567FF7" w:rsidP="00C47EC8">
      <w:pPr>
        <w:numPr>
          <w:ilvl w:val="0"/>
          <w:numId w:val="10"/>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JVP -Osnovna djelatnost u iznosu od 211.065,00 EUR</w:t>
      </w:r>
    </w:p>
    <w:p w14:paraId="42D38B54" w14:textId="77777777" w:rsidR="00567FF7" w:rsidRPr="0061049A" w:rsidRDefault="00567FF7" w:rsidP="00567FF7">
      <w:pPr>
        <w:spacing w:after="0" w:line="240" w:lineRule="auto"/>
        <w:ind w:left="720"/>
        <w:jc w:val="both"/>
        <w:rPr>
          <w:rFonts w:ascii="Times New Roman" w:eastAsia="Times New Roman" w:hAnsi="Times New Roman" w:cs="Times New Roman"/>
        </w:rPr>
      </w:pPr>
    </w:p>
    <w:p w14:paraId="4894FF2A" w14:textId="77777777" w:rsidR="00567FF7" w:rsidRPr="0061049A"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 xml:space="preserve">      D)  JVP-Uslužna djelatnost u iznosu od 11.500,00 EUR.</w:t>
      </w:r>
    </w:p>
    <w:p w14:paraId="170DCC72" w14:textId="77777777" w:rsidR="00567FF7" w:rsidRDefault="00567FF7" w:rsidP="00567FF7">
      <w:pPr>
        <w:spacing w:after="0" w:line="240" w:lineRule="auto"/>
        <w:jc w:val="both"/>
        <w:rPr>
          <w:rFonts w:ascii="Times New Roman" w:eastAsia="Times New Roman" w:hAnsi="Times New Roman" w:cs="Times New Roman"/>
          <w:b/>
        </w:rPr>
      </w:pPr>
    </w:p>
    <w:p w14:paraId="5FFC1B29" w14:textId="77777777" w:rsidR="00567FF7" w:rsidRPr="0061049A" w:rsidRDefault="00567FF7" w:rsidP="00567FF7">
      <w:pPr>
        <w:spacing w:after="0" w:line="240" w:lineRule="auto"/>
        <w:jc w:val="both"/>
        <w:rPr>
          <w:rFonts w:ascii="Times New Roman" w:eastAsia="Times New Roman" w:hAnsi="Times New Roman" w:cs="Times New Roman"/>
          <w:color w:val="FF0000"/>
        </w:rPr>
      </w:pPr>
      <w:r w:rsidRPr="0061049A">
        <w:rPr>
          <w:rFonts w:ascii="Times New Roman" w:eastAsia="Times New Roman" w:hAnsi="Times New Roman" w:cs="Times New Roman"/>
          <w:b/>
        </w:rPr>
        <w:t>VATROGASNA ZAJEDNICA GRADA KARLOVCA</w:t>
      </w:r>
      <w:r w:rsidRPr="0061049A">
        <w:rPr>
          <w:rFonts w:ascii="Times New Roman" w:eastAsia="Times New Roman" w:hAnsi="Times New Roman" w:cs="Times New Roman"/>
        </w:rPr>
        <w:t xml:space="preserve"> financira se  u 2026. godini u ukupnom iznosu od 770.000,00 EUR iz općih prihoda i primitaka Proračuna Grada Karlovca na sljedeći način:</w:t>
      </w:r>
    </w:p>
    <w:p w14:paraId="65AAD7D9" w14:textId="77777777" w:rsidR="00567FF7" w:rsidRPr="0061049A" w:rsidRDefault="00567FF7" w:rsidP="00567FF7">
      <w:pPr>
        <w:spacing w:after="0" w:line="240" w:lineRule="auto"/>
        <w:jc w:val="both"/>
        <w:rPr>
          <w:rFonts w:ascii="Times New Roman" w:eastAsia="Times New Roman" w:hAnsi="Times New Roman" w:cs="Times New Roman"/>
          <w:color w:val="FF0000"/>
        </w:rPr>
      </w:pPr>
      <w:r w:rsidRPr="0061049A">
        <w:rPr>
          <w:rFonts w:ascii="Times New Roman" w:eastAsia="Times New Roman" w:hAnsi="Times New Roman" w:cs="Times New Roman"/>
          <w:color w:val="FF0000"/>
        </w:rPr>
        <w:t xml:space="preserve">       </w:t>
      </w:r>
    </w:p>
    <w:p w14:paraId="66278582" w14:textId="77777777" w:rsidR="00567FF7" w:rsidRPr="0061049A" w:rsidRDefault="00567FF7" w:rsidP="00C47EC8">
      <w:pPr>
        <w:pStyle w:val="ListParagraph"/>
        <w:numPr>
          <w:ilvl w:val="0"/>
          <w:numId w:val="44"/>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Financiranje redovne djelatnosti u iznosu od 110.000,00 EUR</w:t>
      </w:r>
    </w:p>
    <w:p w14:paraId="1539B8BA" w14:textId="77777777" w:rsidR="00567FF7" w:rsidRPr="0061049A" w:rsidRDefault="00567FF7" w:rsidP="00C47EC8">
      <w:pPr>
        <w:numPr>
          <w:ilvl w:val="0"/>
          <w:numId w:val="8"/>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tekuće donacije u novcu 110.000,00 EUR</w:t>
      </w:r>
    </w:p>
    <w:p w14:paraId="62706BA5" w14:textId="77777777" w:rsidR="00567FF7" w:rsidRPr="0061049A" w:rsidRDefault="00567FF7" w:rsidP="00567FF7">
      <w:pPr>
        <w:spacing w:after="0" w:line="240" w:lineRule="auto"/>
        <w:ind w:left="2160"/>
        <w:jc w:val="both"/>
        <w:rPr>
          <w:rFonts w:ascii="Times New Roman" w:eastAsia="Times New Roman" w:hAnsi="Times New Roman" w:cs="Times New Roman"/>
        </w:rPr>
      </w:pPr>
    </w:p>
    <w:p w14:paraId="0DDE7C00" w14:textId="77777777" w:rsidR="00567FF7" w:rsidRPr="0061049A" w:rsidRDefault="00567FF7" w:rsidP="00C47EC8">
      <w:pPr>
        <w:pStyle w:val="ListParagraph"/>
        <w:numPr>
          <w:ilvl w:val="0"/>
          <w:numId w:val="4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Donacije za vatrogasna natjecanja u iznosu od 10.000,00 EUR</w:t>
      </w:r>
    </w:p>
    <w:p w14:paraId="2B47C46C" w14:textId="77777777" w:rsidR="00567FF7" w:rsidRPr="0061049A" w:rsidRDefault="00567FF7" w:rsidP="00567FF7">
      <w:pPr>
        <w:pStyle w:val="ListParagraph"/>
        <w:spacing w:after="0" w:line="240" w:lineRule="auto"/>
        <w:ind w:left="1080"/>
        <w:jc w:val="both"/>
        <w:rPr>
          <w:rFonts w:ascii="Times New Roman" w:eastAsia="Times New Roman" w:hAnsi="Times New Roman" w:cs="Times New Roman"/>
        </w:rPr>
      </w:pPr>
      <w:r w:rsidRPr="0061049A">
        <w:rPr>
          <w:rFonts w:ascii="Times New Roman" w:eastAsia="Times New Roman" w:hAnsi="Times New Roman" w:cs="Times New Roman"/>
        </w:rPr>
        <w:t xml:space="preserve">                   </w:t>
      </w:r>
    </w:p>
    <w:p w14:paraId="7B473474" w14:textId="77777777" w:rsidR="00567FF7" w:rsidRPr="0061049A" w:rsidRDefault="00567FF7" w:rsidP="00C47EC8">
      <w:pPr>
        <w:pStyle w:val="ListParagraph"/>
        <w:numPr>
          <w:ilvl w:val="0"/>
          <w:numId w:val="4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Ulaganje u objekte i opremu DVD-a u iznosu od 550.000,00 EUR</w:t>
      </w:r>
    </w:p>
    <w:p w14:paraId="75B44272" w14:textId="77777777" w:rsidR="00567FF7" w:rsidRPr="0061049A" w:rsidRDefault="00567FF7" w:rsidP="00C47EC8">
      <w:pPr>
        <w:numPr>
          <w:ilvl w:val="0"/>
          <w:numId w:val="8"/>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kapitalne donacije DVD-ima za opremu 500.000,00 EUR</w:t>
      </w:r>
    </w:p>
    <w:p w14:paraId="1F65F671" w14:textId="77777777" w:rsidR="00567FF7" w:rsidRPr="0061049A" w:rsidRDefault="00567FF7" w:rsidP="00C47EC8">
      <w:pPr>
        <w:numPr>
          <w:ilvl w:val="0"/>
          <w:numId w:val="8"/>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kapitalne donacije DVD-ima za objekte 50.000,00 EUR</w:t>
      </w:r>
    </w:p>
    <w:p w14:paraId="25AC1D9A" w14:textId="77777777" w:rsidR="00567FF7" w:rsidRPr="0061049A" w:rsidRDefault="00567FF7" w:rsidP="00567FF7">
      <w:pPr>
        <w:spacing w:after="0" w:line="240" w:lineRule="auto"/>
        <w:ind w:left="2160"/>
        <w:jc w:val="both"/>
        <w:rPr>
          <w:rFonts w:ascii="Times New Roman" w:eastAsia="Times New Roman" w:hAnsi="Times New Roman" w:cs="Times New Roman"/>
          <w:color w:val="FF0000"/>
        </w:rPr>
      </w:pPr>
    </w:p>
    <w:p w14:paraId="56F85A89" w14:textId="77777777" w:rsidR="00567FF7" w:rsidRPr="0061049A" w:rsidRDefault="00567FF7" w:rsidP="00C47EC8">
      <w:pPr>
        <w:pStyle w:val="ListParagraph"/>
        <w:numPr>
          <w:ilvl w:val="0"/>
          <w:numId w:val="43"/>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Donacije DVD-ima u iznosu od 100.000,00 EUR</w:t>
      </w:r>
    </w:p>
    <w:p w14:paraId="10B61F73" w14:textId="77777777" w:rsidR="00567FF7" w:rsidRPr="0061049A" w:rsidRDefault="00567FF7" w:rsidP="00C47EC8">
      <w:pPr>
        <w:numPr>
          <w:ilvl w:val="0"/>
          <w:numId w:val="9"/>
        </w:num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tekuće donacije DVD-ima 100.000,00 EUR</w:t>
      </w:r>
    </w:p>
    <w:p w14:paraId="35E144E9" w14:textId="77777777" w:rsidR="00567FF7" w:rsidRPr="0061049A" w:rsidRDefault="00567FF7" w:rsidP="00567FF7">
      <w:pPr>
        <w:spacing w:after="0" w:line="240" w:lineRule="auto"/>
        <w:jc w:val="both"/>
        <w:rPr>
          <w:rFonts w:ascii="Times New Roman" w:eastAsia="Times New Roman" w:hAnsi="Times New Roman" w:cs="Times New Roman"/>
          <w:b/>
          <w:color w:val="FF0000"/>
        </w:rPr>
      </w:pPr>
      <w:r w:rsidRPr="0061049A">
        <w:rPr>
          <w:rFonts w:ascii="Times New Roman" w:eastAsia="Times New Roman" w:hAnsi="Times New Roman" w:cs="Times New Roman"/>
          <w:b/>
          <w:color w:val="FF0000"/>
        </w:rPr>
        <w:t xml:space="preserve">                          </w:t>
      </w:r>
    </w:p>
    <w:p w14:paraId="6BBAFDAF" w14:textId="77777777" w:rsidR="00567FF7" w:rsidRDefault="00567FF7" w:rsidP="00567FF7">
      <w:pPr>
        <w:spacing w:after="0" w:line="240" w:lineRule="auto"/>
        <w:ind w:right="-142"/>
        <w:contextualSpacing/>
        <w:jc w:val="center"/>
        <w:rPr>
          <w:rFonts w:ascii="Times New Roman" w:eastAsia="Times New Roman" w:hAnsi="Times New Roman" w:cs="Times New Roman"/>
          <w:b/>
        </w:rPr>
      </w:pPr>
      <w:r w:rsidRPr="0061049A">
        <w:rPr>
          <w:rFonts w:ascii="Times New Roman" w:eastAsia="Times New Roman" w:hAnsi="Times New Roman" w:cs="Times New Roman"/>
          <w:b/>
        </w:rPr>
        <w:t>PROVEDBA PROGRAMA</w:t>
      </w:r>
    </w:p>
    <w:p w14:paraId="2B77F7B8" w14:textId="29891902" w:rsidR="00567FF7" w:rsidRPr="0061049A" w:rsidRDefault="00567FF7" w:rsidP="00567FF7">
      <w:pPr>
        <w:spacing w:after="0" w:line="240" w:lineRule="auto"/>
        <w:ind w:right="-142"/>
        <w:contextualSpacing/>
        <w:jc w:val="center"/>
        <w:rPr>
          <w:rFonts w:ascii="Times New Roman" w:eastAsia="Times New Roman" w:hAnsi="Times New Roman" w:cs="Times New Roman"/>
          <w:b/>
        </w:rPr>
      </w:pPr>
      <w:r w:rsidRPr="0061049A">
        <w:rPr>
          <w:rFonts w:ascii="Times New Roman" w:eastAsia="Times New Roman" w:hAnsi="Times New Roman" w:cs="Times New Roman"/>
          <w:bCs/>
        </w:rPr>
        <w:t>Članak 5.</w:t>
      </w:r>
    </w:p>
    <w:p w14:paraId="34672AD5" w14:textId="77777777" w:rsidR="00567FF7" w:rsidRPr="0061049A" w:rsidRDefault="00567FF7" w:rsidP="00567FF7">
      <w:pPr>
        <w:spacing w:after="0" w:line="240" w:lineRule="auto"/>
        <w:ind w:right="-142"/>
        <w:jc w:val="both"/>
        <w:rPr>
          <w:rFonts w:ascii="Times New Roman" w:eastAsia="Times New Roman" w:hAnsi="Times New Roman" w:cs="Times New Roman"/>
          <w:bCs/>
        </w:rPr>
      </w:pPr>
      <w:r w:rsidRPr="0061049A">
        <w:rPr>
          <w:rFonts w:ascii="Times New Roman" w:eastAsia="Times New Roman" w:hAnsi="Times New Roman" w:cs="Times New Roman"/>
        </w:rPr>
        <w:t>Sredstva za provedbu ovog Programa izdvajat će se iz Proračuna Grada Karlovca za 2026. godinu, uz detaljan raspored sredstava po pojedinim namjenama koje moraju odgovarati namjeni predviđenoj u Proračunu sukladno podnesenim zahtjevima.</w:t>
      </w:r>
    </w:p>
    <w:p w14:paraId="413D47AF" w14:textId="77777777" w:rsidR="00567FF7" w:rsidRPr="0061049A" w:rsidRDefault="00567FF7" w:rsidP="00567FF7">
      <w:pPr>
        <w:spacing w:after="0" w:line="240" w:lineRule="auto"/>
        <w:ind w:right="-142"/>
        <w:jc w:val="center"/>
        <w:rPr>
          <w:rFonts w:ascii="Times New Roman" w:eastAsia="Times New Roman" w:hAnsi="Times New Roman" w:cs="Times New Roman"/>
          <w:bCs/>
        </w:rPr>
      </w:pPr>
      <w:r w:rsidRPr="0061049A">
        <w:rPr>
          <w:rFonts w:ascii="Times New Roman" w:eastAsia="Times New Roman" w:hAnsi="Times New Roman" w:cs="Times New Roman"/>
          <w:bCs/>
        </w:rPr>
        <w:lastRenderedPageBreak/>
        <w:t>Članak 6.</w:t>
      </w:r>
    </w:p>
    <w:p w14:paraId="66F3E29B" w14:textId="77777777" w:rsidR="00567FF7" w:rsidRDefault="00567FF7" w:rsidP="00567FF7">
      <w:pPr>
        <w:spacing w:after="0" w:line="240" w:lineRule="auto"/>
        <w:ind w:right="-142"/>
        <w:jc w:val="both"/>
        <w:rPr>
          <w:rFonts w:ascii="Times New Roman" w:eastAsia="Times New Roman" w:hAnsi="Times New Roman" w:cs="Times New Roman"/>
        </w:rPr>
      </w:pPr>
      <w:r w:rsidRPr="0061049A">
        <w:rPr>
          <w:rFonts w:ascii="Times New Roman" w:eastAsia="Times New Roman" w:hAnsi="Times New Roman" w:cs="Times New Roman"/>
        </w:rPr>
        <w:t xml:space="preserve">Zadužuju se korisnici ovog Programa da u roku od 30 dana od doznake sredstava dostave dokaz o namjenskom trošenju primljenih proračunskih sredstava. </w:t>
      </w:r>
    </w:p>
    <w:p w14:paraId="5359520E" w14:textId="77777777" w:rsidR="00567FF7" w:rsidRDefault="00567FF7" w:rsidP="00567FF7">
      <w:pPr>
        <w:spacing w:after="0" w:line="240" w:lineRule="auto"/>
        <w:ind w:right="-142"/>
        <w:jc w:val="center"/>
        <w:rPr>
          <w:rFonts w:ascii="Times New Roman" w:eastAsia="Times New Roman" w:hAnsi="Times New Roman" w:cs="Times New Roman"/>
        </w:rPr>
      </w:pPr>
    </w:p>
    <w:p w14:paraId="58FF99FA" w14:textId="6FF2DEC6" w:rsidR="00567FF7" w:rsidRPr="0061049A" w:rsidRDefault="00567FF7" w:rsidP="00567FF7">
      <w:pPr>
        <w:spacing w:after="0" w:line="240" w:lineRule="auto"/>
        <w:ind w:right="-142"/>
        <w:jc w:val="center"/>
        <w:rPr>
          <w:rFonts w:ascii="Times New Roman" w:eastAsia="Times New Roman" w:hAnsi="Times New Roman" w:cs="Times New Roman"/>
        </w:rPr>
      </w:pPr>
      <w:r w:rsidRPr="0061049A">
        <w:rPr>
          <w:rFonts w:ascii="Times New Roman" w:eastAsia="Times New Roman" w:hAnsi="Times New Roman" w:cs="Times New Roman"/>
        </w:rPr>
        <w:t>Članak 7.</w:t>
      </w:r>
    </w:p>
    <w:p w14:paraId="60C2EF06" w14:textId="77777777" w:rsidR="00567FF7" w:rsidRDefault="00567FF7" w:rsidP="00567FF7">
      <w:pPr>
        <w:spacing w:after="0" w:line="240" w:lineRule="auto"/>
        <w:jc w:val="both"/>
        <w:rPr>
          <w:rFonts w:ascii="Times New Roman" w:eastAsia="Times New Roman" w:hAnsi="Times New Roman" w:cs="Times New Roman"/>
        </w:rPr>
      </w:pPr>
      <w:r w:rsidRPr="0061049A">
        <w:rPr>
          <w:rFonts w:ascii="Times New Roman" w:eastAsia="Times New Roman" w:hAnsi="Times New Roman" w:cs="Times New Roman"/>
        </w:rPr>
        <w:t>Zadužuju se korisnici ovog Programa da po realizaciji Programa za 2026. godinu podnesu izvještaj nadležnom Upravnom odjelu i podnesu pojedinačne izvještaje o radu Gradskom vijeću.</w:t>
      </w:r>
    </w:p>
    <w:p w14:paraId="3158A5E7" w14:textId="77777777" w:rsidR="00567FF7" w:rsidRDefault="00567FF7" w:rsidP="00567FF7">
      <w:pPr>
        <w:spacing w:after="0" w:line="240" w:lineRule="auto"/>
        <w:jc w:val="both"/>
        <w:rPr>
          <w:rFonts w:ascii="Times New Roman" w:eastAsia="Times New Roman" w:hAnsi="Times New Roman" w:cs="Times New Roman"/>
        </w:rPr>
      </w:pPr>
    </w:p>
    <w:p w14:paraId="30E157E6" w14:textId="77777777" w:rsidR="00567FF7" w:rsidRPr="0061049A" w:rsidRDefault="00567FF7" w:rsidP="00567FF7">
      <w:pPr>
        <w:spacing w:after="0" w:line="240" w:lineRule="auto"/>
        <w:jc w:val="center"/>
        <w:rPr>
          <w:rFonts w:ascii="Times New Roman" w:eastAsia="Times New Roman" w:hAnsi="Times New Roman" w:cs="Times New Roman"/>
        </w:rPr>
      </w:pPr>
      <w:r w:rsidRPr="0061049A">
        <w:rPr>
          <w:rFonts w:ascii="Times New Roman" w:eastAsia="Times New Roman" w:hAnsi="Times New Roman" w:cs="Times New Roman"/>
        </w:rPr>
        <w:t>Članak 8.</w:t>
      </w:r>
    </w:p>
    <w:p w14:paraId="4FF5E93F" w14:textId="77777777" w:rsidR="00567FF7" w:rsidRPr="0061049A" w:rsidRDefault="00567FF7" w:rsidP="00567FF7">
      <w:pPr>
        <w:spacing w:after="0" w:line="240" w:lineRule="auto"/>
        <w:rPr>
          <w:rFonts w:ascii="Times New Roman" w:eastAsia="Times New Roman" w:hAnsi="Times New Roman" w:cs="Times New Roman"/>
          <w:color w:val="FF0000"/>
          <w:lang w:val="pl-PL"/>
        </w:rPr>
      </w:pPr>
      <w:r w:rsidRPr="0061049A">
        <w:rPr>
          <w:rFonts w:ascii="Times New Roman" w:eastAsia="Times New Roman" w:hAnsi="Times New Roman" w:cs="Times New Roman"/>
        </w:rPr>
        <w:t>Ovaj Program objavit će se u „Glasniku Grada Karlovca“, a stupa na snagu 1. siječnja 2026. godine</w:t>
      </w:r>
      <w:r>
        <w:rPr>
          <w:rFonts w:ascii="Times New Roman" w:eastAsia="Times New Roman" w:hAnsi="Times New Roman" w:cs="Times New Roman"/>
        </w:rPr>
        <w:t>.</w:t>
      </w:r>
    </w:p>
    <w:p w14:paraId="2BFF00E9" w14:textId="77777777" w:rsidR="00567FF7" w:rsidRPr="00567FF7" w:rsidRDefault="00567FF7" w:rsidP="0022502C">
      <w:pPr>
        <w:spacing w:after="0" w:line="240" w:lineRule="auto"/>
        <w:jc w:val="center"/>
        <w:rPr>
          <w:rFonts w:ascii="Times New Roman" w:hAnsi="Times New Roman" w:cs="Times New Roman"/>
          <w:b/>
          <w:bCs/>
          <w:lang w:val="pl-PL"/>
        </w:rPr>
      </w:pPr>
    </w:p>
    <w:p w14:paraId="0AC22186" w14:textId="77777777" w:rsidR="00174565" w:rsidRDefault="00174565" w:rsidP="00174565">
      <w:pPr>
        <w:spacing w:after="0" w:line="240" w:lineRule="auto"/>
        <w:jc w:val="center"/>
        <w:rPr>
          <w:rFonts w:ascii="Times New Roman" w:hAnsi="Times New Roman" w:cs="Times New Roman"/>
        </w:rPr>
      </w:pPr>
    </w:p>
    <w:p w14:paraId="471E4923" w14:textId="77777777" w:rsidR="00174565" w:rsidRDefault="00174565" w:rsidP="001745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TOČKA 14.</w:t>
      </w:r>
    </w:p>
    <w:p w14:paraId="7E70C11D" w14:textId="6FE8A678"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javnih potreba u sportu Grada Karlovca za 2026. godinu</w:t>
      </w:r>
    </w:p>
    <w:p w14:paraId="01269F38" w14:textId="407EF6CD" w:rsidR="00415E6A" w:rsidRDefault="00415E6A" w:rsidP="00415E6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48F4049A" w14:textId="2F3FF58F" w:rsidR="00C6388F" w:rsidRDefault="00C6388F" w:rsidP="00415E6A">
      <w:pPr>
        <w:spacing w:after="0" w:line="240" w:lineRule="auto"/>
        <w:jc w:val="both"/>
        <w:rPr>
          <w:rFonts w:ascii="Times New Roman" w:hAnsi="Times New Roman" w:cs="Times New Roman"/>
          <w:iCs/>
        </w:rPr>
      </w:pPr>
      <w:r>
        <w:rPr>
          <w:rFonts w:ascii="Times New Roman" w:hAnsi="Times New Roman" w:cs="Times New Roman"/>
          <w:iCs/>
        </w:rPr>
        <w:tab/>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Program javnih potreba u sportu Grada Karlovca za 2026. godinu</w:t>
      </w:r>
      <w:r w:rsidR="0022502C">
        <w:rPr>
          <w:rFonts w:ascii="Times New Roman" w:hAnsi="Times New Roman" w:cs="Times New Roman"/>
          <w:iCs/>
        </w:rPr>
        <w:t>.</w:t>
      </w:r>
    </w:p>
    <w:p w14:paraId="10789A2D" w14:textId="5BEA3621" w:rsidR="005D315D" w:rsidRPr="0036426D" w:rsidRDefault="005D315D" w:rsidP="005D315D">
      <w:pPr>
        <w:spacing w:after="0" w:line="240" w:lineRule="auto"/>
        <w:ind w:firstLine="708"/>
        <w:jc w:val="both"/>
        <w:rPr>
          <w:rFonts w:ascii="Times New Roman" w:hAnsi="Times New Roman" w:cs="Times New Roman"/>
        </w:rPr>
      </w:pPr>
      <w:r w:rsidRPr="0036426D">
        <w:rPr>
          <w:rFonts w:ascii="Times New Roman" w:hAnsi="Times New Roman" w:cs="Times New Roman"/>
        </w:rPr>
        <w:t>U raspravi su sudjelovali:</w:t>
      </w:r>
      <w:r w:rsidR="0036426D" w:rsidRPr="0036426D">
        <w:rPr>
          <w:rFonts w:ascii="Times New Roman" w:hAnsi="Times New Roman" w:cs="Times New Roman"/>
        </w:rPr>
        <w:t xml:space="preserve"> Petra Birman</w:t>
      </w:r>
      <w:r w:rsidR="0036426D">
        <w:rPr>
          <w:rFonts w:ascii="Times New Roman" w:hAnsi="Times New Roman" w:cs="Times New Roman"/>
        </w:rPr>
        <w:t>,</w:t>
      </w:r>
      <w:r w:rsidR="00A27429">
        <w:rPr>
          <w:rFonts w:ascii="Times New Roman" w:hAnsi="Times New Roman" w:cs="Times New Roman"/>
        </w:rPr>
        <w:t xml:space="preserve"> Željko Šančić, Dragutin Belavić</w:t>
      </w:r>
      <w:r w:rsidR="006A1D9D">
        <w:rPr>
          <w:rFonts w:ascii="Times New Roman" w:hAnsi="Times New Roman" w:cs="Times New Roman"/>
        </w:rPr>
        <w:t>, Ivana Fočić.</w:t>
      </w:r>
    </w:p>
    <w:p w14:paraId="7DBF72BB" w14:textId="57B98304" w:rsidR="005D315D" w:rsidRPr="006A1D9D" w:rsidRDefault="005D315D" w:rsidP="005D315D">
      <w:pPr>
        <w:spacing w:after="0" w:line="240" w:lineRule="auto"/>
        <w:ind w:firstLine="708"/>
        <w:jc w:val="both"/>
        <w:rPr>
          <w:rFonts w:ascii="Times New Roman" w:eastAsia="Times New Roman" w:hAnsi="Times New Roman" w:cs="Times New Roman"/>
        </w:rPr>
      </w:pPr>
      <w:r w:rsidRPr="006A1D9D">
        <w:rPr>
          <w:rFonts w:ascii="Times New Roman" w:hAnsi="Times New Roman" w:cs="Times New Roman"/>
        </w:rPr>
        <w:t>Nakon provedene rasprave</w:t>
      </w:r>
      <w:r w:rsidRPr="006A1D9D">
        <w:rPr>
          <w:rFonts w:ascii="Times New Roman" w:eastAsia="Times New Roman" w:hAnsi="Times New Roman" w:cs="Times New Roman"/>
        </w:rPr>
        <w:t xml:space="preserve">, od nazočnih </w:t>
      </w:r>
      <w:r w:rsidR="006A1D9D" w:rsidRPr="006A1D9D">
        <w:rPr>
          <w:rFonts w:ascii="Times New Roman" w:eastAsia="Times New Roman" w:hAnsi="Times New Roman" w:cs="Times New Roman"/>
        </w:rPr>
        <w:t>18</w:t>
      </w:r>
      <w:r w:rsidRPr="006A1D9D">
        <w:rPr>
          <w:rFonts w:ascii="Times New Roman" w:eastAsia="Times New Roman" w:hAnsi="Times New Roman" w:cs="Times New Roman"/>
        </w:rPr>
        <w:t xml:space="preserve"> vijećnika u vijećnici, vijeće je sa </w:t>
      </w:r>
      <w:r w:rsidR="006A1D9D" w:rsidRPr="006A1D9D">
        <w:rPr>
          <w:rFonts w:ascii="Times New Roman" w:eastAsia="Times New Roman" w:hAnsi="Times New Roman" w:cs="Times New Roman"/>
        </w:rPr>
        <w:t>12</w:t>
      </w:r>
      <w:r w:rsidRPr="006A1D9D">
        <w:rPr>
          <w:rFonts w:ascii="Times New Roman" w:eastAsia="Times New Roman" w:hAnsi="Times New Roman" w:cs="Times New Roman"/>
        </w:rPr>
        <w:t xml:space="preserve"> glasova ZA </w:t>
      </w:r>
      <w:r w:rsidR="006A1D9D" w:rsidRPr="006A1D9D">
        <w:rPr>
          <w:rFonts w:ascii="Times New Roman" w:eastAsia="Times New Roman" w:hAnsi="Times New Roman" w:cs="Times New Roman"/>
        </w:rPr>
        <w:t xml:space="preserve">i 6 glasova SUZDRŽANIH </w:t>
      </w:r>
      <w:r w:rsidRPr="006A1D9D">
        <w:rPr>
          <w:rFonts w:ascii="Times New Roman" w:eastAsia="Times New Roman" w:hAnsi="Times New Roman" w:cs="Times New Roman"/>
        </w:rPr>
        <w:t>donijelo:</w:t>
      </w:r>
    </w:p>
    <w:p w14:paraId="4D5351DE" w14:textId="77777777" w:rsidR="005D315D" w:rsidRDefault="005D315D" w:rsidP="00415E6A">
      <w:pPr>
        <w:spacing w:after="0" w:line="240" w:lineRule="auto"/>
        <w:jc w:val="both"/>
        <w:rPr>
          <w:rFonts w:ascii="Times New Roman" w:hAnsi="Times New Roman" w:cs="Times New Roman"/>
        </w:rPr>
      </w:pPr>
    </w:p>
    <w:p w14:paraId="048ACCF8" w14:textId="77777777" w:rsidR="006A1D9D"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 xml:space="preserve">Program </w:t>
      </w:r>
    </w:p>
    <w:p w14:paraId="68167693" w14:textId="02E41F20" w:rsidR="0022502C"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javnih potreba u sportu Grada Karlovca za 2026. godinu</w:t>
      </w:r>
    </w:p>
    <w:p w14:paraId="7AAA272D" w14:textId="77777777" w:rsidR="00567FF7" w:rsidRDefault="00567FF7" w:rsidP="0022502C">
      <w:pPr>
        <w:spacing w:after="0" w:line="240" w:lineRule="auto"/>
        <w:jc w:val="center"/>
        <w:rPr>
          <w:rFonts w:ascii="Times New Roman" w:hAnsi="Times New Roman" w:cs="Times New Roman"/>
          <w:b/>
          <w:bCs/>
        </w:rPr>
      </w:pPr>
    </w:p>
    <w:p w14:paraId="3247BCDD" w14:textId="77777777" w:rsidR="00567FF7" w:rsidRPr="00CF64E7" w:rsidRDefault="00567FF7" w:rsidP="00567FF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lang w:eastAsia="hr-HR"/>
        </w:rPr>
        <w:t>UVOD</w:t>
      </w:r>
    </w:p>
    <w:p w14:paraId="05254028"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I.</w:t>
      </w:r>
    </w:p>
    <w:p w14:paraId="011AF828" w14:textId="77777777" w:rsidR="00567FF7" w:rsidRPr="00CF64E7" w:rsidRDefault="00567FF7" w:rsidP="00567FF7">
      <w:pPr>
        <w:spacing w:after="0" w:line="240" w:lineRule="auto"/>
        <w:ind w:firstLine="708"/>
        <w:jc w:val="both"/>
        <w:rPr>
          <w:rFonts w:ascii="Times New Roman" w:eastAsia="Times New Roman" w:hAnsi="Times New Roman" w:cs="Times New Roman"/>
        </w:rPr>
      </w:pPr>
      <w:r w:rsidRPr="00CF64E7">
        <w:rPr>
          <w:rFonts w:ascii="Times New Roman" w:eastAsia="Times New Roman" w:hAnsi="Times New Roman" w:cs="Times New Roman"/>
        </w:rPr>
        <w:t xml:space="preserve">Program javnih potreba u sportu grada Karlovca za 2026. godinu </w:t>
      </w:r>
      <w:r w:rsidRPr="00CF64E7">
        <w:rPr>
          <w:rFonts w:ascii="Times New Roman" w:eastAsia="Times New Roman" w:hAnsi="Times New Roman" w:cs="Times New Roman"/>
          <w:lang w:eastAsia="hr-HR"/>
        </w:rPr>
        <w:t xml:space="preserve">(u daljnjem tekstu Program) </w:t>
      </w:r>
      <w:r w:rsidRPr="00CF64E7">
        <w:rPr>
          <w:rFonts w:ascii="Times New Roman" w:eastAsia="Times New Roman" w:hAnsi="Times New Roman" w:cs="Times New Roman"/>
        </w:rPr>
        <w:t xml:space="preserve">donosi se kao provedbeni akt sukladno Proračunu Grada Karlovca za 2026. godinu. </w:t>
      </w:r>
    </w:p>
    <w:p w14:paraId="02AEBDCC" w14:textId="77777777" w:rsidR="00567FF7" w:rsidRPr="00CF64E7" w:rsidRDefault="00567FF7" w:rsidP="00567FF7">
      <w:pPr>
        <w:spacing w:after="0" w:line="240" w:lineRule="auto"/>
        <w:ind w:firstLine="709"/>
        <w:jc w:val="both"/>
        <w:rPr>
          <w:rFonts w:ascii="Times New Roman" w:eastAsia="Times New Roman" w:hAnsi="Times New Roman" w:cs="Times New Roman"/>
        </w:rPr>
      </w:pPr>
    </w:p>
    <w:p w14:paraId="04B3F57C"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II.</w:t>
      </w:r>
    </w:p>
    <w:p w14:paraId="06DD41C5" w14:textId="77777777" w:rsidR="00567FF7" w:rsidRPr="00CF64E7" w:rsidRDefault="00567FF7" w:rsidP="00567FF7">
      <w:pPr>
        <w:spacing w:after="0" w:line="240" w:lineRule="auto"/>
        <w:ind w:firstLine="567"/>
        <w:jc w:val="both"/>
        <w:rPr>
          <w:rFonts w:ascii="Times New Roman" w:eastAsia="Times New Roman" w:hAnsi="Times New Roman" w:cs="Times New Roman"/>
        </w:rPr>
      </w:pPr>
      <w:r w:rsidRPr="00CF64E7">
        <w:rPr>
          <w:rFonts w:ascii="Times New Roman" w:eastAsia="Times New Roman" w:hAnsi="Times New Roman" w:cs="Times New Roman"/>
        </w:rPr>
        <w:t xml:space="preserve">Temeljem članka 75. Zakona o sportu (NN 141/22) te sukladno provedbi Strategije razvoja sporta grada Karlovca 2021.- 2028. (dalje u tekstu Strategija) Upravni odjel za društvene djelatnosti na prijedlog Karlovačke športske zajednice izradio je Program javnih potreba u sportu </w:t>
      </w:r>
      <w:r>
        <w:rPr>
          <w:rFonts w:ascii="Times New Roman" w:eastAsia="Times New Roman" w:hAnsi="Times New Roman" w:cs="Times New Roman"/>
        </w:rPr>
        <w:t>G</w:t>
      </w:r>
      <w:r w:rsidRPr="00CF64E7">
        <w:rPr>
          <w:rFonts w:ascii="Times New Roman" w:eastAsia="Times New Roman" w:hAnsi="Times New Roman" w:cs="Times New Roman"/>
        </w:rPr>
        <w:t>rada Karlovca za 2026. godinu. Programom su obuhvaćene aktivnosti, poslovi i djelatnosti od značaja za razvoj sporta u gradu Karlovcu.</w:t>
      </w:r>
    </w:p>
    <w:p w14:paraId="7130D1BE" w14:textId="77777777" w:rsidR="00567FF7" w:rsidRPr="00CF64E7" w:rsidRDefault="00567FF7" w:rsidP="00567FF7">
      <w:pPr>
        <w:keepNext/>
        <w:spacing w:after="0" w:line="240" w:lineRule="auto"/>
        <w:ind w:firstLine="567"/>
        <w:jc w:val="both"/>
        <w:outlineLvl w:val="0"/>
        <w:rPr>
          <w:rFonts w:ascii="Times New Roman" w:eastAsia="Times New Roman" w:hAnsi="Times New Roman" w:cs="Times New Roman"/>
          <w:b/>
          <w:bCs/>
          <w:kern w:val="32"/>
        </w:rPr>
      </w:pPr>
      <w:r w:rsidRPr="00CF64E7">
        <w:rPr>
          <w:rFonts w:ascii="Times New Roman" w:eastAsia="Times New Roman" w:hAnsi="Times New Roman" w:cs="Times New Roman"/>
          <w:b/>
          <w:bCs/>
          <w:kern w:val="32"/>
        </w:rPr>
        <w:t>Opći cilj Programa</w:t>
      </w:r>
    </w:p>
    <w:p w14:paraId="78EB4916" w14:textId="77777777" w:rsidR="00567FF7" w:rsidRPr="00CF64E7" w:rsidRDefault="00567FF7" w:rsidP="00567FF7">
      <w:pPr>
        <w:spacing w:after="0" w:line="240" w:lineRule="auto"/>
        <w:ind w:firstLine="567"/>
        <w:jc w:val="both"/>
        <w:rPr>
          <w:rFonts w:ascii="Times New Roman" w:eastAsia="Times New Roman" w:hAnsi="Times New Roman" w:cs="Times New Roman"/>
        </w:rPr>
      </w:pPr>
      <w:r w:rsidRPr="00CF64E7">
        <w:rPr>
          <w:rFonts w:ascii="Times New Roman" w:eastAsia="Calibri" w:hAnsi="Times New Roman" w:cs="Times New Roman"/>
        </w:rPr>
        <w:t xml:space="preserve">Opći cilj Programa jest učiniti sport </w:t>
      </w:r>
      <w:r w:rsidRPr="00CF64E7">
        <w:rPr>
          <w:rFonts w:ascii="Times New Roman" w:eastAsia="Times New Roman" w:hAnsi="Times New Roman" w:cs="Times New Roman"/>
        </w:rPr>
        <w:t>jednako dostupan svima bez obzira na dob, rasu, spol, spolnu orijentaciju, vjeru, nacionalnost, društveni položaj, političko ili drugo uvjerenje.</w:t>
      </w:r>
    </w:p>
    <w:p w14:paraId="755FBF0F" w14:textId="77777777" w:rsidR="00567FF7" w:rsidRPr="00CF64E7" w:rsidRDefault="00567FF7" w:rsidP="00567FF7">
      <w:pPr>
        <w:keepNext/>
        <w:spacing w:after="0" w:line="240" w:lineRule="auto"/>
        <w:ind w:firstLine="567"/>
        <w:jc w:val="both"/>
        <w:outlineLvl w:val="0"/>
        <w:rPr>
          <w:rFonts w:ascii="Times New Roman" w:eastAsia="Times New Roman" w:hAnsi="Times New Roman" w:cs="Times New Roman"/>
          <w:b/>
          <w:bCs/>
          <w:kern w:val="32"/>
        </w:rPr>
      </w:pPr>
      <w:r w:rsidRPr="00CF64E7">
        <w:rPr>
          <w:rFonts w:ascii="Times New Roman" w:eastAsia="Times New Roman" w:hAnsi="Times New Roman" w:cs="Times New Roman"/>
          <w:b/>
          <w:bCs/>
          <w:kern w:val="32"/>
        </w:rPr>
        <w:t>Specifični ciljevi Programa</w:t>
      </w:r>
    </w:p>
    <w:p w14:paraId="75319C34"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1. poticati i promicati sport,</w:t>
      </w:r>
    </w:p>
    <w:p w14:paraId="0B427D8A"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2. provoditi sportske aktivnosti djece, mladih i studenata,</w:t>
      </w:r>
    </w:p>
    <w:p w14:paraId="10D6DA59"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3. podržati djelovanje sportskih udruga i Karlovačke športske zajednice</w:t>
      </w:r>
    </w:p>
    <w:p w14:paraId="1D833930"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4. osigurati sportsku pripremu, domaća i međunarodna natjecanja, te opću i posebnu zdravstvenu zaštitu sportaša,</w:t>
      </w:r>
    </w:p>
    <w:p w14:paraId="4E35AA66"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5. osigurati zapošljavanje osoba za obavljanje stručnih poslova u sportu,</w:t>
      </w:r>
    </w:p>
    <w:p w14:paraId="7BD6DB3A"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6. podržati i promovirati sportsko-rekreacijske aktivnosti građana,</w:t>
      </w:r>
    </w:p>
    <w:p w14:paraId="7CA5278B"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7. podržati i promovirati sportske aktivnosti osoba s teškoćama u razvoju i osoba s invaliditetom,</w:t>
      </w:r>
    </w:p>
    <w:p w14:paraId="66EAF9DA" w14:textId="77777777" w:rsidR="00567FF7" w:rsidRPr="00CF64E7" w:rsidRDefault="00567FF7" w:rsidP="00567FF7">
      <w:pPr>
        <w:spacing w:after="0" w:line="240" w:lineRule="auto"/>
        <w:ind w:left="567"/>
        <w:jc w:val="both"/>
        <w:rPr>
          <w:rFonts w:ascii="Times New Roman" w:eastAsia="Calibri" w:hAnsi="Times New Roman" w:cs="Times New Roman"/>
        </w:rPr>
      </w:pPr>
      <w:r w:rsidRPr="00CF64E7">
        <w:rPr>
          <w:rFonts w:ascii="Times New Roman" w:eastAsia="Calibri" w:hAnsi="Times New Roman" w:cs="Times New Roman"/>
        </w:rPr>
        <w:t>8. osigurati planiranje, izgradnju, održavanje i korištenje sportskih građevina značajnih za grad Karlovac</w:t>
      </w:r>
      <w:r>
        <w:rPr>
          <w:rFonts w:ascii="Times New Roman" w:eastAsia="Calibri" w:hAnsi="Times New Roman" w:cs="Times New Roman"/>
        </w:rPr>
        <w:t>.</w:t>
      </w:r>
    </w:p>
    <w:p w14:paraId="5F8011DC" w14:textId="77777777" w:rsidR="00567FF7" w:rsidRDefault="00567FF7" w:rsidP="00567FF7">
      <w:pPr>
        <w:spacing w:after="0" w:line="240" w:lineRule="auto"/>
        <w:jc w:val="both"/>
        <w:rPr>
          <w:rFonts w:ascii="Times New Roman" w:eastAsia="Times New Roman" w:hAnsi="Times New Roman" w:cs="Times New Roman"/>
          <w:b/>
          <w:lang w:eastAsia="hr-HR"/>
        </w:rPr>
      </w:pPr>
    </w:p>
    <w:p w14:paraId="6FBA0D1C" w14:textId="77777777" w:rsidR="00770043" w:rsidRDefault="00770043" w:rsidP="00567FF7">
      <w:pPr>
        <w:spacing w:after="0" w:line="240" w:lineRule="auto"/>
        <w:jc w:val="both"/>
        <w:rPr>
          <w:rFonts w:ascii="Times New Roman" w:eastAsia="Times New Roman" w:hAnsi="Times New Roman" w:cs="Times New Roman"/>
          <w:b/>
          <w:lang w:eastAsia="hr-HR"/>
        </w:rPr>
      </w:pPr>
    </w:p>
    <w:p w14:paraId="443D2197" w14:textId="77777777" w:rsidR="00770043" w:rsidRDefault="00770043" w:rsidP="00567FF7">
      <w:pPr>
        <w:spacing w:after="0" w:line="240" w:lineRule="auto"/>
        <w:jc w:val="both"/>
        <w:rPr>
          <w:rFonts w:ascii="Times New Roman" w:eastAsia="Times New Roman" w:hAnsi="Times New Roman" w:cs="Times New Roman"/>
          <w:b/>
          <w:lang w:eastAsia="hr-HR"/>
        </w:rPr>
      </w:pPr>
    </w:p>
    <w:p w14:paraId="0E326878" w14:textId="77777777" w:rsidR="00770043" w:rsidRPr="00CF64E7" w:rsidRDefault="00770043" w:rsidP="00567FF7">
      <w:pPr>
        <w:spacing w:after="0" w:line="240" w:lineRule="auto"/>
        <w:jc w:val="both"/>
        <w:rPr>
          <w:rFonts w:ascii="Times New Roman" w:eastAsia="Times New Roman" w:hAnsi="Times New Roman" w:cs="Times New Roman"/>
          <w:b/>
          <w:lang w:eastAsia="hr-HR"/>
        </w:rPr>
      </w:pPr>
    </w:p>
    <w:p w14:paraId="4F3A13D1" w14:textId="77777777" w:rsidR="00567FF7" w:rsidRPr="00CF64E7" w:rsidRDefault="00567FF7" w:rsidP="00567FF7">
      <w:pPr>
        <w:spacing w:after="0" w:line="240" w:lineRule="auto"/>
        <w:jc w:val="both"/>
        <w:rPr>
          <w:rFonts w:ascii="Times New Roman" w:eastAsia="Times New Roman" w:hAnsi="Times New Roman" w:cs="Times New Roman"/>
          <w:b/>
          <w:lang w:eastAsia="hr-HR"/>
        </w:rPr>
      </w:pPr>
      <w:r w:rsidRPr="00CF64E7">
        <w:rPr>
          <w:rFonts w:ascii="Times New Roman" w:eastAsia="Times New Roman" w:hAnsi="Times New Roman" w:cs="Times New Roman"/>
          <w:b/>
          <w:lang w:eastAsia="hr-HR"/>
        </w:rPr>
        <w:lastRenderedPageBreak/>
        <w:t>PLANIRANA SREDSTVA</w:t>
      </w:r>
    </w:p>
    <w:p w14:paraId="02170C2D"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III.</w:t>
      </w:r>
    </w:p>
    <w:p w14:paraId="493AC641" w14:textId="77777777" w:rsidR="00567FF7" w:rsidRPr="00CF64E7" w:rsidRDefault="00567FF7" w:rsidP="00567FF7">
      <w:pPr>
        <w:spacing w:after="0" w:line="240" w:lineRule="auto"/>
        <w:ind w:firstLine="708"/>
        <w:jc w:val="both"/>
        <w:rPr>
          <w:rFonts w:ascii="Times New Roman" w:eastAsia="Times New Roman" w:hAnsi="Times New Roman" w:cs="Times New Roman"/>
          <w:bCs/>
        </w:rPr>
      </w:pPr>
      <w:r w:rsidRPr="00CF64E7">
        <w:rPr>
          <w:rFonts w:ascii="Times New Roman" w:eastAsia="Times New Roman" w:hAnsi="Times New Roman" w:cs="Times New Roman"/>
        </w:rPr>
        <w:t>U Proračunu Grada Karlovca za 2026. godinu planirane su javne potrebe u sportu u ukupnom iznosu od</w:t>
      </w:r>
      <w:r w:rsidRPr="00CF64E7">
        <w:t xml:space="preserve"> </w:t>
      </w:r>
      <w:r w:rsidRPr="00CF64E7">
        <w:rPr>
          <w:rFonts w:ascii="Times New Roman" w:eastAsia="Times New Roman" w:hAnsi="Times New Roman" w:cs="Times New Roman"/>
          <w:b/>
        </w:rPr>
        <w:t>2.228.855,00 eura</w:t>
      </w:r>
      <w:r w:rsidRPr="00CF64E7">
        <w:rPr>
          <w:rFonts w:ascii="Times New Roman" w:eastAsia="Times New Roman" w:hAnsi="Times New Roman" w:cs="Times New Roman"/>
          <w:bCs/>
        </w:rPr>
        <w:t xml:space="preserve"> kako slijedi: </w:t>
      </w:r>
    </w:p>
    <w:p w14:paraId="6ED49663" w14:textId="77777777" w:rsidR="00567FF7" w:rsidRDefault="00567FF7" w:rsidP="00567FF7">
      <w:pPr>
        <w:spacing w:after="0" w:line="240" w:lineRule="auto"/>
        <w:jc w:val="both"/>
        <w:rPr>
          <w:rFonts w:ascii="Times New Roman" w:eastAsia="Times New Roman" w:hAnsi="Times New Roman" w:cs="Times New Roman"/>
          <w:b/>
        </w:rPr>
      </w:pPr>
    </w:p>
    <w:p w14:paraId="6C9A3E96" w14:textId="77777777" w:rsidR="00567FF7" w:rsidRPr="00CF64E7" w:rsidRDefault="00567FF7" w:rsidP="00567FF7">
      <w:pPr>
        <w:spacing w:after="0" w:line="240" w:lineRule="auto"/>
        <w:jc w:val="both"/>
        <w:rPr>
          <w:rFonts w:ascii="Times New Roman" w:eastAsia="Times New Roman" w:hAnsi="Times New Roman" w:cs="Times New Roman"/>
          <w:bCs/>
        </w:rPr>
      </w:pPr>
      <w:r w:rsidRPr="00CF64E7">
        <w:rPr>
          <w:rFonts w:ascii="Times New Roman" w:eastAsia="Times New Roman" w:hAnsi="Times New Roman" w:cs="Times New Roman"/>
          <w:b/>
        </w:rPr>
        <w:t>TEKUĆE DONACIJE U NOVCU –</w:t>
      </w:r>
      <w:r w:rsidRPr="00CF64E7">
        <w:rPr>
          <w:rFonts w:ascii="Times New Roman" w:eastAsia="Times New Roman" w:hAnsi="Times New Roman" w:cs="Times New Roman"/>
          <w:bCs/>
        </w:rPr>
        <w:t xml:space="preserve"> Program 6003 Razvoj sporta i rekreacije Aktivnost A600301 Javne potrebe u sportu koji se odnosi na financiranje rada i djelatnosti Karlovačke športske zajednice, sportskih udruga članica, sportskih udrug</w:t>
      </w:r>
      <w:r>
        <w:rPr>
          <w:rFonts w:ascii="Times New Roman" w:eastAsia="Times New Roman" w:hAnsi="Times New Roman" w:cs="Times New Roman"/>
          <w:bCs/>
        </w:rPr>
        <w:t>a</w:t>
      </w:r>
      <w:r w:rsidRPr="00CF64E7">
        <w:rPr>
          <w:rFonts w:ascii="Times New Roman" w:eastAsia="Times New Roman" w:hAnsi="Times New Roman" w:cs="Times New Roman"/>
          <w:bCs/>
        </w:rPr>
        <w:t xml:space="preserve"> osoba s invaliditetom, liječničkih pregleda sportaša, korištenje </w:t>
      </w:r>
      <w:r>
        <w:rPr>
          <w:rFonts w:ascii="Times New Roman" w:eastAsia="Times New Roman" w:hAnsi="Times New Roman" w:cs="Times New Roman"/>
          <w:bCs/>
        </w:rPr>
        <w:t>s</w:t>
      </w:r>
      <w:r w:rsidRPr="00CF64E7">
        <w:rPr>
          <w:rFonts w:ascii="Times New Roman" w:eastAsia="Times New Roman" w:hAnsi="Times New Roman" w:cs="Times New Roman"/>
          <w:bCs/>
        </w:rPr>
        <w:t xml:space="preserve">portskih dvorana te pripremu sportaša za sudjelovanje na olimpijskim igrama LA 2028. </w:t>
      </w:r>
      <w:r>
        <w:rPr>
          <w:rFonts w:ascii="Times New Roman" w:eastAsia="Times New Roman" w:hAnsi="Times New Roman" w:cs="Times New Roman"/>
          <w:bCs/>
        </w:rPr>
        <w:t xml:space="preserve">što </w:t>
      </w:r>
      <w:r w:rsidRPr="00CF64E7">
        <w:rPr>
          <w:rFonts w:ascii="Times New Roman" w:eastAsia="Times New Roman" w:hAnsi="Times New Roman" w:cs="Times New Roman"/>
          <w:bCs/>
        </w:rPr>
        <w:t xml:space="preserve">ukupno iznosi </w:t>
      </w:r>
      <w:r w:rsidRPr="00836D06">
        <w:rPr>
          <w:rFonts w:ascii="Times New Roman" w:eastAsia="Times New Roman" w:hAnsi="Times New Roman" w:cs="Times New Roman"/>
          <w:b/>
        </w:rPr>
        <w:t>2.214.855,00 eura</w:t>
      </w:r>
      <w:r w:rsidRPr="00CF64E7">
        <w:rPr>
          <w:rFonts w:ascii="Times New Roman" w:eastAsia="Times New Roman" w:hAnsi="Times New Roman" w:cs="Times New Roman"/>
          <w:bCs/>
        </w:rPr>
        <w:t xml:space="preserve">. </w:t>
      </w:r>
    </w:p>
    <w:p w14:paraId="745FEC9C" w14:textId="77777777" w:rsidR="00567FF7" w:rsidRDefault="00567FF7" w:rsidP="00567FF7">
      <w:pPr>
        <w:spacing w:after="0" w:line="240" w:lineRule="auto"/>
        <w:jc w:val="both"/>
        <w:rPr>
          <w:rFonts w:ascii="Times New Roman" w:eastAsia="Times New Roman" w:hAnsi="Times New Roman" w:cs="Times New Roman"/>
          <w:b/>
        </w:rPr>
      </w:pPr>
    </w:p>
    <w:p w14:paraId="1F052113" w14:textId="77777777" w:rsidR="00567FF7" w:rsidRPr="00CF64E7" w:rsidRDefault="00567FF7" w:rsidP="00567FF7">
      <w:pPr>
        <w:spacing w:after="0" w:line="240" w:lineRule="auto"/>
        <w:jc w:val="both"/>
        <w:rPr>
          <w:rFonts w:ascii="Times New Roman" w:eastAsia="Times New Roman" w:hAnsi="Times New Roman" w:cs="Times New Roman"/>
          <w:bCs/>
        </w:rPr>
      </w:pPr>
      <w:r w:rsidRPr="00CF64E7">
        <w:rPr>
          <w:rFonts w:ascii="Times New Roman" w:eastAsia="Times New Roman" w:hAnsi="Times New Roman" w:cs="Times New Roman"/>
          <w:b/>
        </w:rPr>
        <w:t>TEKUĆE DONACIJE U NOVCU - ZA PROGRAM ŠPORTSKIH AKTIVNOSTI UČENIKA</w:t>
      </w:r>
      <w:r w:rsidRPr="00CF64E7">
        <w:rPr>
          <w:rFonts w:ascii="Times New Roman" w:eastAsia="Times New Roman" w:hAnsi="Times New Roman" w:cs="Times New Roman"/>
          <w:bCs/>
        </w:rPr>
        <w:t xml:space="preserve"> – Program 6003 Razvoj sporta i rekreacije Aktivnost A600301 Javne potrebe u sportu koji se odnosi na provedbu programa </w:t>
      </w:r>
      <w:r>
        <w:rPr>
          <w:rFonts w:ascii="Times New Roman" w:eastAsia="Times New Roman" w:hAnsi="Times New Roman" w:cs="Times New Roman"/>
          <w:bCs/>
        </w:rPr>
        <w:t>š</w:t>
      </w:r>
      <w:r w:rsidRPr="00CF64E7">
        <w:rPr>
          <w:rFonts w:ascii="Times New Roman" w:eastAsia="Times New Roman" w:hAnsi="Times New Roman" w:cs="Times New Roman"/>
          <w:bCs/>
        </w:rPr>
        <w:t xml:space="preserve">portske kulture učenika i financiranje materijalnih troškova Školskog športskog saveza grada Karlovca te ukupno iznosi </w:t>
      </w:r>
      <w:r w:rsidRPr="00836D06">
        <w:rPr>
          <w:rFonts w:ascii="Times New Roman" w:eastAsia="Times New Roman" w:hAnsi="Times New Roman" w:cs="Times New Roman"/>
          <w:b/>
        </w:rPr>
        <w:t>14.000,00 eura</w:t>
      </w:r>
      <w:r w:rsidRPr="00CF64E7">
        <w:rPr>
          <w:rFonts w:ascii="Times New Roman" w:eastAsia="Times New Roman" w:hAnsi="Times New Roman" w:cs="Times New Roman"/>
          <w:bCs/>
        </w:rPr>
        <w:t xml:space="preserve">.  </w:t>
      </w:r>
    </w:p>
    <w:p w14:paraId="22D287E2" w14:textId="77777777" w:rsidR="00567FF7" w:rsidRDefault="00567FF7" w:rsidP="00567FF7">
      <w:pPr>
        <w:spacing w:after="0" w:line="240" w:lineRule="auto"/>
        <w:ind w:firstLine="708"/>
        <w:rPr>
          <w:rFonts w:ascii="Times New Roman" w:eastAsia="Times New Roman" w:hAnsi="Times New Roman" w:cs="Times New Roman"/>
          <w:bCs/>
        </w:rPr>
      </w:pPr>
    </w:p>
    <w:p w14:paraId="01B3A280" w14:textId="77777777" w:rsidR="00567FF7" w:rsidRDefault="00567FF7" w:rsidP="00567FF7">
      <w:pPr>
        <w:spacing w:after="0" w:line="240" w:lineRule="auto"/>
        <w:ind w:firstLine="708"/>
        <w:rPr>
          <w:rFonts w:ascii="Times New Roman" w:eastAsia="Times New Roman" w:hAnsi="Times New Roman" w:cs="Times New Roman"/>
          <w:bCs/>
        </w:rPr>
      </w:pPr>
      <w:r w:rsidRPr="00CF64E7">
        <w:rPr>
          <w:rFonts w:ascii="Times New Roman" w:eastAsia="Times New Roman" w:hAnsi="Times New Roman" w:cs="Times New Roman"/>
          <w:bCs/>
        </w:rPr>
        <w:t>Sukladno osiguranim sredstvima u Proračunu Grada Karlovca za 2026. godinu, Program javnih potreba u sportu za 2026. godinu raspoređuje se po stavkama Programa na sljedeći način:</w:t>
      </w:r>
    </w:p>
    <w:p w14:paraId="636DC138" w14:textId="77777777" w:rsidR="00567FF7" w:rsidRPr="00CF64E7" w:rsidRDefault="00567FF7" w:rsidP="00567FF7">
      <w:pPr>
        <w:spacing w:after="0" w:line="240" w:lineRule="auto"/>
        <w:ind w:firstLine="708"/>
        <w:rPr>
          <w:rFonts w:ascii="Times New Roman" w:eastAsia="Times New Roman" w:hAnsi="Times New Roman" w:cs="Times New Roman"/>
          <w:bC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1701"/>
      </w:tblGrid>
      <w:tr w:rsidR="00567FF7" w:rsidRPr="00CF64E7" w14:paraId="6E383C0F" w14:textId="77777777" w:rsidTr="001C4D07">
        <w:trPr>
          <w:trHeight w:val="514"/>
        </w:trPr>
        <w:tc>
          <w:tcPr>
            <w:tcW w:w="7933" w:type="dxa"/>
            <w:vMerge w:val="restart"/>
            <w:shd w:val="clear" w:color="auto" w:fill="D9D9D9" w:themeFill="background1" w:themeFillShade="D9"/>
            <w:vAlign w:val="center"/>
          </w:tcPr>
          <w:p w14:paraId="049A6E72" w14:textId="77777777" w:rsidR="00567FF7" w:rsidRPr="00CF64E7" w:rsidRDefault="00567FF7" w:rsidP="001C4D07">
            <w:pPr>
              <w:spacing w:after="0" w:line="240" w:lineRule="auto"/>
              <w:jc w:val="center"/>
              <w:rPr>
                <w:rFonts w:ascii="Times New Roman" w:eastAsia="Times New Roman" w:hAnsi="Times New Roman" w:cs="Times New Roman"/>
                <w:b/>
              </w:rPr>
            </w:pPr>
            <w:r w:rsidRPr="00CF64E7">
              <w:rPr>
                <w:rFonts w:ascii="Times New Roman" w:eastAsia="Times New Roman" w:hAnsi="Times New Roman" w:cs="Times New Roman"/>
                <w:b/>
              </w:rPr>
              <w:t xml:space="preserve">PROGRAM JAVNIH POTREBA U SPORTU GRADA KARLOVCA </w:t>
            </w:r>
          </w:p>
          <w:p w14:paraId="338BC183" w14:textId="77777777" w:rsidR="00567FF7" w:rsidRPr="00CF64E7" w:rsidRDefault="00567FF7" w:rsidP="001C4D07">
            <w:pPr>
              <w:spacing w:after="0" w:line="240" w:lineRule="auto"/>
              <w:jc w:val="center"/>
              <w:rPr>
                <w:rFonts w:ascii="Times New Roman" w:eastAsia="Times New Roman" w:hAnsi="Times New Roman" w:cs="Times New Roman"/>
                <w:b/>
              </w:rPr>
            </w:pPr>
            <w:r w:rsidRPr="00CF64E7">
              <w:rPr>
                <w:rFonts w:ascii="Times New Roman" w:eastAsia="Times New Roman" w:hAnsi="Times New Roman" w:cs="Times New Roman"/>
                <w:b/>
              </w:rPr>
              <w:t>ZA 2026. GODINU</w:t>
            </w:r>
          </w:p>
        </w:tc>
        <w:tc>
          <w:tcPr>
            <w:tcW w:w="1701" w:type="dxa"/>
            <w:shd w:val="clear" w:color="auto" w:fill="D9D9D9" w:themeFill="background1" w:themeFillShade="D9"/>
            <w:vAlign w:val="center"/>
          </w:tcPr>
          <w:p w14:paraId="138B9DFA"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PLAN 2026. (EUR)</w:t>
            </w:r>
          </w:p>
        </w:tc>
      </w:tr>
      <w:tr w:rsidR="00567FF7" w:rsidRPr="00CF64E7" w14:paraId="3EE123C1" w14:textId="77777777" w:rsidTr="001C4D07">
        <w:trPr>
          <w:trHeight w:val="514"/>
        </w:trPr>
        <w:tc>
          <w:tcPr>
            <w:tcW w:w="7933" w:type="dxa"/>
            <w:vMerge/>
            <w:shd w:val="clear" w:color="auto" w:fill="F2F2F2" w:themeFill="background1" w:themeFillShade="F2"/>
            <w:vAlign w:val="center"/>
          </w:tcPr>
          <w:p w14:paraId="7E650D26" w14:textId="77777777" w:rsidR="00567FF7" w:rsidRPr="00CF64E7" w:rsidRDefault="00567FF7" w:rsidP="001C4D07">
            <w:pPr>
              <w:spacing w:after="0" w:line="240" w:lineRule="auto"/>
              <w:rPr>
                <w:rFonts w:ascii="Times New Roman" w:eastAsia="Times New Roman" w:hAnsi="Times New Roman" w:cs="Times New Roman"/>
                <w:b/>
              </w:rPr>
            </w:pPr>
          </w:p>
        </w:tc>
        <w:tc>
          <w:tcPr>
            <w:tcW w:w="1701" w:type="dxa"/>
            <w:shd w:val="clear" w:color="auto" w:fill="D9D9D9" w:themeFill="background1" w:themeFillShade="D9"/>
            <w:vAlign w:val="center"/>
          </w:tcPr>
          <w:p w14:paraId="05B654D5"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2.228.855,00</w:t>
            </w:r>
          </w:p>
        </w:tc>
      </w:tr>
      <w:tr w:rsidR="00567FF7" w:rsidRPr="00CF64E7" w14:paraId="19E2C450" w14:textId="77777777" w:rsidTr="001C4D07">
        <w:trPr>
          <w:trHeight w:val="514"/>
        </w:trPr>
        <w:tc>
          <w:tcPr>
            <w:tcW w:w="7933" w:type="dxa"/>
            <w:shd w:val="clear" w:color="auto" w:fill="F2F2F2" w:themeFill="background1" w:themeFillShade="F2"/>
            <w:vAlign w:val="center"/>
          </w:tcPr>
          <w:p w14:paraId="5E257BAD"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1. SPORTSKE UDRUGE ČLANICE KARLOVAČKE ŠPORTSKE ZAJEDNICE</w:t>
            </w:r>
          </w:p>
        </w:tc>
        <w:tc>
          <w:tcPr>
            <w:tcW w:w="1701" w:type="dxa"/>
            <w:shd w:val="clear" w:color="auto" w:fill="F2F2F2" w:themeFill="background1" w:themeFillShade="F2"/>
            <w:vAlign w:val="center"/>
          </w:tcPr>
          <w:p w14:paraId="5F069082"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910.000,00</w:t>
            </w:r>
          </w:p>
        </w:tc>
      </w:tr>
      <w:tr w:rsidR="00567FF7" w:rsidRPr="00CF64E7" w14:paraId="20E1617D" w14:textId="77777777" w:rsidTr="001C4D07">
        <w:trPr>
          <w:trHeight w:val="306"/>
        </w:trPr>
        <w:tc>
          <w:tcPr>
            <w:tcW w:w="7933" w:type="dxa"/>
            <w:vAlign w:val="center"/>
          </w:tcPr>
          <w:p w14:paraId="2B91F8EC"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 xml:space="preserve">    1.1. Tekuće donacije sportskim udrugama članicama KŠZ-a</w:t>
            </w:r>
          </w:p>
        </w:tc>
        <w:tc>
          <w:tcPr>
            <w:tcW w:w="1701" w:type="dxa"/>
            <w:vAlign w:val="center"/>
          </w:tcPr>
          <w:p w14:paraId="1A0730A1"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668.000,00</w:t>
            </w:r>
          </w:p>
        </w:tc>
      </w:tr>
      <w:tr w:rsidR="00567FF7" w:rsidRPr="00CF64E7" w14:paraId="23B4F751" w14:textId="77777777" w:rsidTr="001C4D07">
        <w:trPr>
          <w:trHeight w:val="266"/>
        </w:trPr>
        <w:tc>
          <w:tcPr>
            <w:tcW w:w="7933" w:type="dxa"/>
            <w:vAlign w:val="center"/>
          </w:tcPr>
          <w:p w14:paraId="0165B974"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1.1.1. Osnovne ekipne sportske udruge</w:t>
            </w:r>
          </w:p>
        </w:tc>
        <w:tc>
          <w:tcPr>
            <w:tcW w:w="1701" w:type="dxa"/>
            <w:vAlign w:val="center"/>
          </w:tcPr>
          <w:p w14:paraId="36883DBB"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332.000,00</w:t>
            </w:r>
          </w:p>
        </w:tc>
      </w:tr>
      <w:tr w:rsidR="00567FF7" w:rsidRPr="00CF64E7" w14:paraId="62636191" w14:textId="77777777" w:rsidTr="001C4D07">
        <w:trPr>
          <w:trHeight w:val="266"/>
        </w:trPr>
        <w:tc>
          <w:tcPr>
            <w:tcW w:w="7933" w:type="dxa"/>
            <w:vAlign w:val="center"/>
          </w:tcPr>
          <w:p w14:paraId="7080AF32"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1.1.2. Ekipne sportske udruge nositelji kvalitete</w:t>
            </w:r>
          </w:p>
        </w:tc>
        <w:tc>
          <w:tcPr>
            <w:tcW w:w="1701" w:type="dxa"/>
            <w:vAlign w:val="center"/>
          </w:tcPr>
          <w:p w14:paraId="13CE0A07"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80.000,00</w:t>
            </w:r>
          </w:p>
        </w:tc>
      </w:tr>
      <w:tr w:rsidR="00567FF7" w:rsidRPr="00CF64E7" w14:paraId="59072C7B" w14:textId="77777777" w:rsidTr="001C4D07">
        <w:trPr>
          <w:trHeight w:val="266"/>
        </w:trPr>
        <w:tc>
          <w:tcPr>
            <w:tcW w:w="7933" w:type="dxa"/>
            <w:vAlign w:val="center"/>
          </w:tcPr>
          <w:p w14:paraId="19A2EC44"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1.1.3. Individualne sportske udruge nositelji kvalitete</w:t>
            </w:r>
          </w:p>
        </w:tc>
        <w:tc>
          <w:tcPr>
            <w:tcW w:w="1701" w:type="dxa"/>
            <w:vAlign w:val="center"/>
          </w:tcPr>
          <w:p w14:paraId="1A4EB875"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186.000,00</w:t>
            </w:r>
          </w:p>
        </w:tc>
      </w:tr>
      <w:tr w:rsidR="00567FF7" w:rsidRPr="00CF64E7" w14:paraId="0D4829D0" w14:textId="77777777" w:rsidTr="001C4D07">
        <w:trPr>
          <w:trHeight w:val="266"/>
        </w:trPr>
        <w:tc>
          <w:tcPr>
            <w:tcW w:w="7933" w:type="dxa"/>
            <w:vAlign w:val="center"/>
          </w:tcPr>
          <w:p w14:paraId="03424B92"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1.1.4. Programski fond</w:t>
            </w:r>
          </w:p>
        </w:tc>
        <w:tc>
          <w:tcPr>
            <w:tcW w:w="1701" w:type="dxa"/>
            <w:vAlign w:val="center"/>
          </w:tcPr>
          <w:p w14:paraId="2159CE32"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70.000,00</w:t>
            </w:r>
          </w:p>
        </w:tc>
      </w:tr>
      <w:tr w:rsidR="00567FF7" w:rsidRPr="00CF64E7" w14:paraId="79195AB2" w14:textId="77777777" w:rsidTr="001C4D07">
        <w:trPr>
          <w:trHeight w:val="306"/>
        </w:trPr>
        <w:tc>
          <w:tcPr>
            <w:tcW w:w="7933" w:type="dxa"/>
            <w:vAlign w:val="center"/>
          </w:tcPr>
          <w:p w14:paraId="2478CC48"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1.2. Režijski troškovi</w:t>
            </w:r>
          </w:p>
        </w:tc>
        <w:tc>
          <w:tcPr>
            <w:tcW w:w="1701" w:type="dxa"/>
            <w:vAlign w:val="center"/>
          </w:tcPr>
          <w:p w14:paraId="4941B714"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50.000,00</w:t>
            </w:r>
          </w:p>
        </w:tc>
      </w:tr>
      <w:tr w:rsidR="00567FF7" w:rsidRPr="00CF64E7" w14:paraId="35E349B7" w14:textId="77777777" w:rsidTr="001C4D07">
        <w:trPr>
          <w:trHeight w:val="306"/>
        </w:trPr>
        <w:tc>
          <w:tcPr>
            <w:tcW w:w="7933" w:type="dxa"/>
            <w:vAlign w:val="center"/>
          </w:tcPr>
          <w:p w14:paraId="5CB95619"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1.3. Sufinanciranje sportskih manifestacija</w:t>
            </w:r>
          </w:p>
        </w:tc>
        <w:tc>
          <w:tcPr>
            <w:tcW w:w="1701" w:type="dxa"/>
            <w:vAlign w:val="center"/>
          </w:tcPr>
          <w:p w14:paraId="4D28EB9A"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22.000,00</w:t>
            </w:r>
          </w:p>
        </w:tc>
      </w:tr>
      <w:tr w:rsidR="00567FF7" w:rsidRPr="00CF64E7" w14:paraId="260CEB37" w14:textId="77777777" w:rsidTr="001C4D07">
        <w:trPr>
          <w:trHeight w:val="306"/>
        </w:trPr>
        <w:tc>
          <w:tcPr>
            <w:tcW w:w="7933" w:type="dxa"/>
            <w:vAlign w:val="center"/>
          </w:tcPr>
          <w:p w14:paraId="6B8FB1FE"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1.4. Neraspoređena sredstva</w:t>
            </w:r>
          </w:p>
        </w:tc>
        <w:tc>
          <w:tcPr>
            <w:tcW w:w="1701" w:type="dxa"/>
            <w:vAlign w:val="center"/>
          </w:tcPr>
          <w:p w14:paraId="02AC462D"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35.000,00</w:t>
            </w:r>
          </w:p>
        </w:tc>
      </w:tr>
      <w:tr w:rsidR="00567FF7" w:rsidRPr="00CF64E7" w14:paraId="7AF589D6" w14:textId="77777777" w:rsidTr="001C4D07">
        <w:trPr>
          <w:trHeight w:val="306"/>
        </w:trPr>
        <w:tc>
          <w:tcPr>
            <w:tcW w:w="7933" w:type="dxa"/>
            <w:vAlign w:val="center"/>
          </w:tcPr>
          <w:p w14:paraId="58A85FAB"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1.5. Sufinanciranje troškova prijevoza</w:t>
            </w:r>
          </w:p>
        </w:tc>
        <w:tc>
          <w:tcPr>
            <w:tcW w:w="1701" w:type="dxa"/>
            <w:vAlign w:val="center"/>
          </w:tcPr>
          <w:p w14:paraId="4E6B06ED"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135.000,00</w:t>
            </w:r>
          </w:p>
        </w:tc>
      </w:tr>
      <w:tr w:rsidR="00567FF7" w:rsidRPr="00CF64E7" w14:paraId="4CC9715A" w14:textId="77777777" w:rsidTr="001C4D07">
        <w:trPr>
          <w:trHeight w:val="514"/>
        </w:trPr>
        <w:tc>
          <w:tcPr>
            <w:tcW w:w="7933" w:type="dxa"/>
            <w:shd w:val="clear" w:color="auto" w:fill="F2F2F2" w:themeFill="background1" w:themeFillShade="F2"/>
            <w:vAlign w:val="center"/>
          </w:tcPr>
          <w:p w14:paraId="38B5CB7B"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 xml:space="preserve">2. </w:t>
            </w:r>
            <w:bookmarkStart w:id="18" w:name="_Hlk215561089"/>
            <w:r w:rsidRPr="00CF64E7">
              <w:rPr>
                <w:rFonts w:ascii="Times New Roman" w:eastAsia="Times New Roman" w:hAnsi="Times New Roman" w:cs="Times New Roman"/>
                <w:b/>
              </w:rPr>
              <w:t xml:space="preserve">PROVEDBA PROGRAMA I PROMOCIJA ŠKOLSKOG SPORTA </w:t>
            </w:r>
            <w:bookmarkEnd w:id="18"/>
          </w:p>
        </w:tc>
        <w:tc>
          <w:tcPr>
            <w:tcW w:w="1701" w:type="dxa"/>
            <w:shd w:val="clear" w:color="auto" w:fill="F2F2F2" w:themeFill="background1" w:themeFillShade="F2"/>
            <w:vAlign w:val="center"/>
          </w:tcPr>
          <w:p w14:paraId="314C0786"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14.000,00</w:t>
            </w:r>
          </w:p>
        </w:tc>
      </w:tr>
      <w:tr w:rsidR="00567FF7" w:rsidRPr="00CF64E7" w14:paraId="3A2D5D19" w14:textId="77777777" w:rsidTr="001C4D07">
        <w:trPr>
          <w:trHeight w:val="306"/>
        </w:trPr>
        <w:tc>
          <w:tcPr>
            <w:tcW w:w="7933" w:type="dxa"/>
            <w:vAlign w:val="center"/>
          </w:tcPr>
          <w:p w14:paraId="670E6315"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2.1. Materijalni troškovi </w:t>
            </w:r>
          </w:p>
        </w:tc>
        <w:tc>
          <w:tcPr>
            <w:tcW w:w="1701" w:type="dxa"/>
            <w:vAlign w:val="center"/>
          </w:tcPr>
          <w:p w14:paraId="2DFC1138"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2.400,00</w:t>
            </w:r>
          </w:p>
        </w:tc>
      </w:tr>
      <w:tr w:rsidR="00567FF7" w:rsidRPr="00CF64E7" w14:paraId="147F257A" w14:textId="77777777" w:rsidTr="001C4D07">
        <w:trPr>
          <w:trHeight w:val="306"/>
        </w:trPr>
        <w:tc>
          <w:tcPr>
            <w:tcW w:w="7933" w:type="dxa"/>
            <w:vAlign w:val="center"/>
          </w:tcPr>
          <w:p w14:paraId="7959540E"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2.2. Sportska oprema i rekviziti</w:t>
            </w:r>
          </w:p>
        </w:tc>
        <w:tc>
          <w:tcPr>
            <w:tcW w:w="1701" w:type="dxa"/>
            <w:vAlign w:val="center"/>
          </w:tcPr>
          <w:p w14:paraId="72FAA454"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1.000,00</w:t>
            </w:r>
          </w:p>
        </w:tc>
      </w:tr>
      <w:tr w:rsidR="00567FF7" w:rsidRPr="00CF64E7" w14:paraId="73194CE3" w14:textId="77777777" w:rsidTr="001C4D07">
        <w:trPr>
          <w:trHeight w:val="306"/>
        </w:trPr>
        <w:tc>
          <w:tcPr>
            <w:tcW w:w="7933" w:type="dxa"/>
            <w:vAlign w:val="center"/>
          </w:tcPr>
          <w:p w14:paraId="6CCD6FA4"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2.3. Troškovi natjecanja ŠSD-a </w:t>
            </w:r>
          </w:p>
        </w:tc>
        <w:tc>
          <w:tcPr>
            <w:tcW w:w="1701" w:type="dxa"/>
            <w:vAlign w:val="center"/>
          </w:tcPr>
          <w:p w14:paraId="2040DADE"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10.600,00</w:t>
            </w:r>
          </w:p>
        </w:tc>
      </w:tr>
      <w:tr w:rsidR="00567FF7" w:rsidRPr="00CF64E7" w14:paraId="714B2C0C" w14:textId="77777777" w:rsidTr="001C4D07">
        <w:trPr>
          <w:trHeight w:val="516"/>
        </w:trPr>
        <w:tc>
          <w:tcPr>
            <w:tcW w:w="7933" w:type="dxa"/>
            <w:shd w:val="clear" w:color="auto" w:fill="F2F2F2" w:themeFill="background1" w:themeFillShade="F2"/>
            <w:vAlign w:val="center"/>
          </w:tcPr>
          <w:p w14:paraId="2CA7A34B"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3. DJELATNOST KARLOVAČKE ŠPORTSKE ZAJEDNICE</w:t>
            </w:r>
          </w:p>
        </w:tc>
        <w:tc>
          <w:tcPr>
            <w:tcW w:w="1701" w:type="dxa"/>
            <w:shd w:val="clear" w:color="auto" w:fill="F2F2F2" w:themeFill="background1" w:themeFillShade="F2"/>
            <w:vAlign w:val="center"/>
          </w:tcPr>
          <w:p w14:paraId="36302D6B"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777.855,00</w:t>
            </w:r>
          </w:p>
        </w:tc>
      </w:tr>
      <w:tr w:rsidR="00567FF7" w:rsidRPr="00CF64E7" w14:paraId="6102FBB8" w14:textId="77777777" w:rsidTr="001C4D07">
        <w:trPr>
          <w:trHeight w:val="306"/>
        </w:trPr>
        <w:tc>
          <w:tcPr>
            <w:tcW w:w="7933" w:type="dxa"/>
            <w:vAlign w:val="center"/>
          </w:tcPr>
          <w:p w14:paraId="6BE5C1D1"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3.1. Plaće za redoviti rad</w:t>
            </w:r>
          </w:p>
        </w:tc>
        <w:tc>
          <w:tcPr>
            <w:tcW w:w="1701" w:type="dxa"/>
            <w:vAlign w:val="center"/>
          </w:tcPr>
          <w:p w14:paraId="684959B2"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712.558,00</w:t>
            </w:r>
          </w:p>
        </w:tc>
      </w:tr>
      <w:tr w:rsidR="00567FF7" w:rsidRPr="00CF64E7" w14:paraId="783A044E" w14:textId="77777777" w:rsidTr="001C4D07">
        <w:trPr>
          <w:trHeight w:val="266"/>
        </w:trPr>
        <w:tc>
          <w:tcPr>
            <w:tcW w:w="7933" w:type="dxa"/>
            <w:vAlign w:val="center"/>
          </w:tcPr>
          <w:p w14:paraId="4A7FBDED"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3.1.1. Zaposlenici Karlovačke športske zajednice-stručna služba</w:t>
            </w:r>
          </w:p>
        </w:tc>
        <w:tc>
          <w:tcPr>
            <w:tcW w:w="1701" w:type="dxa"/>
            <w:vAlign w:val="center"/>
          </w:tcPr>
          <w:p w14:paraId="21A5FF25"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142.830,00</w:t>
            </w:r>
          </w:p>
        </w:tc>
      </w:tr>
      <w:tr w:rsidR="00567FF7" w:rsidRPr="00CF64E7" w14:paraId="0A55EA22" w14:textId="77777777" w:rsidTr="001C4D07">
        <w:trPr>
          <w:trHeight w:val="266"/>
        </w:trPr>
        <w:tc>
          <w:tcPr>
            <w:tcW w:w="7933" w:type="dxa"/>
            <w:vAlign w:val="center"/>
          </w:tcPr>
          <w:p w14:paraId="64C42AAE"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3.1.2. Zaposlenici-profesionalni treneri</w:t>
            </w:r>
          </w:p>
        </w:tc>
        <w:tc>
          <w:tcPr>
            <w:tcW w:w="1701" w:type="dxa"/>
            <w:vAlign w:val="center"/>
          </w:tcPr>
          <w:p w14:paraId="54A64946"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503.845,00</w:t>
            </w:r>
          </w:p>
        </w:tc>
      </w:tr>
      <w:tr w:rsidR="00567FF7" w:rsidRPr="00CF64E7" w14:paraId="48F56676" w14:textId="77777777" w:rsidTr="001C4D07">
        <w:trPr>
          <w:trHeight w:val="266"/>
        </w:trPr>
        <w:tc>
          <w:tcPr>
            <w:tcW w:w="7933" w:type="dxa"/>
            <w:vAlign w:val="center"/>
          </w:tcPr>
          <w:p w14:paraId="1D03DCD1"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3.1.3. Treneri </w:t>
            </w:r>
          </w:p>
        </w:tc>
        <w:tc>
          <w:tcPr>
            <w:tcW w:w="1701" w:type="dxa"/>
            <w:vAlign w:val="center"/>
          </w:tcPr>
          <w:p w14:paraId="383AF5D3"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65.883,00</w:t>
            </w:r>
          </w:p>
        </w:tc>
      </w:tr>
      <w:tr w:rsidR="00567FF7" w:rsidRPr="00CF64E7" w14:paraId="4F05778F" w14:textId="77777777" w:rsidTr="001C4D07">
        <w:trPr>
          <w:trHeight w:val="306"/>
        </w:trPr>
        <w:tc>
          <w:tcPr>
            <w:tcW w:w="7933" w:type="dxa"/>
            <w:vAlign w:val="center"/>
          </w:tcPr>
          <w:p w14:paraId="0968894C"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3.2. Materijalni i režijski troškovi</w:t>
            </w:r>
          </w:p>
        </w:tc>
        <w:tc>
          <w:tcPr>
            <w:tcW w:w="1701" w:type="dxa"/>
            <w:vAlign w:val="center"/>
          </w:tcPr>
          <w:p w14:paraId="0A67E694"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65.297,00</w:t>
            </w:r>
          </w:p>
        </w:tc>
      </w:tr>
      <w:tr w:rsidR="00567FF7" w:rsidRPr="00CF64E7" w14:paraId="26619E52" w14:textId="77777777" w:rsidTr="001C4D07">
        <w:trPr>
          <w:trHeight w:val="266"/>
        </w:trPr>
        <w:tc>
          <w:tcPr>
            <w:tcW w:w="7933" w:type="dxa"/>
            <w:vAlign w:val="center"/>
          </w:tcPr>
          <w:p w14:paraId="1FC880D8"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3.2.1. Naknada troškova zaposlenima za prijevoz-stručna služba</w:t>
            </w:r>
          </w:p>
        </w:tc>
        <w:tc>
          <w:tcPr>
            <w:tcW w:w="1701" w:type="dxa"/>
            <w:vAlign w:val="center"/>
          </w:tcPr>
          <w:p w14:paraId="6A03946A"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2.520,00</w:t>
            </w:r>
          </w:p>
        </w:tc>
      </w:tr>
      <w:tr w:rsidR="00567FF7" w:rsidRPr="00CF64E7" w14:paraId="5EF29672" w14:textId="77777777" w:rsidTr="001C4D07">
        <w:trPr>
          <w:trHeight w:val="266"/>
        </w:trPr>
        <w:tc>
          <w:tcPr>
            <w:tcW w:w="7933" w:type="dxa"/>
            <w:vAlign w:val="center"/>
          </w:tcPr>
          <w:p w14:paraId="0A037447"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3.2.2. Naknada troškova zaposlenicima za prijevoz-profesionalni treneri</w:t>
            </w:r>
          </w:p>
        </w:tc>
        <w:tc>
          <w:tcPr>
            <w:tcW w:w="1701" w:type="dxa"/>
            <w:vAlign w:val="center"/>
          </w:tcPr>
          <w:p w14:paraId="41907C05"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11.177,00</w:t>
            </w:r>
          </w:p>
        </w:tc>
      </w:tr>
      <w:tr w:rsidR="00567FF7" w:rsidRPr="00CF64E7" w14:paraId="0E4A1EB9" w14:textId="77777777" w:rsidTr="001C4D07">
        <w:trPr>
          <w:trHeight w:val="266"/>
        </w:trPr>
        <w:tc>
          <w:tcPr>
            <w:tcW w:w="7933" w:type="dxa"/>
            <w:vAlign w:val="center"/>
          </w:tcPr>
          <w:p w14:paraId="1B8269F5"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3.2.3. Naknada troškova za prijevoz </w:t>
            </w:r>
          </w:p>
        </w:tc>
        <w:tc>
          <w:tcPr>
            <w:tcW w:w="1701" w:type="dxa"/>
            <w:vAlign w:val="center"/>
          </w:tcPr>
          <w:p w14:paraId="7527ADF9"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5.600,00</w:t>
            </w:r>
          </w:p>
        </w:tc>
      </w:tr>
      <w:tr w:rsidR="00567FF7" w:rsidRPr="00CF64E7" w14:paraId="5D37C030" w14:textId="77777777" w:rsidTr="001C4D07">
        <w:trPr>
          <w:trHeight w:val="266"/>
        </w:trPr>
        <w:tc>
          <w:tcPr>
            <w:tcW w:w="7933" w:type="dxa"/>
            <w:vAlign w:val="center"/>
          </w:tcPr>
          <w:p w14:paraId="4C895D06" w14:textId="77777777" w:rsidR="00567FF7" w:rsidRPr="00CF64E7" w:rsidRDefault="00567FF7" w:rsidP="001C4D0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 xml:space="preserve">       3.2.4. Rashodi za materijal i energiju </w:t>
            </w:r>
          </w:p>
        </w:tc>
        <w:tc>
          <w:tcPr>
            <w:tcW w:w="1701" w:type="dxa"/>
            <w:vAlign w:val="center"/>
          </w:tcPr>
          <w:p w14:paraId="4CC28366"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46.000,00</w:t>
            </w:r>
          </w:p>
        </w:tc>
      </w:tr>
      <w:tr w:rsidR="00567FF7" w:rsidRPr="00CF64E7" w14:paraId="3A48161B" w14:textId="77777777" w:rsidTr="001C4D07">
        <w:trPr>
          <w:trHeight w:val="516"/>
        </w:trPr>
        <w:tc>
          <w:tcPr>
            <w:tcW w:w="7933" w:type="dxa"/>
            <w:shd w:val="clear" w:color="auto" w:fill="F2F2F2" w:themeFill="background1" w:themeFillShade="F2"/>
            <w:vAlign w:val="center"/>
          </w:tcPr>
          <w:p w14:paraId="3ED4CD00"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lastRenderedPageBreak/>
              <w:t xml:space="preserve">4. </w:t>
            </w:r>
            <w:r w:rsidRPr="00625CAC">
              <w:rPr>
                <w:rFonts w:ascii="Times New Roman" w:eastAsia="Times New Roman" w:hAnsi="Times New Roman" w:cs="Times New Roman"/>
                <w:b/>
              </w:rPr>
              <w:t>PROMOCIJA I RAZVOJ SPORTA OSOBA S INVALIDITETOM</w:t>
            </w:r>
          </w:p>
        </w:tc>
        <w:tc>
          <w:tcPr>
            <w:tcW w:w="1701" w:type="dxa"/>
            <w:shd w:val="clear" w:color="auto" w:fill="F2F2F2" w:themeFill="background1" w:themeFillShade="F2"/>
            <w:vAlign w:val="center"/>
          </w:tcPr>
          <w:p w14:paraId="04C9517F"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8.000,00</w:t>
            </w:r>
          </w:p>
        </w:tc>
      </w:tr>
      <w:tr w:rsidR="00567FF7" w:rsidRPr="00CF64E7" w14:paraId="00164CBD" w14:textId="77777777" w:rsidTr="001C4D07">
        <w:trPr>
          <w:trHeight w:val="306"/>
        </w:trPr>
        <w:tc>
          <w:tcPr>
            <w:tcW w:w="7933" w:type="dxa"/>
            <w:vAlign w:val="center"/>
          </w:tcPr>
          <w:p w14:paraId="7A84E0A6"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4.1. Tekuće donacije sportskim udrugama osoba s invaliditetom</w:t>
            </w:r>
          </w:p>
        </w:tc>
        <w:tc>
          <w:tcPr>
            <w:tcW w:w="1701" w:type="dxa"/>
            <w:vAlign w:val="center"/>
          </w:tcPr>
          <w:p w14:paraId="56AB2E26"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8.000,00</w:t>
            </w:r>
          </w:p>
        </w:tc>
      </w:tr>
      <w:tr w:rsidR="00567FF7" w:rsidRPr="00CF64E7" w14:paraId="7902D78A" w14:textId="77777777" w:rsidTr="001C4D07">
        <w:trPr>
          <w:trHeight w:val="516"/>
        </w:trPr>
        <w:tc>
          <w:tcPr>
            <w:tcW w:w="7933" w:type="dxa"/>
            <w:shd w:val="clear" w:color="auto" w:fill="F2F2F2" w:themeFill="background1" w:themeFillShade="F2"/>
            <w:vAlign w:val="center"/>
          </w:tcPr>
          <w:p w14:paraId="728A9578"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5. KORIŠTENJE SPORTSKIH DVORANA</w:t>
            </w:r>
          </w:p>
        </w:tc>
        <w:tc>
          <w:tcPr>
            <w:tcW w:w="1701" w:type="dxa"/>
            <w:shd w:val="clear" w:color="auto" w:fill="F2F2F2" w:themeFill="background1" w:themeFillShade="F2"/>
            <w:vAlign w:val="center"/>
          </w:tcPr>
          <w:p w14:paraId="4995203E"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474.000,00</w:t>
            </w:r>
          </w:p>
        </w:tc>
      </w:tr>
      <w:tr w:rsidR="00567FF7" w:rsidRPr="00CF64E7" w14:paraId="5DA0AD24" w14:textId="77777777" w:rsidTr="001C4D07">
        <w:trPr>
          <w:trHeight w:val="306"/>
        </w:trPr>
        <w:tc>
          <w:tcPr>
            <w:tcW w:w="7933" w:type="dxa"/>
            <w:vAlign w:val="center"/>
          </w:tcPr>
          <w:p w14:paraId="7D13D459"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5.1. Sportski objekti Karlovac</w:t>
            </w:r>
          </w:p>
        </w:tc>
        <w:tc>
          <w:tcPr>
            <w:tcW w:w="1701" w:type="dxa"/>
            <w:vAlign w:val="center"/>
          </w:tcPr>
          <w:p w14:paraId="7CC6470D"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332.000,00</w:t>
            </w:r>
          </w:p>
        </w:tc>
      </w:tr>
      <w:tr w:rsidR="00567FF7" w:rsidRPr="00CF64E7" w14:paraId="708955D9" w14:textId="77777777" w:rsidTr="001C4D07">
        <w:trPr>
          <w:trHeight w:val="306"/>
        </w:trPr>
        <w:tc>
          <w:tcPr>
            <w:tcW w:w="7933" w:type="dxa"/>
            <w:vAlign w:val="center"/>
          </w:tcPr>
          <w:p w14:paraId="781F1BCF"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5.2. Sportski objekti na području grada Karlovca - Ostale sportske dvorane</w:t>
            </w:r>
          </w:p>
        </w:tc>
        <w:tc>
          <w:tcPr>
            <w:tcW w:w="1701" w:type="dxa"/>
            <w:vAlign w:val="center"/>
          </w:tcPr>
          <w:p w14:paraId="5C7ADD51"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142.000,00</w:t>
            </w:r>
          </w:p>
        </w:tc>
      </w:tr>
      <w:tr w:rsidR="00567FF7" w:rsidRPr="00CF64E7" w14:paraId="0FD3A4D9" w14:textId="77777777" w:rsidTr="001C4D07">
        <w:trPr>
          <w:trHeight w:val="516"/>
        </w:trPr>
        <w:tc>
          <w:tcPr>
            <w:tcW w:w="7933" w:type="dxa"/>
            <w:shd w:val="clear" w:color="auto" w:fill="F2F2F2" w:themeFill="background1" w:themeFillShade="F2"/>
            <w:vAlign w:val="center"/>
          </w:tcPr>
          <w:p w14:paraId="5FAF5579" w14:textId="77777777" w:rsidR="00567FF7" w:rsidRPr="00CF64E7" w:rsidRDefault="00567FF7" w:rsidP="001C4D0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6. ZDRAVSTVENA SKRB SPORTAŠA</w:t>
            </w:r>
          </w:p>
        </w:tc>
        <w:tc>
          <w:tcPr>
            <w:tcW w:w="1701" w:type="dxa"/>
            <w:shd w:val="clear" w:color="auto" w:fill="F2F2F2" w:themeFill="background1" w:themeFillShade="F2"/>
            <w:vAlign w:val="center"/>
          </w:tcPr>
          <w:p w14:paraId="646EF5AC" w14:textId="77777777" w:rsidR="00567FF7" w:rsidRPr="00CF64E7" w:rsidRDefault="00567FF7" w:rsidP="001C4D07">
            <w:pPr>
              <w:spacing w:after="0" w:line="240" w:lineRule="auto"/>
              <w:jc w:val="right"/>
              <w:rPr>
                <w:rFonts w:ascii="Times New Roman" w:eastAsia="Times New Roman" w:hAnsi="Times New Roman" w:cs="Times New Roman"/>
                <w:b/>
              </w:rPr>
            </w:pPr>
            <w:r w:rsidRPr="00CF64E7">
              <w:rPr>
                <w:rFonts w:ascii="Times New Roman" w:eastAsia="Times New Roman" w:hAnsi="Times New Roman" w:cs="Times New Roman"/>
                <w:b/>
              </w:rPr>
              <w:t>25.000,00</w:t>
            </w:r>
          </w:p>
        </w:tc>
      </w:tr>
      <w:tr w:rsidR="00567FF7" w:rsidRPr="00CF64E7" w14:paraId="71C3F3C0" w14:textId="77777777" w:rsidTr="001C4D07">
        <w:trPr>
          <w:trHeight w:val="306"/>
        </w:trPr>
        <w:tc>
          <w:tcPr>
            <w:tcW w:w="7933" w:type="dxa"/>
            <w:vAlign w:val="center"/>
          </w:tcPr>
          <w:p w14:paraId="4567D8BF"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rPr>
              <w:t xml:space="preserve">     </w:t>
            </w:r>
            <w:r w:rsidRPr="00CF64E7">
              <w:rPr>
                <w:rFonts w:ascii="Times New Roman" w:eastAsia="Times New Roman" w:hAnsi="Times New Roman" w:cs="Times New Roman"/>
                <w:b/>
                <w:bCs/>
              </w:rPr>
              <w:t>6.1. Liječnički pregledi sportaša</w:t>
            </w:r>
          </w:p>
        </w:tc>
        <w:tc>
          <w:tcPr>
            <w:tcW w:w="1701" w:type="dxa"/>
            <w:vAlign w:val="center"/>
          </w:tcPr>
          <w:p w14:paraId="3BF2EEE7" w14:textId="77777777" w:rsidR="00567FF7" w:rsidRPr="00CF64E7" w:rsidRDefault="00567FF7" w:rsidP="001C4D07">
            <w:pPr>
              <w:spacing w:after="0" w:line="240" w:lineRule="auto"/>
              <w:jc w:val="right"/>
              <w:rPr>
                <w:rFonts w:ascii="Times New Roman" w:eastAsia="Times New Roman" w:hAnsi="Times New Roman" w:cs="Times New Roman"/>
              </w:rPr>
            </w:pPr>
            <w:r w:rsidRPr="00CF64E7">
              <w:rPr>
                <w:rFonts w:ascii="Times New Roman" w:eastAsia="Times New Roman" w:hAnsi="Times New Roman" w:cs="Times New Roman"/>
              </w:rPr>
              <w:t>25.000,00</w:t>
            </w:r>
          </w:p>
        </w:tc>
      </w:tr>
      <w:tr w:rsidR="00567FF7" w:rsidRPr="00CF64E7" w14:paraId="3785405A" w14:textId="77777777" w:rsidTr="001C4D07">
        <w:trPr>
          <w:trHeight w:val="516"/>
        </w:trPr>
        <w:tc>
          <w:tcPr>
            <w:tcW w:w="7933" w:type="dxa"/>
            <w:shd w:val="clear" w:color="auto" w:fill="F2F2F2" w:themeFill="background1" w:themeFillShade="F2"/>
            <w:vAlign w:val="center"/>
          </w:tcPr>
          <w:p w14:paraId="056AF2CE"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7. PROGRAM OLIMPIJSKE IGRE LA 2028.</w:t>
            </w:r>
          </w:p>
        </w:tc>
        <w:tc>
          <w:tcPr>
            <w:tcW w:w="1701" w:type="dxa"/>
            <w:shd w:val="clear" w:color="auto" w:fill="F2F2F2" w:themeFill="background1" w:themeFillShade="F2"/>
            <w:vAlign w:val="center"/>
          </w:tcPr>
          <w:p w14:paraId="72F18B98"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20.000,00</w:t>
            </w:r>
          </w:p>
        </w:tc>
      </w:tr>
      <w:tr w:rsidR="00567FF7" w:rsidRPr="00CF64E7" w14:paraId="77376F10" w14:textId="77777777" w:rsidTr="001C4D07">
        <w:trPr>
          <w:trHeight w:val="306"/>
        </w:trPr>
        <w:tc>
          <w:tcPr>
            <w:tcW w:w="7933" w:type="dxa"/>
            <w:vAlign w:val="center"/>
          </w:tcPr>
          <w:p w14:paraId="0E029989"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7.1. Stipendija</w:t>
            </w:r>
          </w:p>
        </w:tc>
        <w:tc>
          <w:tcPr>
            <w:tcW w:w="1701" w:type="dxa"/>
            <w:vAlign w:val="center"/>
          </w:tcPr>
          <w:p w14:paraId="14C8D245"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6.000,00</w:t>
            </w:r>
          </w:p>
        </w:tc>
      </w:tr>
      <w:tr w:rsidR="00567FF7" w:rsidRPr="00CF64E7" w14:paraId="26666219" w14:textId="77777777" w:rsidTr="001C4D07">
        <w:trPr>
          <w:trHeight w:val="306"/>
        </w:trPr>
        <w:tc>
          <w:tcPr>
            <w:tcW w:w="7933" w:type="dxa"/>
            <w:vAlign w:val="center"/>
          </w:tcPr>
          <w:p w14:paraId="24ACBC63"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7.2. Natjecanja</w:t>
            </w:r>
          </w:p>
        </w:tc>
        <w:tc>
          <w:tcPr>
            <w:tcW w:w="1701" w:type="dxa"/>
            <w:vAlign w:val="center"/>
          </w:tcPr>
          <w:p w14:paraId="11C3FA4F"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5.000,00</w:t>
            </w:r>
          </w:p>
        </w:tc>
      </w:tr>
      <w:tr w:rsidR="00567FF7" w:rsidRPr="00CF64E7" w14:paraId="27D3F080" w14:textId="77777777" w:rsidTr="001C4D07">
        <w:trPr>
          <w:trHeight w:val="306"/>
        </w:trPr>
        <w:tc>
          <w:tcPr>
            <w:tcW w:w="7933" w:type="dxa"/>
            <w:vAlign w:val="center"/>
          </w:tcPr>
          <w:p w14:paraId="40CE11CE"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7.3. Stručni rad trenera</w:t>
            </w:r>
          </w:p>
        </w:tc>
        <w:tc>
          <w:tcPr>
            <w:tcW w:w="1701" w:type="dxa"/>
            <w:vAlign w:val="center"/>
          </w:tcPr>
          <w:p w14:paraId="3C8DD292"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6.000,00</w:t>
            </w:r>
          </w:p>
        </w:tc>
      </w:tr>
      <w:tr w:rsidR="00567FF7" w:rsidRPr="00CF64E7" w14:paraId="517EE4D7" w14:textId="77777777" w:rsidTr="001C4D07">
        <w:trPr>
          <w:trHeight w:val="306"/>
        </w:trPr>
        <w:tc>
          <w:tcPr>
            <w:tcW w:w="7933" w:type="dxa"/>
            <w:vAlign w:val="center"/>
          </w:tcPr>
          <w:p w14:paraId="08BE2097" w14:textId="77777777" w:rsidR="00567FF7" w:rsidRPr="00CF64E7" w:rsidRDefault="00567FF7" w:rsidP="001C4D07">
            <w:pPr>
              <w:spacing w:after="0" w:line="240" w:lineRule="auto"/>
              <w:rPr>
                <w:rFonts w:ascii="Times New Roman" w:eastAsia="Times New Roman" w:hAnsi="Times New Roman" w:cs="Times New Roman"/>
                <w:b/>
                <w:bCs/>
              </w:rPr>
            </w:pPr>
            <w:r w:rsidRPr="00CF64E7">
              <w:rPr>
                <w:rFonts w:ascii="Times New Roman" w:eastAsia="Times New Roman" w:hAnsi="Times New Roman" w:cs="Times New Roman"/>
                <w:b/>
                <w:bCs/>
              </w:rPr>
              <w:t xml:space="preserve">    7.4. Pripreme</w:t>
            </w:r>
          </w:p>
        </w:tc>
        <w:tc>
          <w:tcPr>
            <w:tcW w:w="1701" w:type="dxa"/>
            <w:vAlign w:val="center"/>
          </w:tcPr>
          <w:p w14:paraId="00F4FC47" w14:textId="77777777" w:rsidR="00567FF7" w:rsidRPr="00CF64E7" w:rsidRDefault="00567FF7" w:rsidP="001C4D07">
            <w:pPr>
              <w:spacing w:after="0" w:line="240" w:lineRule="auto"/>
              <w:jc w:val="right"/>
              <w:rPr>
                <w:rFonts w:ascii="Times New Roman" w:eastAsia="Times New Roman" w:hAnsi="Times New Roman" w:cs="Times New Roman"/>
                <w:b/>
                <w:bCs/>
              </w:rPr>
            </w:pPr>
            <w:r w:rsidRPr="00CF64E7">
              <w:rPr>
                <w:rFonts w:ascii="Times New Roman" w:eastAsia="Times New Roman" w:hAnsi="Times New Roman" w:cs="Times New Roman"/>
                <w:b/>
                <w:bCs/>
              </w:rPr>
              <w:t>3.000,00</w:t>
            </w:r>
          </w:p>
        </w:tc>
      </w:tr>
    </w:tbl>
    <w:p w14:paraId="7580AA37" w14:textId="77777777" w:rsidR="00567FF7" w:rsidRPr="00CF64E7" w:rsidRDefault="00567FF7" w:rsidP="00567FF7">
      <w:pPr>
        <w:spacing w:after="0" w:line="240" w:lineRule="auto"/>
        <w:rPr>
          <w:rFonts w:ascii="Times New Roman" w:eastAsia="Times New Roman" w:hAnsi="Times New Roman" w:cs="Times New Roman"/>
          <w:b/>
          <w:lang w:eastAsia="hr-HR"/>
        </w:rPr>
      </w:pPr>
    </w:p>
    <w:p w14:paraId="640EF46B" w14:textId="77777777" w:rsidR="00567FF7" w:rsidRPr="00CF64E7" w:rsidRDefault="00567FF7" w:rsidP="00567FF7">
      <w:pPr>
        <w:spacing w:after="0" w:line="240" w:lineRule="auto"/>
        <w:rPr>
          <w:rFonts w:ascii="Times New Roman" w:eastAsia="Times New Roman" w:hAnsi="Times New Roman" w:cs="Times New Roman"/>
          <w:b/>
          <w:lang w:eastAsia="hr-HR"/>
        </w:rPr>
      </w:pPr>
      <w:r w:rsidRPr="00CF64E7">
        <w:rPr>
          <w:rFonts w:ascii="Times New Roman" w:eastAsia="Times New Roman" w:hAnsi="Times New Roman" w:cs="Times New Roman"/>
          <w:b/>
          <w:lang w:eastAsia="hr-HR"/>
        </w:rPr>
        <w:t>OPIS AKTIVNOSTI U PROGRAMU</w:t>
      </w:r>
    </w:p>
    <w:p w14:paraId="2CC39134" w14:textId="77777777" w:rsidR="00567FF7" w:rsidRDefault="00567FF7" w:rsidP="00567FF7">
      <w:pPr>
        <w:spacing w:after="0" w:line="240" w:lineRule="auto"/>
        <w:jc w:val="center"/>
        <w:rPr>
          <w:rFonts w:ascii="Times New Roman" w:eastAsia="Times New Roman" w:hAnsi="Times New Roman" w:cs="Times New Roman"/>
          <w:b/>
          <w:bCs/>
        </w:rPr>
      </w:pPr>
    </w:p>
    <w:p w14:paraId="65A633AE"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IV.</w:t>
      </w:r>
    </w:p>
    <w:p w14:paraId="34199877" w14:textId="77777777" w:rsidR="00567FF7" w:rsidRPr="00CF64E7" w:rsidRDefault="00567FF7" w:rsidP="00567FF7">
      <w:pPr>
        <w:spacing w:after="0" w:line="240" w:lineRule="auto"/>
        <w:ind w:firstLine="567"/>
        <w:jc w:val="both"/>
        <w:rPr>
          <w:rFonts w:ascii="Times New Roman" w:eastAsia="Calibri" w:hAnsi="Times New Roman" w:cs="Times New Roman"/>
        </w:rPr>
      </w:pPr>
      <w:r w:rsidRPr="00CF64E7">
        <w:rPr>
          <w:rFonts w:ascii="Times New Roman" w:eastAsia="Calibri" w:hAnsi="Times New Roman" w:cs="Times New Roman"/>
        </w:rPr>
        <w:t>Korisnici Programa javnih potreba u sportu su široka skupina građana svih dob</w:t>
      </w:r>
      <w:r>
        <w:rPr>
          <w:rFonts w:ascii="Times New Roman" w:eastAsia="Calibri" w:hAnsi="Times New Roman" w:cs="Times New Roman"/>
        </w:rPr>
        <w:t xml:space="preserve">nih skupina </w:t>
      </w:r>
      <w:r w:rsidRPr="00CF64E7">
        <w:rPr>
          <w:rFonts w:ascii="Times New Roman" w:eastAsia="Calibri" w:hAnsi="Times New Roman" w:cs="Times New Roman"/>
        </w:rPr>
        <w:t xml:space="preserve">i različitih potreba koje ovaj Program kroz ostvarivanje ciljeva zadovoljava. Prije svega to </w:t>
      </w:r>
      <w:r>
        <w:rPr>
          <w:rFonts w:ascii="Times New Roman" w:eastAsia="Calibri" w:hAnsi="Times New Roman" w:cs="Times New Roman"/>
        </w:rPr>
        <w:t>su</w:t>
      </w:r>
      <w:r w:rsidRPr="00CF64E7">
        <w:rPr>
          <w:rFonts w:ascii="Times New Roman" w:eastAsia="Calibri" w:hAnsi="Times New Roman" w:cs="Times New Roman"/>
        </w:rPr>
        <w:t xml:space="preserve"> 122 sportske udruge aktivne pri Karlovačkoj športskoj zajednici kroz koje je uključeno oko 5.200 registriranih članova (prema popisu članova u registrima tih klubova). Korisnici su u program uključeni kroz korištenje termina u sportskim dvoranama i na sportskim terenima koje organizira Karlovačka športska zajednica za svoje članice. Profesionalno zaposleni sportski treneri u Programu aktivno djeluju na području razvoja sporta, ali i na unapređivanju vlastitih stručnih kompetencija i kvalifikacija. Poseban naglasak stavljen je na sport osoba s invaliditetom te rad sportskih klubova osoba s invaliditetom.</w:t>
      </w:r>
    </w:p>
    <w:p w14:paraId="54FAE98B" w14:textId="77777777" w:rsidR="00567FF7" w:rsidRPr="00CF64E7" w:rsidRDefault="00567FF7" w:rsidP="00567FF7">
      <w:pPr>
        <w:spacing w:after="0" w:line="240" w:lineRule="auto"/>
        <w:ind w:firstLine="567"/>
        <w:jc w:val="both"/>
        <w:rPr>
          <w:rFonts w:ascii="Times New Roman" w:eastAsia="Calibri" w:hAnsi="Times New Roman" w:cs="Times New Roman"/>
        </w:rPr>
      </w:pPr>
      <w:r w:rsidRPr="00CF64E7">
        <w:rPr>
          <w:rFonts w:ascii="Times New Roman" w:eastAsia="Calibri" w:hAnsi="Times New Roman" w:cs="Times New Roman"/>
        </w:rPr>
        <w:t>U najširem smislu korisnici programa su svi građani grada Karlovca kroz podizanje kvalitete sporta u gradu i kroz promociju rekreacije i zdravih stilova života.</w:t>
      </w:r>
    </w:p>
    <w:p w14:paraId="38DE4AF2" w14:textId="77777777" w:rsidR="00567FF7" w:rsidRPr="00CF64E7" w:rsidRDefault="00567FF7" w:rsidP="00567FF7">
      <w:pPr>
        <w:spacing w:after="0" w:line="240" w:lineRule="auto"/>
        <w:rPr>
          <w:rFonts w:ascii="Times New Roman" w:eastAsia="Times New Roman" w:hAnsi="Times New Roman" w:cs="Times New Roman"/>
          <w:b/>
          <w:bCs/>
        </w:rPr>
      </w:pPr>
    </w:p>
    <w:p w14:paraId="42EDEA66" w14:textId="77777777" w:rsidR="00567FF7" w:rsidRPr="00CF64E7" w:rsidRDefault="00567FF7" w:rsidP="00C47EC8">
      <w:pPr>
        <w:pStyle w:val="ListParagraph"/>
        <w:numPr>
          <w:ilvl w:val="0"/>
          <w:numId w:val="47"/>
        </w:numPr>
        <w:spacing w:after="0" w:line="240" w:lineRule="auto"/>
        <w:ind w:left="782" w:hanging="357"/>
        <w:jc w:val="both"/>
        <w:rPr>
          <w:rFonts w:ascii="Times New Roman" w:eastAsia="Times New Roman" w:hAnsi="Times New Roman" w:cs="Times New Roman"/>
          <w:b/>
        </w:rPr>
      </w:pPr>
      <w:r>
        <w:rPr>
          <w:rFonts w:ascii="Times New Roman" w:eastAsia="Times New Roman" w:hAnsi="Times New Roman" w:cs="Times New Roman"/>
          <w:b/>
        </w:rPr>
        <w:t>SPORTSKE</w:t>
      </w:r>
      <w:r w:rsidRPr="00CF64E7">
        <w:rPr>
          <w:rFonts w:ascii="Times New Roman" w:eastAsia="Times New Roman" w:hAnsi="Times New Roman" w:cs="Times New Roman"/>
          <w:b/>
        </w:rPr>
        <w:t xml:space="preserve"> UDRUG</w:t>
      </w:r>
      <w:r>
        <w:rPr>
          <w:rFonts w:ascii="Times New Roman" w:eastAsia="Times New Roman" w:hAnsi="Times New Roman" w:cs="Times New Roman"/>
          <w:b/>
        </w:rPr>
        <w:t>E</w:t>
      </w:r>
      <w:r w:rsidRPr="00CF64E7">
        <w:rPr>
          <w:rFonts w:ascii="Times New Roman" w:eastAsia="Times New Roman" w:hAnsi="Times New Roman" w:cs="Times New Roman"/>
          <w:b/>
        </w:rPr>
        <w:t xml:space="preserve"> ČLANIC</w:t>
      </w:r>
      <w:r>
        <w:rPr>
          <w:rFonts w:ascii="Times New Roman" w:eastAsia="Times New Roman" w:hAnsi="Times New Roman" w:cs="Times New Roman"/>
          <w:b/>
        </w:rPr>
        <w:t>E</w:t>
      </w:r>
      <w:r w:rsidRPr="00CF64E7">
        <w:rPr>
          <w:rFonts w:ascii="Times New Roman" w:eastAsia="Times New Roman" w:hAnsi="Times New Roman" w:cs="Times New Roman"/>
          <w:b/>
        </w:rPr>
        <w:t xml:space="preserve"> KARLOVAČKE ŠPORTSKE ZAJEDNICE</w:t>
      </w:r>
    </w:p>
    <w:p w14:paraId="3C4625A5" w14:textId="77777777" w:rsidR="00567FF7" w:rsidRDefault="00567FF7" w:rsidP="00567FF7">
      <w:pPr>
        <w:spacing w:after="0" w:line="240" w:lineRule="auto"/>
        <w:ind w:firstLine="425"/>
        <w:jc w:val="both"/>
        <w:rPr>
          <w:rFonts w:ascii="Times New Roman" w:eastAsia="Times New Roman" w:hAnsi="Times New Roman" w:cs="Times New Roman"/>
          <w:b/>
        </w:rPr>
      </w:pPr>
    </w:p>
    <w:p w14:paraId="6A1EF591" w14:textId="77777777" w:rsidR="00567FF7" w:rsidRPr="00CF64E7" w:rsidRDefault="00567FF7" w:rsidP="00567FF7">
      <w:pPr>
        <w:spacing w:after="0" w:line="240" w:lineRule="auto"/>
        <w:ind w:firstLine="425"/>
        <w:jc w:val="both"/>
        <w:rPr>
          <w:rFonts w:ascii="Times New Roman" w:eastAsia="Times New Roman" w:hAnsi="Times New Roman" w:cs="Times New Roman"/>
          <w:b/>
        </w:rPr>
      </w:pPr>
      <w:r w:rsidRPr="00CF64E7">
        <w:rPr>
          <w:rFonts w:ascii="Times New Roman" w:eastAsia="Times New Roman" w:hAnsi="Times New Roman" w:cs="Times New Roman"/>
          <w:b/>
        </w:rPr>
        <w:t>Financiranje sportskih udruga članica Karlovačke športske zajednice</w:t>
      </w:r>
    </w:p>
    <w:p w14:paraId="40BFB895" w14:textId="77777777" w:rsidR="00567FF7" w:rsidRPr="00A50A41" w:rsidRDefault="00567FF7" w:rsidP="00567FF7">
      <w:pPr>
        <w:spacing w:after="0" w:line="240" w:lineRule="auto"/>
        <w:ind w:firstLine="425"/>
        <w:jc w:val="both"/>
        <w:rPr>
          <w:rFonts w:ascii="Times New Roman" w:eastAsia="Times New Roman" w:hAnsi="Times New Roman" w:cs="Times New Roman"/>
          <w:bCs/>
        </w:rPr>
      </w:pPr>
      <w:r w:rsidRPr="00CF64E7">
        <w:rPr>
          <w:rFonts w:ascii="Times New Roman" w:eastAsia="Times New Roman" w:hAnsi="Times New Roman" w:cs="Times New Roman"/>
          <w:bCs/>
        </w:rPr>
        <w:t xml:space="preserve">Unutar ove stavke programa osiguravaju se </w:t>
      </w:r>
      <w:r w:rsidRPr="00A50A41">
        <w:rPr>
          <w:rFonts w:ascii="Times New Roman" w:eastAsia="Times New Roman" w:hAnsi="Times New Roman" w:cs="Times New Roman"/>
          <w:bCs/>
        </w:rPr>
        <w:t xml:space="preserve">sredstva za sufinanciranje sportskih udruga i programski fond, a koja se dodjeljuju kroz Javni poziv za podnošenje pisanih programa za izradu i realizaciju Plana sredstava za sufinanciranje programa javnih potreba u sportu Grada Karlovca kojeg provodi Karlovačka športska zajednica u sklopu ovog Programa. </w:t>
      </w:r>
    </w:p>
    <w:p w14:paraId="1618FE1A" w14:textId="77777777" w:rsidR="00567FF7" w:rsidRDefault="00567FF7" w:rsidP="00567FF7">
      <w:pPr>
        <w:spacing w:after="0" w:line="240" w:lineRule="auto"/>
        <w:ind w:firstLine="425"/>
        <w:jc w:val="both"/>
        <w:rPr>
          <w:rFonts w:ascii="Times New Roman" w:eastAsia="Times New Roman" w:hAnsi="Times New Roman" w:cs="Times New Roman"/>
          <w:bCs/>
        </w:rPr>
      </w:pPr>
    </w:p>
    <w:p w14:paraId="57D8FA58" w14:textId="77777777" w:rsidR="00567FF7" w:rsidRPr="00CF64E7" w:rsidRDefault="00567FF7" w:rsidP="00567FF7">
      <w:pPr>
        <w:spacing w:after="0" w:line="240" w:lineRule="auto"/>
        <w:ind w:firstLine="425"/>
        <w:jc w:val="both"/>
        <w:rPr>
          <w:rFonts w:ascii="Times New Roman" w:eastAsia="Times New Roman" w:hAnsi="Times New Roman" w:cs="Times New Roman"/>
          <w:bCs/>
        </w:rPr>
      </w:pPr>
      <w:r w:rsidRPr="00CF64E7">
        <w:rPr>
          <w:rFonts w:ascii="Times New Roman" w:eastAsia="Times New Roman" w:hAnsi="Times New Roman" w:cs="Times New Roman"/>
          <w:bCs/>
        </w:rPr>
        <w:t>U Fond sportske udruge I. skupine</w:t>
      </w:r>
      <w:r w:rsidRPr="00CF64E7">
        <w:rPr>
          <w:rFonts w:ascii="Times New Roman" w:eastAsia="Times New Roman" w:hAnsi="Times New Roman" w:cs="Times New Roman"/>
        </w:rPr>
        <w:t xml:space="preserve"> pripadaju 3 podskupine: </w:t>
      </w:r>
      <w:r w:rsidRPr="00CF64E7">
        <w:rPr>
          <w:rFonts w:ascii="Times New Roman" w:eastAsia="Times New Roman" w:hAnsi="Times New Roman" w:cs="Times New Roman"/>
          <w:b/>
          <w:bCs/>
        </w:rPr>
        <w:t>Osnovne ekipne sportske udruge, Ekipne sportske udruge nositelji kvalitete i Individualne sportske udruge nositelji kvalitete.</w:t>
      </w:r>
      <w:r w:rsidRPr="00CF64E7">
        <w:rPr>
          <w:rFonts w:ascii="Times New Roman" w:eastAsia="Times New Roman" w:hAnsi="Times New Roman" w:cs="Times New Roman"/>
        </w:rPr>
        <w:t xml:space="preserve"> Sportske udruge I. skupine definirane su </w:t>
      </w:r>
      <w:r w:rsidRPr="00CF64E7">
        <w:rPr>
          <w:rFonts w:ascii="Times New Roman" w:hAnsi="Times New Roman" w:cs="Times New Roman"/>
        </w:rPr>
        <w:t>Pravilnikom o uvjetima i kriterijima za raspodjelu financijskih sredstava sportskim udrugama</w:t>
      </w:r>
      <w:r w:rsidRPr="00CF64E7">
        <w:rPr>
          <w:rFonts w:ascii="Times New Roman" w:eastAsia="Times New Roman" w:hAnsi="Times New Roman" w:cs="Times New Roman"/>
        </w:rPr>
        <w:t xml:space="preserve"> i u tu kategoriju spadaju klubovi koji imaju sve dobne kategorije sportaša, natječu se u najvišim rangovima sustava natjecanja u svojim sportovima, okupljaju veliki broj djece, imaju dugogodišnju tradiciju rada i od posebnog su interesa za grad Karlovac.</w:t>
      </w:r>
      <w:r w:rsidRPr="00CF64E7">
        <w:rPr>
          <w:rFonts w:ascii="Times New Roman" w:eastAsia="Times New Roman" w:hAnsi="Times New Roman" w:cs="Times New Roman"/>
          <w:bCs/>
        </w:rPr>
        <w:t xml:space="preserve"> </w:t>
      </w:r>
      <w:r w:rsidRPr="00CF64E7">
        <w:rPr>
          <w:rFonts w:ascii="Times New Roman" w:eastAsia="Times New Roman" w:hAnsi="Times New Roman" w:cs="Times New Roman"/>
        </w:rPr>
        <w:t>Pri raspodjeli sredstava uvažavaju se rezultati, rang natjecanja, masovnost (broj stupnjeva natjecanja), tradicija, organizacija natjecanja, kao i broj sportaša po pojedinom sportu.</w:t>
      </w:r>
    </w:p>
    <w:p w14:paraId="3A08E613" w14:textId="77777777" w:rsidR="00567FF7" w:rsidRDefault="00567FF7" w:rsidP="00567FF7">
      <w:pPr>
        <w:spacing w:after="0" w:line="240" w:lineRule="auto"/>
        <w:ind w:firstLine="425"/>
        <w:jc w:val="both"/>
        <w:rPr>
          <w:rFonts w:ascii="Times New Roman" w:eastAsia="Times New Roman" w:hAnsi="Times New Roman" w:cs="Times New Roman"/>
          <w:b/>
        </w:rPr>
      </w:pPr>
    </w:p>
    <w:p w14:paraId="026F3428" w14:textId="77777777" w:rsidR="00567FF7" w:rsidRPr="00A50A41" w:rsidRDefault="00567FF7" w:rsidP="00567FF7">
      <w:pPr>
        <w:spacing w:after="0" w:line="240" w:lineRule="auto"/>
        <w:ind w:firstLine="425"/>
        <w:jc w:val="both"/>
        <w:rPr>
          <w:rFonts w:ascii="Times New Roman" w:eastAsia="Times New Roman" w:hAnsi="Times New Roman" w:cs="Times New Roman"/>
          <w:bCs/>
        </w:rPr>
      </w:pPr>
      <w:r w:rsidRPr="00CF64E7">
        <w:rPr>
          <w:rFonts w:ascii="Times New Roman" w:eastAsia="Times New Roman" w:hAnsi="Times New Roman" w:cs="Times New Roman"/>
          <w:b/>
        </w:rPr>
        <w:t>Programski fond</w:t>
      </w:r>
      <w:r w:rsidRPr="00CF64E7">
        <w:rPr>
          <w:rFonts w:ascii="Times New Roman" w:eastAsia="Times New Roman" w:hAnsi="Times New Roman" w:cs="Times New Roman"/>
          <w:bCs/>
        </w:rPr>
        <w:t xml:space="preserve"> </w:t>
      </w:r>
      <w:r w:rsidRPr="00CF64E7">
        <w:rPr>
          <w:rFonts w:ascii="Times New Roman" w:eastAsia="Times New Roman" w:hAnsi="Times New Roman" w:cs="Times New Roman"/>
        </w:rPr>
        <w:t xml:space="preserve">čine svi ostali klubovi koji će sredstva dobivati temeljem prijavljenih programa i troškovnika sukladno </w:t>
      </w:r>
      <w:r w:rsidRPr="00CF64E7">
        <w:rPr>
          <w:rFonts w:ascii="Times New Roman" w:hAnsi="Times New Roman" w:cs="Times New Roman"/>
        </w:rPr>
        <w:t>Pravilnik</w:t>
      </w:r>
      <w:r>
        <w:rPr>
          <w:rFonts w:ascii="Times New Roman" w:hAnsi="Times New Roman" w:cs="Times New Roman"/>
        </w:rPr>
        <w:t>u</w:t>
      </w:r>
      <w:r w:rsidRPr="00CF64E7">
        <w:rPr>
          <w:rFonts w:ascii="Times New Roman" w:hAnsi="Times New Roman" w:cs="Times New Roman"/>
        </w:rPr>
        <w:t xml:space="preserve"> o uvjetima i kriterijima za raspodjelu financijskih sredstava sportskim udrugama</w:t>
      </w:r>
      <w:r w:rsidRPr="00CF64E7">
        <w:rPr>
          <w:rFonts w:ascii="Times New Roman" w:eastAsia="Times New Roman" w:hAnsi="Times New Roman" w:cs="Times New Roman"/>
        </w:rPr>
        <w:t xml:space="preserve"> (bodovanje programa). Sredstva za navedene programe doznačuju se tijekom godine u mjesečnim isplatama prema zahtjevima Karlovačke športske zajednice, a sukladno ostvarenju Proračuna Grada Karlovca.</w:t>
      </w:r>
    </w:p>
    <w:p w14:paraId="7F30A06B" w14:textId="77777777" w:rsidR="00567FF7" w:rsidRDefault="00567FF7" w:rsidP="00567FF7">
      <w:pPr>
        <w:pStyle w:val="PlainText"/>
        <w:ind w:firstLine="425"/>
        <w:jc w:val="both"/>
        <w:rPr>
          <w:rFonts w:ascii="Times New Roman" w:eastAsia="MS Mincho" w:hAnsi="Times New Roman" w:cs="Times New Roman"/>
          <w:b/>
          <w:bCs/>
          <w:sz w:val="22"/>
          <w:szCs w:val="22"/>
        </w:rPr>
      </w:pPr>
    </w:p>
    <w:p w14:paraId="07872A6E" w14:textId="77777777" w:rsidR="00567FF7" w:rsidRDefault="00567FF7" w:rsidP="00567FF7">
      <w:pPr>
        <w:pStyle w:val="PlainText"/>
        <w:ind w:firstLine="425"/>
        <w:jc w:val="both"/>
        <w:rPr>
          <w:rFonts w:ascii="Times New Roman" w:eastAsia="MS Mincho" w:hAnsi="Times New Roman" w:cs="Times New Roman"/>
          <w:b/>
          <w:bCs/>
          <w:sz w:val="22"/>
          <w:szCs w:val="22"/>
        </w:rPr>
      </w:pPr>
      <w:r w:rsidRPr="00CF64E7">
        <w:rPr>
          <w:rFonts w:ascii="Times New Roman" w:eastAsia="MS Mincho" w:hAnsi="Times New Roman" w:cs="Times New Roman"/>
          <w:b/>
          <w:bCs/>
          <w:sz w:val="22"/>
          <w:szCs w:val="22"/>
        </w:rPr>
        <w:t>Režijski troškovi</w:t>
      </w:r>
    </w:p>
    <w:p w14:paraId="6773643F" w14:textId="77777777" w:rsidR="00567FF7" w:rsidRPr="008A7509" w:rsidRDefault="00567FF7" w:rsidP="00567FF7">
      <w:pPr>
        <w:pStyle w:val="PlainText"/>
        <w:ind w:firstLine="425"/>
        <w:jc w:val="both"/>
        <w:rPr>
          <w:rFonts w:ascii="Times New Roman" w:eastAsia="MS Mincho" w:hAnsi="Times New Roman" w:cs="Times New Roman"/>
          <w:b/>
          <w:bCs/>
          <w:sz w:val="22"/>
          <w:szCs w:val="22"/>
        </w:rPr>
      </w:pPr>
      <w:r w:rsidRPr="00CF64E7">
        <w:rPr>
          <w:rFonts w:ascii="Times New Roman" w:eastAsia="MS Mincho" w:hAnsi="Times New Roman" w:cs="Times New Roman"/>
          <w:sz w:val="22"/>
          <w:szCs w:val="22"/>
        </w:rPr>
        <w:t>Kroz ovu stavku Programa osiguravaju se sredstva za sufinanciranje režijskih troškova sportskih udruga/klubova I. skupine koji ne koriste dvorane i prostore</w:t>
      </w:r>
      <w:r>
        <w:rPr>
          <w:rFonts w:ascii="Times New Roman" w:eastAsia="MS Mincho" w:hAnsi="Times New Roman" w:cs="Times New Roman"/>
          <w:sz w:val="22"/>
          <w:szCs w:val="22"/>
        </w:rPr>
        <w:t>, a</w:t>
      </w:r>
      <w:r w:rsidRPr="00CF64E7">
        <w:rPr>
          <w:rFonts w:ascii="Times New Roman" w:eastAsia="MS Mincho" w:hAnsi="Times New Roman" w:cs="Times New Roman"/>
          <w:sz w:val="22"/>
          <w:szCs w:val="22"/>
        </w:rPr>
        <w:t xml:space="preserve"> čije se korištenje osigurava kroz Program javnih potreba u sporu </w:t>
      </w:r>
      <w:r>
        <w:rPr>
          <w:rFonts w:ascii="Times New Roman" w:eastAsia="MS Mincho" w:hAnsi="Times New Roman" w:cs="Times New Roman"/>
          <w:sz w:val="22"/>
          <w:szCs w:val="22"/>
        </w:rPr>
        <w:t>G</w:t>
      </w:r>
      <w:r w:rsidRPr="00CF64E7">
        <w:rPr>
          <w:rFonts w:ascii="Times New Roman" w:eastAsia="MS Mincho" w:hAnsi="Times New Roman" w:cs="Times New Roman"/>
          <w:sz w:val="22"/>
          <w:szCs w:val="22"/>
        </w:rPr>
        <w:t>rada Karlovca.</w:t>
      </w:r>
    </w:p>
    <w:p w14:paraId="50D9BE1F" w14:textId="77777777" w:rsidR="00567FF7" w:rsidRPr="00CF64E7" w:rsidRDefault="00567FF7" w:rsidP="00567FF7">
      <w:pPr>
        <w:pStyle w:val="PlainText"/>
        <w:ind w:firstLine="709"/>
        <w:jc w:val="both"/>
        <w:rPr>
          <w:rFonts w:ascii="Times New Roman" w:eastAsia="MS Mincho" w:hAnsi="Times New Roman" w:cs="Times New Roman"/>
          <w:sz w:val="22"/>
          <w:szCs w:val="22"/>
        </w:rPr>
      </w:pPr>
    </w:p>
    <w:p w14:paraId="4C5F810E" w14:textId="77777777" w:rsidR="00567FF7" w:rsidRPr="00CF64E7" w:rsidRDefault="00567FF7" w:rsidP="00567FF7">
      <w:pPr>
        <w:spacing w:after="0" w:line="240" w:lineRule="auto"/>
        <w:ind w:firstLine="425"/>
        <w:jc w:val="both"/>
        <w:rPr>
          <w:rFonts w:ascii="Times New Roman" w:eastAsia="Times New Roman" w:hAnsi="Times New Roman" w:cs="Times New Roman"/>
          <w:b/>
          <w:bCs/>
        </w:rPr>
      </w:pPr>
      <w:r w:rsidRPr="00CF64E7">
        <w:rPr>
          <w:rFonts w:ascii="Times New Roman" w:eastAsia="Times New Roman" w:hAnsi="Times New Roman" w:cs="Times New Roman"/>
          <w:b/>
          <w:bCs/>
        </w:rPr>
        <w:t>Sufinanciranje sportskih manifestacija</w:t>
      </w:r>
    </w:p>
    <w:p w14:paraId="06E6CF1B" w14:textId="77777777" w:rsidR="00567FF7" w:rsidRPr="00CF64E7" w:rsidRDefault="00567FF7" w:rsidP="00567FF7">
      <w:pPr>
        <w:spacing w:after="0" w:line="240" w:lineRule="auto"/>
        <w:ind w:firstLine="425"/>
        <w:jc w:val="both"/>
        <w:rPr>
          <w:rFonts w:ascii="Times New Roman" w:eastAsia="Times New Roman" w:hAnsi="Times New Roman" w:cs="Times New Roman"/>
        </w:rPr>
      </w:pPr>
      <w:r w:rsidRPr="00CF64E7">
        <w:rPr>
          <w:rFonts w:ascii="Times New Roman" w:eastAsia="Times New Roman" w:hAnsi="Times New Roman" w:cs="Times New Roman"/>
        </w:rPr>
        <w:t xml:space="preserve">Sportskim udrugama su na raspolaganju i sredstva za sufinanciranje sportskih manifestacija koje su od posebnog interesa za grad Karlovac, a kojima se doprinosi promociji grada, podržava razvitak turizma te promovira sport i sportske aktivnosti građana. </w:t>
      </w:r>
    </w:p>
    <w:p w14:paraId="5FA3EA31" w14:textId="77777777" w:rsidR="00567FF7" w:rsidRDefault="00567FF7" w:rsidP="00567FF7">
      <w:pPr>
        <w:spacing w:after="0" w:line="240" w:lineRule="auto"/>
        <w:ind w:firstLine="425"/>
        <w:jc w:val="both"/>
        <w:rPr>
          <w:rFonts w:ascii="Times New Roman" w:eastAsia="Times New Roman" w:hAnsi="Times New Roman" w:cs="Times New Roman"/>
          <w:b/>
          <w:bCs/>
        </w:rPr>
      </w:pPr>
    </w:p>
    <w:p w14:paraId="2E5C3A29" w14:textId="77777777" w:rsidR="00567FF7" w:rsidRPr="00CF64E7" w:rsidRDefault="00567FF7" w:rsidP="00567FF7">
      <w:pPr>
        <w:spacing w:after="0" w:line="240" w:lineRule="auto"/>
        <w:ind w:firstLine="425"/>
        <w:jc w:val="both"/>
        <w:rPr>
          <w:rFonts w:ascii="Times New Roman" w:eastAsia="Times New Roman" w:hAnsi="Times New Roman" w:cs="Times New Roman"/>
          <w:b/>
          <w:bCs/>
        </w:rPr>
      </w:pPr>
      <w:r w:rsidRPr="00CF64E7">
        <w:rPr>
          <w:rFonts w:ascii="Times New Roman" w:eastAsia="Times New Roman" w:hAnsi="Times New Roman" w:cs="Times New Roman"/>
          <w:b/>
          <w:bCs/>
        </w:rPr>
        <w:t>Neraspoređena sredstva</w:t>
      </w:r>
    </w:p>
    <w:p w14:paraId="23300100" w14:textId="77777777" w:rsidR="00567FF7" w:rsidRPr="00CF64E7" w:rsidRDefault="00567FF7" w:rsidP="00567FF7">
      <w:pPr>
        <w:spacing w:after="0" w:line="240" w:lineRule="auto"/>
        <w:ind w:firstLine="425"/>
        <w:jc w:val="both"/>
        <w:rPr>
          <w:rFonts w:ascii="Times New Roman" w:hAnsi="Times New Roman" w:cs="Times New Roman"/>
        </w:rPr>
      </w:pPr>
      <w:r w:rsidRPr="00CF64E7">
        <w:rPr>
          <w:rFonts w:ascii="Times New Roman" w:hAnsi="Times New Roman" w:cs="Times New Roman"/>
        </w:rPr>
        <w:t>Ukoliko su sportske udruge članice KŠZ-a u tekućoj godini ostvarile prelazak u viši rang natjecanja te provode aktivnosti koje iz opravdanih razloga nisu mogle biti planirane u godišnjem planu sportske udruge, mogu ostvariti pravo na dodjelu neraspoređenih sredstva koja se koriste za sprečavanje i ublažavanje nastalih troškova, a dodjeljuju se kroz Javni poziv za neraspoređena sredstva kojeg provodi Karlovačka športska zajednica.</w:t>
      </w:r>
    </w:p>
    <w:p w14:paraId="03A32922" w14:textId="77777777" w:rsidR="00567FF7" w:rsidRDefault="00567FF7" w:rsidP="00567FF7">
      <w:pPr>
        <w:spacing w:after="0" w:line="240" w:lineRule="auto"/>
        <w:ind w:firstLine="426"/>
        <w:jc w:val="both"/>
        <w:rPr>
          <w:rFonts w:ascii="Times New Roman" w:eastAsia="Times New Roman" w:hAnsi="Times New Roman" w:cs="Times New Roman"/>
          <w:b/>
          <w:bCs/>
        </w:rPr>
      </w:pPr>
    </w:p>
    <w:p w14:paraId="256D9F72" w14:textId="77777777" w:rsidR="00567FF7" w:rsidRPr="00CF64E7" w:rsidRDefault="00567FF7" w:rsidP="00567FF7">
      <w:pPr>
        <w:spacing w:after="0" w:line="240" w:lineRule="auto"/>
        <w:ind w:firstLine="426"/>
        <w:jc w:val="both"/>
        <w:rPr>
          <w:rFonts w:ascii="Times New Roman" w:eastAsia="Times New Roman" w:hAnsi="Times New Roman" w:cs="Times New Roman"/>
          <w:b/>
          <w:bCs/>
        </w:rPr>
      </w:pPr>
      <w:r w:rsidRPr="00CF64E7">
        <w:rPr>
          <w:rFonts w:ascii="Times New Roman" w:eastAsia="Times New Roman" w:hAnsi="Times New Roman" w:cs="Times New Roman"/>
          <w:b/>
          <w:bCs/>
        </w:rPr>
        <w:t>Sufinanciranje troškova prijevoza</w:t>
      </w:r>
    </w:p>
    <w:p w14:paraId="798AA4B0" w14:textId="77777777" w:rsidR="00567FF7" w:rsidRPr="00CF64E7" w:rsidRDefault="00567FF7" w:rsidP="00567FF7">
      <w:pPr>
        <w:spacing w:after="0" w:line="240" w:lineRule="auto"/>
        <w:ind w:firstLine="426"/>
        <w:jc w:val="both"/>
        <w:rPr>
          <w:rFonts w:ascii="Times New Roman" w:hAnsi="Times New Roman" w:cs="Times New Roman"/>
        </w:rPr>
      </w:pPr>
      <w:r w:rsidRPr="00CF64E7">
        <w:rPr>
          <w:rFonts w:ascii="Times New Roman" w:eastAsia="Times New Roman" w:hAnsi="Times New Roman" w:cs="Times New Roman"/>
        </w:rPr>
        <w:t xml:space="preserve">Kroz ovu stavku Programa osiguravaju se sredstva za </w:t>
      </w:r>
      <w:r w:rsidRPr="00CF64E7">
        <w:rPr>
          <w:rFonts w:ascii="Times New Roman" w:eastAsia="Times New Roman" w:hAnsi="Times New Roman" w:cs="Times New Roman"/>
          <w:b/>
          <w:bCs/>
        </w:rPr>
        <w:t>sufinanciranje troška prijevoza</w:t>
      </w:r>
      <w:r w:rsidRPr="00CF64E7">
        <w:rPr>
          <w:rFonts w:ascii="Times New Roman" w:eastAsia="Times New Roman" w:hAnsi="Times New Roman" w:cs="Times New Roman"/>
        </w:rPr>
        <w:t xml:space="preserve"> kojeg sportske udruge članice ostvaruju u jesenskom dijelu natjecanja, a ista se dodjeljuju kroz Javni poziv za sufinanciranje troškova prijevoza iz Programa javnih potreba u sportu grada Karlovca kojeg provodi Karlovačka športska zajednica. </w:t>
      </w:r>
    </w:p>
    <w:p w14:paraId="56DCF0B1" w14:textId="77777777" w:rsidR="00567FF7" w:rsidRPr="00CF64E7" w:rsidRDefault="00567FF7" w:rsidP="00567FF7">
      <w:pPr>
        <w:spacing w:after="0" w:line="240" w:lineRule="auto"/>
        <w:ind w:firstLine="708"/>
        <w:jc w:val="both"/>
        <w:rPr>
          <w:rFonts w:ascii="Times New Roman" w:hAnsi="Times New Roman" w:cs="Times New Roman"/>
        </w:rPr>
      </w:pPr>
    </w:p>
    <w:p w14:paraId="750AA0C5" w14:textId="77777777" w:rsidR="00567FF7" w:rsidRPr="00CF64E7" w:rsidRDefault="00567FF7" w:rsidP="00C47EC8">
      <w:pPr>
        <w:pStyle w:val="ListParagraph"/>
        <w:numPr>
          <w:ilvl w:val="0"/>
          <w:numId w:val="47"/>
        </w:numPr>
        <w:spacing w:after="0" w:line="240" w:lineRule="auto"/>
        <w:jc w:val="both"/>
        <w:rPr>
          <w:rFonts w:ascii="Times New Roman" w:eastAsia="Times New Roman" w:hAnsi="Times New Roman" w:cs="Times New Roman"/>
          <w:b/>
        </w:rPr>
      </w:pPr>
      <w:r w:rsidRPr="00CF64E7">
        <w:rPr>
          <w:rFonts w:ascii="Times New Roman" w:eastAsia="Times New Roman" w:hAnsi="Times New Roman" w:cs="Times New Roman"/>
          <w:b/>
        </w:rPr>
        <w:t xml:space="preserve">PROVEDBA PROGRAMA I PROMOCIJA ŠKOLSKOG SPORTA </w:t>
      </w:r>
    </w:p>
    <w:p w14:paraId="33C6AA0A" w14:textId="77777777" w:rsidR="00567FF7" w:rsidRPr="00CF64E7" w:rsidRDefault="00567FF7" w:rsidP="00567FF7">
      <w:pPr>
        <w:spacing w:after="0" w:line="240" w:lineRule="auto"/>
        <w:ind w:firstLine="426"/>
        <w:jc w:val="both"/>
        <w:rPr>
          <w:rFonts w:ascii="Times New Roman" w:eastAsia="Times New Roman" w:hAnsi="Times New Roman" w:cs="Times New Roman"/>
        </w:rPr>
      </w:pPr>
      <w:r w:rsidRPr="00CF64E7">
        <w:rPr>
          <w:rFonts w:ascii="Times New Roman" w:eastAsia="Times New Roman" w:hAnsi="Times New Roman" w:cs="Times New Roman"/>
        </w:rPr>
        <w:t>Program sportskih aktivnosti učenika provodi se kroz školska sportska natjecanja osnovnih i srednjih škola. Takva među</w:t>
      </w:r>
      <w:r>
        <w:rPr>
          <w:rFonts w:ascii="Times New Roman" w:eastAsia="Times New Roman" w:hAnsi="Times New Roman" w:cs="Times New Roman"/>
        </w:rPr>
        <w:t xml:space="preserve"> </w:t>
      </w:r>
      <w:r w:rsidRPr="00CF64E7">
        <w:rPr>
          <w:rFonts w:ascii="Times New Roman" w:eastAsia="Times New Roman" w:hAnsi="Times New Roman" w:cs="Times New Roman"/>
        </w:rPr>
        <w:t xml:space="preserve">školska natjecanja se provode u ekipnim i pojedinačnim sportovima sukladno programu natjecanja na razini Republike Hrvatske. Program školskog sporta provodi Školski športski savez Grada Karlovca za koji se kroz program osiguravaju sredstva za materijalne i režijske troškove.  </w:t>
      </w:r>
    </w:p>
    <w:p w14:paraId="677620DD" w14:textId="77777777" w:rsidR="00567FF7" w:rsidRPr="00CF64E7" w:rsidRDefault="00567FF7" w:rsidP="00567FF7">
      <w:pPr>
        <w:spacing w:after="0" w:line="240" w:lineRule="auto"/>
        <w:ind w:firstLine="425"/>
        <w:jc w:val="both"/>
        <w:rPr>
          <w:rFonts w:ascii="Times New Roman" w:eastAsia="Times New Roman" w:hAnsi="Times New Roman" w:cs="Times New Roman"/>
        </w:rPr>
      </w:pPr>
      <w:r w:rsidRPr="00CF64E7">
        <w:rPr>
          <w:rFonts w:ascii="Times New Roman" w:eastAsia="Times New Roman" w:hAnsi="Times New Roman" w:cs="Times New Roman"/>
        </w:rPr>
        <w:t>Program među</w:t>
      </w:r>
      <w:r>
        <w:rPr>
          <w:rFonts w:ascii="Times New Roman" w:eastAsia="Times New Roman" w:hAnsi="Times New Roman" w:cs="Times New Roman"/>
        </w:rPr>
        <w:t xml:space="preserve"> </w:t>
      </w:r>
      <w:r w:rsidRPr="00CF64E7">
        <w:rPr>
          <w:rFonts w:ascii="Times New Roman" w:eastAsia="Times New Roman" w:hAnsi="Times New Roman" w:cs="Times New Roman"/>
        </w:rPr>
        <w:t>školskih sportskih natjecanja sadrži troškove organizacije i provedbe natjecanja koje provodi Školski sportski savez grada Karlovca koji je glavni nositelj ove aktivnosti (prehrana učenika, troškovi organizacije, suđenja, fizioterapeuta, liječnika, koordinatora, medalje i pehari).</w:t>
      </w:r>
    </w:p>
    <w:p w14:paraId="39D7B951" w14:textId="77777777" w:rsidR="00567FF7" w:rsidRPr="00CF64E7" w:rsidRDefault="00567FF7" w:rsidP="00567FF7">
      <w:pPr>
        <w:spacing w:after="0" w:line="240" w:lineRule="auto"/>
        <w:ind w:firstLine="360"/>
        <w:rPr>
          <w:rFonts w:ascii="Times New Roman" w:eastAsia="Times New Roman" w:hAnsi="Times New Roman" w:cs="Times New Roman"/>
        </w:rPr>
      </w:pPr>
    </w:p>
    <w:p w14:paraId="23ED3C02" w14:textId="77777777" w:rsidR="00567FF7" w:rsidRPr="00CF64E7" w:rsidRDefault="00567FF7" w:rsidP="00C47EC8">
      <w:pPr>
        <w:pStyle w:val="ListParagraph"/>
        <w:numPr>
          <w:ilvl w:val="0"/>
          <w:numId w:val="47"/>
        </w:numPr>
        <w:spacing w:after="0" w:line="240" w:lineRule="auto"/>
        <w:ind w:left="782" w:hanging="357"/>
        <w:rPr>
          <w:rFonts w:ascii="Times New Roman" w:eastAsia="Times New Roman" w:hAnsi="Times New Roman" w:cs="Times New Roman"/>
          <w:b/>
        </w:rPr>
      </w:pPr>
      <w:r w:rsidRPr="00CF64E7">
        <w:rPr>
          <w:rFonts w:ascii="Times New Roman" w:eastAsia="Times New Roman" w:hAnsi="Times New Roman" w:cs="Times New Roman"/>
          <w:b/>
        </w:rPr>
        <w:t>DJELATNOST KARLOVAČKE ŠPORTSKE ZAJEDNICE</w:t>
      </w:r>
    </w:p>
    <w:p w14:paraId="5F23DB90" w14:textId="77777777" w:rsidR="00567FF7" w:rsidRPr="00CF64E7" w:rsidRDefault="00567FF7" w:rsidP="00567FF7">
      <w:pPr>
        <w:spacing w:after="0" w:line="240" w:lineRule="auto"/>
        <w:ind w:firstLine="425"/>
        <w:jc w:val="both"/>
        <w:rPr>
          <w:rFonts w:ascii="Times New Roman" w:eastAsia="Times New Roman" w:hAnsi="Times New Roman" w:cs="Times New Roman"/>
        </w:rPr>
      </w:pPr>
      <w:r w:rsidRPr="00CF64E7">
        <w:rPr>
          <w:rFonts w:ascii="Times New Roman" w:eastAsia="Times New Roman" w:hAnsi="Times New Roman" w:cs="Times New Roman"/>
        </w:rPr>
        <w:t>Karlovačka športska zajednica obavlja kroz svoju stručnu službu programske, stručne, analitičke i računovodstveno-financijske poslove kako za potrebe Zajednice, tako i za sportske klubove udružene u zajednicu.</w:t>
      </w:r>
    </w:p>
    <w:p w14:paraId="7DAAFE0C" w14:textId="77777777" w:rsidR="00567FF7" w:rsidRPr="00CF64E7" w:rsidRDefault="00567FF7" w:rsidP="00567FF7">
      <w:pPr>
        <w:spacing w:after="0" w:line="240" w:lineRule="auto"/>
        <w:ind w:firstLine="425"/>
        <w:jc w:val="both"/>
        <w:rPr>
          <w:rFonts w:ascii="Times New Roman" w:eastAsia="Times New Roman" w:hAnsi="Times New Roman" w:cs="Times New Roman"/>
        </w:rPr>
      </w:pPr>
      <w:r w:rsidRPr="00CF64E7">
        <w:rPr>
          <w:rFonts w:ascii="Times New Roman" w:eastAsia="Times New Roman" w:hAnsi="Times New Roman" w:cs="Times New Roman"/>
        </w:rPr>
        <w:t xml:space="preserve">Kroz ovu stavku Programa osiguravaju </w:t>
      </w:r>
      <w:r>
        <w:rPr>
          <w:rFonts w:ascii="Times New Roman" w:eastAsia="Times New Roman" w:hAnsi="Times New Roman" w:cs="Times New Roman"/>
        </w:rPr>
        <w:t xml:space="preserve">se </w:t>
      </w:r>
      <w:r w:rsidRPr="00CF64E7">
        <w:rPr>
          <w:rFonts w:ascii="Times New Roman" w:eastAsia="Times New Roman" w:hAnsi="Times New Roman" w:cs="Times New Roman"/>
        </w:rPr>
        <w:t xml:space="preserve">sredstva za troškove plaća djelatnika stručne službe i materijalne i režijske troškove Zajednice (rashodi za energiju, uredski materijal, materijal i dijelovi za tekuće i investicijsko održavanje, usluge telefona, pošte i prijevoza i komunalne usluge). Uz to, osiguravaju se sredstva za plaće 21 profesionalnog trenera koji su zaposleni na puno radno </w:t>
      </w:r>
      <w:r>
        <w:rPr>
          <w:rFonts w:ascii="Times New Roman" w:eastAsia="Times New Roman" w:hAnsi="Times New Roman" w:cs="Times New Roman"/>
        </w:rPr>
        <w:t xml:space="preserve">neodređeno </w:t>
      </w:r>
      <w:r w:rsidRPr="00CF64E7">
        <w:rPr>
          <w:rFonts w:ascii="Times New Roman" w:eastAsia="Times New Roman" w:hAnsi="Times New Roman" w:cs="Times New Roman"/>
        </w:rPr>
        <w:t xml:space="preserve">vrijeme u Karlovačkoj športskoj zajednici, te za 8 trenera koji su zaposleni na pola radnog vremena ili temeljem ugovora o djelu sukladno Sistematizaciji radnih mjesta te temeljem Odluke o osnovici i koeficijentima za obračun plaće radnika u Karlovačkoj športskoj zajednici koju je donio Upravni odbor na 7. sjednici održanoj dana 10. siječnja 2025. godine KLASA: 120-01/24-01/01 URBROJ: 3-25-4. </w:t>
      </w:r>
    </w:p>
    <w:p w14:paraId="23E1114A" w14:textId="77777777" w:rsidR="00567FF7" w:rsidRPr="00CF64E7" w:rsidRDefault="00567FF7" w:rsidP="00567FF7">
      <w:pPr>
        <w:spacing w:after="0" w:line="240" w:lineRule="auto"/>
        <w:ind w:firstLine="425"/>
        <w:rPr>
          <w:rFonts w:ascii="Times New Roman" w:eastAsia="Times New Roman" w:hAnsi="Times New Roman" w:cs="Times New Roman"/>
        </w:rPr>
      </w:pPr>
      <w:r w:rsidRPr="00CF64E7">
        <w:rPr>
          <w:rFonts w:ascii="Times New Roman" w:eastAsia="Times New Roman" w:hAnsi="Times New Roman" w:cs="Times New Roman"/>
        </w:rPr>
        <w:t>Klubovi kojima se podržava razvoj i rad kroz djelovanje profesionalnog trenera su sljedeći:</w:t>
      </w:r>
    </w:p>
    <w:p w14:paraId="0C611256"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Nogometni klub Karlovac 1919 (3)</w:t>
      </w:r>
    </w:p>
    <w:p w14:paraId="0309278A"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Hrvatski rukometni klub Karlovac (2)</w:t>
      </w:r>
    </w:p>
    <w:p w14:paraId="113E98C0"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Odbojkaški klub Kelteks (2)</w:t>
      </w:r>
    </w:p>
    <w:p w14:paraId="2976B966"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Košarkaški klub Šanac (1)</w:t>
      </w:r>
    </w:p>
    <w:p w14:paraId="4AB338A6"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Teniski klub Karlovac (1)</w:t>
      </w:r>
    </w:p>
    <w:p w14:paraId="589113CA"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Atletski klub Karlovac (1)</w:t>
      </w:r>
    </w:p>
    <w:p w14:paraId="50B12444"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Gimnastički klub Sokol (2)</w:t>
      </w:r>
    </w:p>
    <w:p w14:paraId="36C93685"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Streljački klub Karlovac (1)</w:t>
      </w:r>
    </w:p>
    <w:p w14:paraId="603D62C8"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lastRenderedPageBreak/>
        <w:t>Taekwondo klub Banija Pandas (1)</w:t>
      </w:r>
    </w:p>
    <w:p w14:paraId="2E038406"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Karate klub Karlovac 1969 (1)</w:t>
      </w:r>
    </w:p>
    <w:p w14:paraId="57ECAD33"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Baseball klub Olimpija (1)</w:t>
      </w:r>
    </w:p>
    <w:p w14:paraId="2DBD6142"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Veslački klub Korana (1)</w:t>
      </w:r>
    </w:p>
    <w:p w14:paraId="5548F1C0"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NK Ilovac (1)</w:t>
      </w:r>
    </w:p>
    <w:p w14:paraId="6A6F253E"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Mačevalački klub Karlovac (1)</w:t>
      </w:r>
    </w:p>
    <w:p w14:paraId="44F4BB34" w14:textId="77777777" w:rsidR="00567FF7" w:rsidRPr="00CF64E7" w:rsidRDefault="00567FF7" w:rsidP="00C47EC8">
      <w:pPr>
        <w:numPr>
          <w:ilvl w:val="0"/>
          <w:numId w:val="45"/>
        </w:numPr>
        <w:spacing w:after="0" w:line="240" w:lineRule="auto"/>
        <w:rPr>
          <w:rFonts w:ascii="Times New Roman" w:eastAsia="Times New Roman" w:hAnsi="Times New Roman" w:cs="Times New Roman"/>
        </w:rPr>
      </w:pPr>
      <w:r w:rsidRPr="00CF64E7">
        <w:rPr>
          <w:rFonts w:ascii="Times New Roman" w:hAnsi="Times New Roman" w:cs="Times New Roman"/>
          <w:sz w:val="24"/>
          <w:szCs w:val="24"/>
        </w:rPr>
        <w:t>Taekwondo klub Prana (1)</w:t>
      </w:r>
    </w:p>
    <w:p w14:paraId="7BBE8125" w14:textId="77777777" w:rsidR="00567FF7" w:rsidRPr="00EC0A5B" w:rsidRDefault="00567FF7" w:rsidP="00C47EC8">
      <w:pPr>
        <w:numPr>
          <w:ilvl w:val="0"/>
          <w:numId w:val="45"/>
        </w:numPr>
        <w:spacing w:after="0" w:line="240" w:lineRule="auto"/>
        <w:ind w:left="1434" w:hanging="357"/>
        <w:rPr>
          <w:rFonts w:ascii="Times New Roman" w:eastAsia="Times New Roman" w:hAnsi="Times New Roman" w:cs="Times New Roman"/>
        </w:rPr>
      </w:pPr>
      <w:r w:rsidRPr="00CF64E7">
        <w:rPr>
          <w:rFonts w:ascii="Times New Roman" w:hAnsi="Times New Roman" w:cs="Times New Roman"/>
          <w:sz w:val="24"/>
          <w:szCs w:val="24"/>
        </w:rPr>
        <w:t>Taekwondo klub Karlovac (1)</w:t>
      </w:r>
    </w:p>
    <w:p w14:paraId="566D5EAD" w14:textId="77777777" w:rsidR="00567FF7" w:rsidRDefault="00567FF7" w:rsidP="00567FF7">
      <w:pPr>
        <w:spacing w:after="0" w:line="240" w:lineRule="auto"/>
        <w:rPr>
          <w:rFonts w:ascii="Times New Roman" w:eastAsia="Times New Roman" w:hAnsi="Times New Roman" w:cs="Times New Roman"/>
        </w:rPr>
      </w:pPr>
    </w:p>
    <w:p w14:paraId="3CD604F7" w14:textId="77777777" w:rsidR="00567FF7" w:rsidRPr="00CF64E7" w:rsidRDefault="00567FF7" w:rsidP="00567FF7">
      <w:pPr>
        <w:spacing w:after="0" w:line="240" w:lineRule="auto"/>
        <w:rPr>
          <w:rFonts w:ascii="Times New Roman" w:eastAsia="Times New Roman" w:hAnsi="Times New Roman" w:cs="Times New Roman"/>
        </w:rPr>
      </w:pPr>
      <w:r w:rsidRPr="00CF64E7">
        <w:rPr>
          <w:rFonts w:ascii="Times New Roman" w:eastAsia="Times New Roman" w:hAnsi="Times New Roman" w:cs="Times New Roman"/>
        </w:rPr>
        <w:t>Klubovi kojima se podržava razvoj i rad kroz financiranje dodatnog trenera Ugovorom o radu na određeno vrijeme na pola radnog vremena te Ugovorom o djelu su slijedeći:</w:t>
      </w:r>
    </w:p>
    <w:p w14:paraId="798943B4"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Nogometni klub Ilovac (1)</w:t>
      </w:r>
    </w:p>
    <w:p w14:paraId="21F757A3"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Atletski klub Karlovac (1)</w:t>
      </w:r>
    </w:p>
    <w:p w14:paraId="28E9DCD0"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Rukometni klub Š.R. Karlovac (1)</w:t>
      </w:r>
    </w:p>
    <w:p w14:paraId="2EC8CDD0"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Kickboxing klub Tigar (2)</w:t>
      </w:r>
    </w:p>
    <w:p w14:paraId="688C6B84"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Rukometni klub Dubovac Gaza (1)</w:t>
      </w:r>
    </w:p>
    <w:p w14:paraId="6E05A7AD" w14:textId="77777777" w:rsidR="00567FF7" w:rsidRPr="00CF64E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Baseball klub Olimpija (1)</w:t>
      </w:r>
    </w:p>
    <w:p w14:paraId="69FE9A4C" w14:textId="77777777" w:rsidR="00567FF7" w:rsidRDefault="00567FF7" w:rsidP="00C47EC8">
      <w:pPr>
        <w:pStyle w:val="ListParagraph"/>
        <w:numPr>
          <w:ilvl w:val="0"/>
          <w:numId w:val="46"/>
        </w:numPr>
        <w:spacing w:after="0" w:line="240" w:lineRule="auto"/>
        <w:ind w:left="1423" w:hanging="357"/>
        <w:rPr>
          <w:rFonts w:ascii="Times New Roman" w:eastAsia="Times New Roman" w:hAnsi="Times New Roman" w:cs="Times New Roman"/>
        </w:rPr>
      </w:pPr>
      <w:r w:rsidRPr="00CF64E7">
        <w:rPr>
          <w:rFonts w:ascii="Times New Roman" w:eastAsia="Times New Roman" w:hAnsi="Times New Roman" w:cs="Times New Roman"/>
        </w:rPr>
        <w:t>Košarkaški klub Šanac (1)</w:t>
      </w:r>
    </w:p>
    <w:p w14:paraId="67723896" w14:textId="77777777" w:rsidR="00567FF7" w:rsidRPr="00CF64E7" w:rsidRDefault="00567FF7" w:rsidP="00567FF7">
      <w:pPr>
        <w:pStyle w:val="ListParagraph"/>
        <w:spacing w:after="0" w:line="240" w:lineRule="auto"/>
        <w:ind w:left="1423"/>
        <w:rPr>
          <w:rFonts w:ascii="Times New Roman" w:eastAsia="Times New Roman" w:hAnsi="Times New Roman" w:cs="Times New Roman"/>
        </w:rPr>
      </w:pPr>
    </w:p>
    <w:p w14:paraId="23F1D0AC" w14:textId="77777777" w:rsidR="00567FF7" w:rsidRPr="00CF64E7" w:rsidRDefault="00567FF7" w:rsidP="00C47EC8">
      <w:pPr>
        <w:pStyle w:val="ListParagraph"/>
        <w:numPr>
          <w:ilvl w:val="0"/>
          <w:numId w:val="47"/>
        </w:numPr>
        <w:spacing w:after="0" w:line="240" w:lineRule="auto"/>
        <w:ind w:left="782" w:hanging="357"/>
        <w:rPr>
          <w:rFonts w:ascii="Times New Roman" w:eastAsia="Times New Roman" w:hAnsi="Times New Roman" w:cs="Times New Roman"/>
          <w:b/>
        </w:rPr>
      </w:pPr>
      <w:r w:rsidRPr="00CF64E7">
        <w:rPr>
          <w:rFonts w:ascii="Times New Roman" w:eastAsia="Times New Roman" w:hAnsi="Times New Roman" w:cs="Times New Roman"/>
          <w:b/>
        </w:rPr>
        <w:t>PROMOCIJA I RAZVOJ SPORTA OSOBA S INVALIDITETOM</w:t>
      </w:r>
    </w:p>
    <w:p w14:paraId="0EDF2BD5" w14:textId="77777777" w:rsidR="00567FF7" w:rsidRDefault="00567FF7" w:rsidP="00567FF7">
      <w:pPr>
        <w:spacing w:after="0" w:line="240" w:lineRule="auto"/>
        <w:ind w:firstLine="426"/>
        <w:jc w:val="both"/>
        <w:rPr>
          <w:rFonts w:ascii="Times New Roman" w:eastAsia="Times New Roman" w:hAnsi="Times New Roman" w:cs="Times New Roman"/>
        </w:rPr>
      </w:pPr>
      <w:r w:rsidRPr="00CF64E7">
        <w:rPr>
          <w:rFonts w:ascii="Times New Roman" w:eastAsia="Times New Roman" w:hAnsi="Times New Roman" w:cs="Times New Roman"/>
        </w:rPr>
        <w:t>Sufinanciranje troškova natjecanja sportaša osoba s invaliditetom provodi se kroz Program javnih potreba u sportu za 2026. godinu osiguranim sredstvima za podmirenje troškova organizacije natjecanja, korištenja pojedinog sportskog objekta i stručni nadzor. Za natjecanja koja se održavaju izvan Karlovca, osigurano je sufinanciranje troškova putovanja i smještaja. Sredstva se dodjeljuju udrugama sportaša - osoba s invaliditetom, temeljem natječaja kojeg provodi Karlovačka športska zajednica.</w:t>
      </w:r>
    </w:p>
    <w:p w14:paraId="22A13996" w14:textId="77777777" w:rsidR="00567FF7" w:rsidRPr="00CF64E7" w:rsidRDefault="00567FF7" w:rsidP="00567FF7">
      <w:pPr>
        <w:spacing w:after="0" w:line="240" w:lineRule="auto"/>
        <w:ind w:firstLine="426"/>
        <w:jc w:val="both"/>
        <w:rPr>
          <w:rFonts w:ascii="Times New Roman" w:eastAsia="Times New Roman" w:hAnsi="Times New Roman" w:cs="Times New Roman"/>
        </w:rPr>
      </w:pPr>
    </w:p>
    <w:p w14:paraId="1E2AF39B" w14:textId="77777777" w:rsidR="00567FF7" w:rsidRPr="00CF64E7" w:rsidRDefault="00567FF7" w:rsidP="00C47EC8">
      <w:pPr>
        <w:pStyle w:val="ListParagraph"/>
        <w:numPr>
          <w:ilvl w:val="0"/>
          <w:numId w:val="47"/>
        </w:numPr>
        <w:spacing w:after="0" w:line="240" w:lineRule="auto"/>
        <w:ind w:left="782" w:hanging="357"/>
        <w:rPr>
          <w:rFonts w:ascii="Times New Roman" w:eastAsia="Times New Roman" w:hAnsi="Times New Roman" w:cs="Times New Roman"/>
          <w:b/>
        </w:rPr>
      </w:pPr>
      <w:r w:rsidRPr="00CF64E7">
        <w:rPr>
          <w:rFonts w:ascii="Times New Roman" w:eastAsia="Times New Roman" w:hAnsi="Times New Roman" w:cs="Times New Roman"/>
          <w:b/>
        </w:rPr>
        <w:t xml:space="preserve">KORIŠTENJE SPORTSKIH OBJEKATA </w:t>
      </w:r>
    </w:p>
    <w:p w14:paraId="70D0390D" w14:textId="77777777" w:rsidR="00567FF7" w:rsidRPr="00CF64E7" w:rsidRDefault="00567FF7" w:rsidP="00567FF7">
      <w:pPr>
        <w:spacing w:after="0" w:line="240" w:lineRule="auto"/>
        <w:ind w:firstLine="360"/>
        <w:jc w:val="both"/>
        <w:rPr>
          <w:rFonts w:ascii="Times New Roman" w:eastAsia="Times New Roman" w:hAnsi="Times New Roman" w:cs="Times New Roman"/>
        </w:rPr>
      </w:pPr>
      <w:r w:rsidRPr="00CF64E7">
        <w:rPr>
          <w:rFonts w:ascii="Times New Roman" w:eastAsia="Times New Roman" w:hAnsi="Times New Roman" w:cs="Times New Roman"/>
        </w:rPr>
        <w:t>Programom se sufinanciraju troškovi korištenja zatvorenih i otvorenih sportskih terena za trening i natjecanja sportskim udrugama/klubovima koji to pravo ostvaruju prema Kategorizaciji kvalitete sportskih klubova grada Karlovca. Unutar ove stavke programa osiguravaju se sredstva za korištenje:</w:t>
      </w:r>
    </w:p>
    <w:p w14:paraId="7F29AD51" w14:textId="77777777" w:rsidR="00567FF7" w:rsidRPr="00CF64E7" w:rsidRDefault="00567FF7" w:rsidP="00C47EC8">
      <w:pPr>
        <w:pStyle w:val="ListParagraph"/>
        <w:numPr>
          <w:ilvl w:val="0"/>
          <w:numId w:val="48"/>
        </w:numPr>
        <w:spacing w:after="0" w:line="240" w:lineRule="auto"/>
        <w:jc w:val="both"/>
        <w:rPr>
          <w:rFonts w:ascii="Times New Roman" w:eastAsia="Times New Roman" w:hAnsi="Times New Roman" w:cs="Times New Roman"/>
        </w:rPr>
      </w:pPr>
      <w:r w:rsidRPr="00CF64E7">
        <w:rPr>
          <w:rFonts w:ascii="Times New Roman" w:eastAsia="Times New Roman" w:hAnsi="Times New Roman" w:cs="Times New Roman"/>
        </w:rPr>
        <w:t>dvorana i terena Ustanove Sportski objekti Karlo</w:t>
      </w:r>
      <w:r>
        <w:rPr>
          <w:rFonts w:ascii="Times New Roman" w:eastAsia="Times New Roman" w:hAnsi="Times New Roman" w:cs="Times New Roman"/>
        </w:rPr>
        <w:t>vac– Školska sportska dvorana Mladost, Mala dvorana ŠSD, Nogometni stadion Branko Čavlović Čavlek, Civilno strelište Jamadol, Sokolski dom, Gradsko klizalište, Atletska staza, Teniski balon.</w:t>
      </w:r>
    </w:p>
    <w:p w14:paraId="7CEAF788" w14:textId="77777777" w:rsidR="00567FF7" w:rsidRPr="00EE0CF9" w:rsidRDefault="00567FF7" w:rsidP="00C47EC8">
      <w:pPr>
        <w:pStyle w:val="ListParagraph"/>
        <w:numPr>
          <w:ilvl w:val="0"/>
          <w:numId w:val="48"/>
        </w:numPr>
        <w:spacing w:after="0" w:line="240" w:lineRule="auto"/>
        <w:jc w:val="both"/>
        <w:rPr>
          <w:rFonts w:ascii="Times New Roman" w:eastAsia="Times New Roman" w:hAnsi="Times New Roman" w:cs="Times New Roman"/>
        </w:rPr>
      </w:pPr>
      <w:r w:rsidRPr="00EE0CF9">
        <w:rPr>
          <w:rFonts w:ascii="Times New Roman" w:eastAsia="Times New Roman" w:hAnsi="Times New Roman" w:cs="Times New Roman"/>
        </w:rPr>
        <w:t xml:space="preserve">ostalih sportskih dvorana i terena na području grada Karlovca: dvorana Osnovne škole Grabrik, </w:t>
      </w:r>
      <w:r w:rsidRPr="000D50FF">
        <w:rPr>
          <w:rFonts w:ascii="Times New Roman" w:eastAsia="Times New Roman" w:hAnsi="Times New Roman" w:cs="Times New Roman"/>
        </w:rPr>
        <w:t>dvorana Osnovne škole Dubovac</w:t>
      </w:r>
      <w:r>
        <w:rPr>
          <w:rFonts w:ascii="Times New Roman" w:eastAsia="Times New Roman" w:hAnsi="Times New Roman" w:cs="Times New Roman"/>
        </w:rPr>
        <w:t xml:space="preserve">, </w:t>
      </w:r>
      <w:r w:rsidRPr="00EE0CF9">
        <w:rPr>
          <w:rFonts w:ascii="Times New Roman" w:eastAsia="Times New Roman" w:hAnsi="Times New Roman" w:cs="Times New Roman"/>
        </w:rPr>
        <w:t>dvorana Ekonomsko - turističke škole i Osnovne škole Dragojle Jarnević, dvorana Šumarske i drvodjeljske škole, dvorana  Prirodoslovne škole, dvorana Tehničke škole, dvorana Arena, dvorana KBK O</w:t>
      </w:r>
      <w:r>
        <w:rPr>
          <w:rFonts w:ascii="Times New Roman" w:eastAsia="Times New Roman" w:hAnsi="Times New Roman" w:cs="Times New Roman"/>
        </w:rPr>
        <w:t>ld</w:t>
      </w:r>
      <w:r w:rsidRPr="00EE0CF9">
        <w:rPr>
          <w:rFonts w:ascii="Times New Roman" w:eastAsia="Times New Roman" w:hAnsi="Times New Roman" w:cs="Times New Roman"/>
        </w:rPr>
        <w:t xml:space="preserve"> Lion, kuglana ŠRC Mostanje, kuglana Doma Oružanih snaga Hrvatske vojske Zrinski.</w:t>
      </w:r>
    </w:p>
    <w:p w14:paraId="5D270707" w14:textId="77777777" w:rsidR="00567FF7" w:rsidRPr="00526233" w:rsidRDefault="00567FF7" w:rsidP="00567FF7">
      <w:pPr>
        <w:spacing w:after="0" w:line="240" w:lineRule="auto"/>
        <w:ind w:firstLine="425"/>
        <w:jc w:val="both"/>
        <w:rPr>
          <w:rFonts w:ascii="Times New Roman" w:eastAsia="Times New Roman" w:hAnsi="Times New Roman" w:cs="Times New Roman"/>
        </w:rPr>
      </w:pPr>
      <w:r w:rsidRPr="00526233">
        <w:rPr>
          <w:rFonts w:ascii="Times New Roman" w:eastAsia="Times New Roman" w:hAnsi="Times New Roman" w:cs="Times New Roman"/>
        </w:rPr>
        <w:t>Raspored korištenja sportskih objekata koordinira i izrađuje Karlovačka športska zajednica prema zahtjevima i potrebama klubova temeljem Pravilnika o korištenju sportskih objekata. Za korištenje sportskih objekata Zajednici se ispostavljaju mjesečni računi.</w:t>
      </w:r>
    </w:p>
    <w:p w14:paraId="3D4583AA" w14:textId="77777777" w:rsidR="00567FF7" w:rsidRPr="00CF64E7" w:rsidRDefault="00567FF7" w:rsidP="00567FF7">
      <w:pPr>
        <w:spacing w:after="0" w:line="240" w:lineRule="auto"/>
        <w:ind w:firstLine="360"/>
        <w:jc w:val="both"/>
        <w:rPr>
          <w:rFonts w:ascii="Times New Roman" w:eastAsia="Times New Roman" w:hAnsi="Times New Roman" w:cs="Times New Roman"/>
        </w:rPr>
      </w:pPr>
    </w:p>
    <w:p w14:paraId="2ED8EEB8" w14:textId="77777777" w:rsidR="00567FF7" w:rsidRPr="00CF64E7" w:rsidRDefault="00567FF7" w:rsidP="00C47EC8">
      <w:pPr>
        <w:pStyle w:val="ListParagraph"/>
        <w:numPr>
          <w:ilvl w:val="0"/>
          <w:numId w:val="47"/>
        </w:numPr>
        <w:spacing w:after="0" w:line="240" w:lineRule="auto"/>
        <w:ind w:left="782" w:hanging="357"/>
        <w:rPr>
          <w:rFonts w:ascii="Times New Roman" w:eastAsia="Times New Roman" w:hAnsi="Times New Roman" w:cs="Times New Roman"/>
          <w:b/>
        </w:rPr>
      </w:pPr>
      <w:r w:rsidRPr="00CF64E7">
        <w:rPr>
          <w:rFonts w:ascii="Times New Roman" w:eastAsia="Times New Roman" w:hAnsi="Times New Roman" w:cs="Times New Roman"/>
          <w:b/>
        </w:rPr>
        <w:t>ZDRAVSTVENA SKRB SPORTAŠA</w:t>
      </w:r>
    </w:p>
    <w:p w14:paraId="534ADA24" w14:textId="77777777" w:rsidR="00567FF7" w:rsidRPr="00CF64E7" w:rsidRDefault="00567FF7" w:rsidP="00567FF7">
      <w:pPr>
        <w:spacing w:after="0" w:line="240" w:lineRule="auto"/>
        <w:ind w:firstLine="425"/>
        <w:jc w:val="both"/>
        <w:rPr>
          <w:rFonts w:ascii="Times New Roman" w:eastAsia="Times New Roman" w:hAnsi="Times New Roman" w:cs="Times New Roman"/>
        </w:rPr>
      </w:pPr>
      <w:r w:rsidRPr="00CF64E7">
        <w:rPr>
          <w:rFonts w:ascii="Times New Roman" w:eastAsia="Times New Roman" w:hAnsi="Times New Roman" w:cs="Times New Roman"/>
        </w:rPr>
        <w:t xml:space="preserve">Kroz ovu stavku Programa osiguravaju se sredstva za troškove obaveznih liječničkih pregleda sportaša/natjecatelja sportskih udruga članica Zajednice. Liječnički pregled sportaša vezani su za sustav natjecanja u sportu, a obavljaju ih dva puta godišnje svi natjecatelji koji imaju 7 i više godina u zdravstvenim ustanovama medicine rada s kojima Karlovačka športska zajednica sklapa ugovore o pružanju ove usluge. Karlovačka športska zajednica </w:t>
      </w:r>
      <w:r>
        <w:rPr>
          <w:rFonts w:ascii="Times New Roman" w:eastAsia="Times New Roman" w:hAnsi="Times New Roman" w:cs="Times New Roman"/>
        </w:rPr>
        <w:t xml:space="preserve">KROZ Program </w:t>
      </w:r>
      <w:r w:rsidRPr="00CF64E7">
        <w:rPr>
          <w:rFonts w:ascii="Times New Roman" w:eastAsia="Times New Roman" w:hAnsi="Times New Roman" w:cs="Times New Roman"/>
        </w:rPr>
        <w:t>sufinancira 50% cijene liječničkih pregleda.</w:t>
      </w:r>
    </w:p>
    <w:p w14:paraId="254464D7" w14:textId="77777777" w:rsidR="00567FF7" w:rsidRPr="00CF64E7" w:rsidRDefault="00567FF7" w:rsidP="00567FF7">
      <w:pPr>
        <w:spacing w:after="0" w:line="240" w:lineRule="auto"/>
        <w:jc w:val="both"/>
        <w:rPr>
          <w:rFonts w:ascii="Times New Roman" w:eastAsia="Times New Roman" w:hAnsi="Times New Roman" w:cs="Times New Roman"/>
        </w:rPr>
      </w:pPr>
    </w:p>
    <w:p w14:paraId="753193BD" w14:textId="77777777" w:rsidR="00567FF7" w:rsidRPr="00CF64E7" w:rsidRDefault="00567FF7" w:rsidP="00C47EC8">
      <w:pPr>
        <w:pStyle w:val="ListParagraph"/>
        <w:numPr>
          <w:ilvl w:val="0"/>
          <w:numId w:val="47"/>
        </w:numPr>
        <w:spacing w:after="0" w:line="240" w:lineRule="auto"/>
        <w:ind w:left="782" w:hanging="357"/>
        <w:jc w:val="both"/>
        <w:rPr>
          <w:rFonts w:ascii="Times New Roman" w:eastAsia="Times New Roman" w:hAnsi="Times New Roman" w:cs="Times New Roman"/>
          <w:b/>
          <w:bCs/>
        </w:rPr>
      </w:pPr>
      <w:r w:rsidRPr="00CF64E7">
        <w:rPr>
          <w:rFonts w:ascii="Times New Roman" w:eastAsia="Times New Roman" w:hAnsi="Times New Roman" w:cs="Times New Roman"/>
          <w:b/>
          <w:bCs/>
        </w:rPr>
        <w:t xml:space="preserve">PROGRAM OLIMPIJSKE IGRE LA 2028. </w:t>
      </w:r>
    </w:p>
    <w:p w14:paraId="09FDA9FB" w14:textId="77777777" w:rsidR="00567FF7" w:rsidRPr="00CF64E7" w:rsidRDefault="00567FF7" w:rsidP="00567FF7">
      <w:pPr>
        <w:spacing w:after="0" w:line="240" w:lineRule="auto"/>
        <w:ind w:firstLine="426"/>
        <w:jc w:val="both"/>
        <w:rPr>
          <w:rFonts w:ascii="Times New Roman" w:eastAsia="Times New Roman" w:hAnsi="Times New Roman" w:cs="Times New Roman"/>
          <w:bCs/>
        </w:rPr>
      </w:pPr>
      <w:r w:rsidRPr="00CF64E7">
        <w:rPr>
          <w:rFonts w:ascii="Times New Roman" w:eastAsia="Times New Roman" w:hAnsi="Times New Roman" w:cs="Times New Roman"/>
          <w:bCs/>
        </w:rPr>
        <w:t xml:space="preserve">Programom se osiguravaju sredstva za sportaše i trenere koji uđu u olimpijski program te su potencijalni ili evidentni kandidati za Olimpijske igre koje će se održati 2028. godine u Los Angelesu. Potencijalni ili evidentni kandidati određuju se temeljem Pravilnika Hrvatskog olimpijskog odbora koji </w:t>
      </w:r>
      <w:r w:rsidRPr="00CF64E7">
        <w:rPr>
          <w:rFonts w:ascii="Times New Roman" w:eastAsia="Times New Roman" w:hAnsi="Times New Roman" w:cs="Times New Roman"/>
          <w:bCs/>
        </w:rPr>
        <w:lastRenderedPageBreak/>
        <w:t>ih potvrđuje, dok će Karlovačka športska zajednica dodatno poticati sportaše i trenere kroz sufinanciranje troškova u ovom olimpijskom ciklusu. U programu se trenutno nalazi jedan sportaš.</w:t>
      </w:r>
    </w:p>
    <w:p w14:paraId="636EC072" w14:textId="77777777" w:rsidR="00567FF7" w:rsidRDefault="00567FF7" w:rsidP="00567FF7">
      <w:pPr>
        <w:spacing w:after="0" w:line="240" w:lineRule="auto"/>
        <w:rPr>
          <w:rFonts w:ascii="Times New Roman" w:eastAsia="Times New Roman" w:hAnsi="Times New Roman" w:cs="Times New Roman"/>
          <w:bCs/>
        </w:rPr>
      </w:pPr>
    </w:p>
    <w:p w14:paraId="2AD9D372" w14:textId="77777777" w:rsidR="00567FF7" w:rsidRPr="00CF64E7" w:rsidRDefault="00567FF7" w:rsidP="00567FF7">
      <w:pPr>
        <w:spacing w:after="0" w:line="240" w:lineRule="auto"/>
        <w:rPr>
          <w:rFonts w:ascii="Times New Roman" w:eastAsia="Times New Roman" w:hAnsi="Times New Roman" w:cs="Times New Roman"/>
          <w:b/>
        </w:rPr>
      </w:pPr>
      <w:r w:rsidRPr="00CF64E7">
        <w:rPr>
          <w:rFonts w:ascii="Times New Roman" w:eastAsia="Times New Roman" w:hAnsi="Times New Roman" w:cs="Times New Roman"/>
          <w:b/>
        </w:rPr>
        <w:t xml:space="preserve">OPERATIVNA PROVEDBA PROGRAMA </w:t>
      </w:r>
    </w:p>
    <w:p w14:paraId="019183D3"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V.</w:t>
      </w:r>
    </w:p>
    <w:p w14:paraId="467AED19" w14:textId="77777777" w:rsidR="00567FF7" w:rsidRPr="00CF64E7" w:rsidRDefault="00567FF7" w:rsidP="00567FF7">
      <w:pPr>
        <w:spacing w:after="0" w:line="240" w:lineRule="auto"/>
        <w:ind w:firstLine="708"/>
        <w:jc w:val="both"/>
        <w:rPr>
          <w:rFonts w:ascii="Times New Roman" w:eastAsia="Times New Roman" w:hAnsi="Times New Roman" w:cs="Times New Roman"/>
        </w:rPr>
      </w:pPr>
      <w:r w:rsidRPr="00CF64E7">
        <w:rPr>
          <w:rFonts w:ascii="Times New Roman" w:eastAsia="Times New Roman" w:hAnsi="Times New Roman" w:cs="Times New Roman"/>
        </w:rPr>
        <w:t xml:space="preserve">Karlovačka športska zajednica raspisuje Javni poziv za predlaganje programa i projekata javnih potreba u sportu Grada Karlovca za 2026. godinu koji se objavljuje na web stranicama Karlovačke športske zajednice </w:t>
      </w:r>
      <w:hyperlink r:id="rId23" w:history="1">
        <w:r w:rsidRPr="00CF64E7">
          <w:rPr>
            <w:rStyle w:val="Hyperlink"/>
            <w:rFonts w:ascii="Times New Roman" w:eastAsia="Times New Roman" w:hAnsi="Times New Roman" w:cs="Times New Roman"/>
          </w:rPr>
          <w:t>www.kšz.hr</w:t>
        </w:r>
      </w:hyperlink>
      <w:r w:rsidRPr="00CF64E7">
        <w:rPr>
          <w:rFonts w:ascii="Times New Roman" w:eastAsia="Times New Roman" w:hAnsi="Times New Roman" w:cs="Times New Roman"/>
        </w:rPr>
        <w:t xml:space="preserve"> , dok se prijave podnose elektronski kroz sustav SOM natječaji. Ovakav način dodjele sredstava znatno poboljšava transparentnost i učinkovitost raspodjele sredstava osiguranih kroz Program javnih potreba u sportu Grada Karlovca, a koja se dodjeljuju sukladno Uredbi </w:t>
      </w:r>
      <w:r w:rsidRPr="00CF64E7">
        <w:rPr>
          <w:rFonts w:ascii="Times New Roman" w:eastAsia="Times New Roman" w:hAnsi="Times New Roman" w:cs="Times New Roman"/>
          <w:bCs/>
        </w:rPr>
        <w:t>o kriterijima, mjerilima i postupcima financiranja i ugovaranja programa i projekata od interesa za opće dobro koje provode udruge (NN 26/15, 37/21)</w:t>
      </w:r>
      <w:r w:rsidRPr="00CF64E7">
        <w:rPr>
          <w:rFonts w:ascii="Times New Roman" w:eastAsia="Times New Roman" w:hAnsi="Times New Roman" w:cs="Times New Roman"/>
        </w:rPr>
        <w:t xml:space="preserve">, Pravilniku o financiranju programa projekata i manifestacija koje provode organizacije civilnog društva (GGK 19/21) te Pravilniku o uvjetima i kriterijima za raspodjelu financijskih sredstava sportskim udrugama kojeg je donijela Skupština Karlovačke športske zajednice. </w:t>
      </w:r>
    </w:p>
    <w:p w14:paraId="74E6C1CE" w14:textId="77777777" w:rsidR="00567FF7" w:rsidRPr="00CF64E7" w:rsidRDefault="00567FF7" w:rsidP="00567FF7">
      <w:pPr>
        <w:spacing w:after="0" w:line="240" w:lineRule="auto"/>
        <w:ind w:firstLine="708"/>
        <w:jc w:val="both"/>
        <w:rPr>
          <w:rFonts w:ascii="Times New Roman" w:eastAsia="Times New Roman" w:hAnsi="Times New Roman" w:cs="Times New Roman"/>
        </w:rPr>
      </w:pPr>
      <w:r w:rsidRPr="00CF64E7">
        <w:rPr>
          <w:rFonts w:ascii="Times New Roman" w:eastAsia="Times New Roman" w:hAnsi="Times New Roman" w:cs="Times New Roman"/>
        </w:rPr>
        <w:t xml:space="preserve">Sredstva za provedbu Programa javnih potreba u sportu </w:t>
      </w:r>
      <w:r>
        <w:rPr>
          <w:rFonts w:ascii="Times New Roman" w:eastAsia="Times New Roman" w:hAnsi="Times New Roman" w:cs="Times New Roman"/>
        </w:rPr>
        <w:t>G</w:t>
      </w:r>
      <w:r w:rsidRPr="00CF64E7">
        <w:rPr>
          <w:rFonts w:ascii="Times New Roman" w:eastAsia="Times New Roman" w:hAnsi="Times New Roman" w:cs="Times New Roman"/>
        </w:rPr>
        <w:t xml:space="preserve">rada Karlovca za 2026. godinu iz članka III. ovog Programa doznačit će se na račun Karlovačke športske zajednice i Školskog športskog saveza Grada Karlovca, temeljem podnesenih mjesečnih zahtjeva te Naredbi za isplatu sredstava sukladno stvarnim potrebama i realizaciji sredstva u Proračunu Grada Karlovca. </w:t>
      </w:r>
    </w:p>
    <w:p w14:paraId="53A5EC74" w14:textId="77777777" w:rsidR="00567FF7" w:rsidRPr="00A822D8" w:rsidRDefault="00567FF7" w:rsidP="00567FF7">
      <w:pPr>
        <w:spacing w:after="0" w:line="240" w:lineRule="auto"/>
        <w:ind w:firstLine="708"/>
        <w:jc w:val="both"/>
        <w:rPr>
          <w:rFonts w:ascii="Times New Roman" w:eastAsia="Times New Roman" w:hAnsi="Times New Roman" w:cs="Times New Roman"/>
        </w:rPr>
      </w:pPr>
      <w:r w:rsidRPr="00CF64E7">
        <w:rPr>
          <w:rFonts w:ascii="Times New Roman" w:eastAsia="Times New Roman" w:hAnsi="Times New Roman" w:cs="Times New Roman"/>
        </w:rPr>
        <w:t xml:space="preserve">Karlovačka športska zajednica dostavlja Upravnom odjelu za društvene djelatnosti mjesečne zahtjeve </w:t>
      </w:r>
      <w:r w:rsidRPr="00A822D8">
        <w:rPr>
          <w:rFonts w:ascii="Times New Roman" w:eastAsia="Times New Roman" w:hAnsi="Times New Roman" w:cs="Times New Roman"/>
        </w:rPr>
        <w:t>za isplatu sredstava sukladno stvarno ostvarenim potrebama i troškovima po sljedećim stavkama Programa:</w:t>
      </w:r>
    </w:p>
    <w:p w14:paraId="1F6CF848" w14:textId="77777777" w:rsidR="00567FF7" w:rsidRPr="00A822D8" w:rsidRDefault="00567FF7" w:rsidP="00C47EC8">
      <w:pPr>
        <w:pStyle w:val="ListParagraph"/>
        <w:numPr>
          <w:ilvl w:val="0"/>
          <w:numId w:val="49"/>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Tekuće donacije - sportske udruge članice KŠZ-a – </w:t>
      </w:r>
      <w:r w:rsidRPr="00A822D8">
        <w:rPr>
          <w:rFonts w:ascii="Times New Roman" w:eastAsia="Times New Roman" w:hAnsi="Times New Roman" w:cs="Times New Roman"/>
        </w:rPr>
        <w:t xml:space="preserve">Zajednica sredstva doznačuje sportskim udrugama sukladno </w:t>
      </w:r>
      <w:bookmarkStart w:id="19" w:name="_Hlk215496930"/>
      <w:r w:rsidRPr="00A822D8">
        <w:rPr>
          <w:rFonts w:ascii="Times New Roman" w:eastAsia="Times New Roman" w:hAnsi="Times New Roman" w:cs="Times New Roman"/>
        </w:rPr>
        <w:t>raspodjeli sredstava po provedenom Javnom pozivu, a temeljem mjesečnih zahtjeva klubova</w:t>
      </w:r>
    </w:p>
    <w:bookmarkEnd w:id="19"/>
    <w:p w14:paraId="327DA957" w14:textId="77777777" w:rsidR="00567FF7" w:rsidRPr="00A822D8" w:rsidRDefault="00567FF7" w:rsidP="00C47EC8">
      <w:pPr>
        <w:pStyle w:val="ListParagraph"/>
        <w:numPr>
          <w:ilvl w:val="0"/>
          <w:numId w:val="51"/>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Tekuće donacije – djelatnost KŠZ-a – </w:t>
      </w:r>
      <w:r w:rsidRPr="00A822D8">
        <w:rPr>
          <w:rFonts w:ascii="Times New Roman" w:eastAsia="Times New Roman" w:hAnsi="Times New Roman" w:cs="Times New Roman"/>
        </w:rPr>
        <w:t>Zajednica vrši obračun i isplatu plaća koje se osiguravaju kroz Program te podmiruje materijalne i režijske troškove po ispostavljenim računima</w:t>
      </w:r>
    </w:p>
    <w:p w14:paraId="19D63783" w14:textId="77777777" w:rsidR="00567FF7" w:rsidRPr="00A822D8" w:rsidRDefault="00567FF7" w:rsidP="00C47EC8">
      <w:pPr>
        <w:pStyle w:val="ListParagraph"/>
        <w:numPr>
          <w:ilvl w:val="0"/>
          <w:numId w:val="50"/>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Tekuće donacije - sportske udruge osoba s invaliditetom – </w:t>
      </w:r>
      <w:r w:rsidRPr="00A822D8">
        <w:rPr>
          <w:rFonts w:ascii="Times New Roman" w:eastAsia="Times New Roman" w:hAnsi="Times New Roman" w:cs="Times New Roman"/>
        </w:rPr>
        <w:t>Zajednica doznačuje sredstva sportskim udrugama osoba s invaliditetom sukladno raspodjeli sredstava po provedenom Javnom pozivu, a temeljem zahtjeva klubova</w:t>
      </w:r>
    </w:p>
    <w:p w14:paraId="4A1C6C50" w14:textId="77777777" w:rsidR="00567FF7" w:rsidRPr="00A822D8" w:rsidRDefault="00567FF7" w:rsidP="00C47EC8">
      <w:pPr>
        <w:pStyle w:val="ListParagraph"/>
        <w:numPr>
          <w:ilvl w:val="0"/>
          <w:numId w:val="50"/>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Tekuće donacije u novcu –korištenje školskih sportskih dvorana – </w:t>
      </w:r>
      <w:r w:rsidRPr="00A822D8">
        <w:rPr>
          <w:rFonts w:ascii="Times New Roman" w:eastAsia="Times New Roman" w:hAnsi="Times New Roman" w:cs="Times New Roman"/>
        </w:rPr>
        <w:t>Zajednica podmiruje mjesečne račune ispostavljene od strane sportskih objekata i dvorana koje koriste sportske udruge/klubovi</w:t>
      </w:r>
    </w:p>
    <w:p w14:paraId="3F741D18" w14:textId="77777777" w:rsidR="00567FF7" w:rsidRPr="00A822D8" w:rsidRDefault="00567FF7" w:rsidP="00C47EC8">
      <w:pPr>
        <w:pStyle w:val="ListParagraph"/>
        <w:numPr>
          <w:ilvl w:val="0"/>
          <w:numId w:val="50"/>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Zdravstvena skrb sportaša – </w:t>
      </w:r>
      <w:r w:rsidRPr="00A822D8">
        <w:rPr>
          <w:rFonts w:ascii="Times New Roman" w:eastAsia="Times New Roman" w:hAnsi="Times New Roman" w:cs="Times New Roman"/>
        </w:rPr>
        <w:t>Zajednica podmiruje ispostavljene račune za obavljene liječničke preglede koje joj ispostavljaju zdravstvene ustanove s kojima ima sklopljene ugovore o provođenju liječničkih pregleda sportaša.</w:t>
      </w:r>
    </w:p>
    <w:p w14:paraId="648CE800" w14:textId="77777777" w:rsidR="00567FF7" w:rsidRPr="00CF64E7" w:rsidRDefault="00567FF7" w:rsidP="00C47EC8">
      <w:pPr>
        <w:pStyle w:val="ListParagraph"/>
        <w:numPr>
          <w:ilvl w:val="0"/>
          <w:numId w:val="50"/>
        </w:numPr>
        <w:spacing w:after="0" w:line="240" w:lineRule="auto"/>
        <w:jc w:val="both"/>
        <w:rPr>
          <w:rFonts w:ascii="Times New Roman" w:eastAsia="Times New Roman" w:hAnsi="Times New Roman" w:cs="Times New Roman"/>
        </w:rPr>
      </w:pPr>
      <w:r w:rsidRPr="00A822D8">
        <w:rPr>
          <w:rFonts w:ascii="Times New Roman" w:eastAsia="Times New Roman" w:hAnsi="Times New Roman" w:cs="Times New Roman"/>
          <w:b/>
          <w:bCs/>
        </w:rPr>
        <w:t xml:space="preserve">Program Olimpijske igre LA 2028. – </w:t>
      </w:r>
      <w:r w:rsidRPr="00A822D8">
        <w:rPr>
          <w:rFonts w:ascii="Times New Roman" w:eastAsia="Times New Roman" w:hAnsi="Times New Roman" w:cs="Times New Roman"/>
        </w:rPr>
        <w:t xml:space="preserve">Zajednica doznačuje sredstva za podmirenje troškova i ispostavljenih računa na račun podnositelja zahtjeva uz prethodno zadovoljene sve uvjete iz </w:t>
      </w:r>
      <w:r w:rsidRPr="00CF64E7">
        <w:rPr>
          <w:rFonts w:ascii="Times New Roman" w:eastAsia="Times New Roman" w:hAnsi="Times New Roman" w:cs="Times New Roman"/>
        </w:rPr>
        <w:t>Pravilnika HOO-a i KŠZ-a.</w:t>
      </w:r>
    </w:p>
    <w:p w14:paraId="0CAD3061" w14:textId="77777777" w:rsidR="00567FF7" w:rsidRPr="00CF64E7" w:rsidRDefault="00567FF7" w:rsidP="00567FF7">
      <w:pPr>
        <w:spacing w:after="0" w:line="240" w:lineRule="auto"/>
        <w:ind w:firstLine="708"/>
        <w:jc w:val="both"/>
        <w:rPr>
          <w:rFonts w:ascii="Times New Roman" w:eastAsia="Times New Roman" w:hAnsi="Times New Roman" w:cs="Times New Roman"/>
        </w:rPr>
      </w:pPr>
      <w:r w:rsidRPr="00CF64E7">
        <w:rPr>
          <w:rFonts w:ascii="Times New Roman" w:eastAsia="Times New Roman" w:hAnsi="Times New Roman" w:cs="Times New Roman"/>
        </w:rPr>
        <w:t>Školski športski savez dostavlja Upravnom odjelu za društvene djelatnosti mjesečne zahtjeve za isplatu sredstava sukladno stvarno ostvarenim potrebama i troškovima za sljedeću stavku Programa:</w:t>
      </w:r>
    </w:p>
    <w:p w14:paraId="6B25ADB0" w14:textId="77777777" w:rsidR="00567FF7" w:rsidRPr="00CF64E7" w:rsidRDefault="00567FF7" w:rsidP="00C47EC8">
      <w:pPr>
        <w:pStyle w:val="ListParagraph"/>
        <w:numPr>
          <w:ilvl w:val="0"/>
          <w:numId w:val="52"/>
        </w:numPr>
        <w:spacing w:after="0" w:line="240" w:lineRule="auto"/>
        <w:jc w:val="both"/>
        <w:rPr>
          <w:rFonts w:ascii="Times New Roman" w:eastAsia="Times New Roman" w:hAnsi="Times New Roman" w:cs="Times New Roman"/>
        </w:rPr>
      </w:pPr>
      <w:r w:rsidRPr="00CF64E7">
        <w:rPr>
          <w:rFonts w:ascii="Times New Roman" w:eastAsia="Times New Roman" w:hAnsi="Times New Roman" w:cs="Times New Roman"/>
          <w:b/>
          <w:bCs/>
        </w:rPr>
        <w:t xml:space="preserve">Provedba programa i promocija školskog sporta - </w:t>
      </w:r>
      <w:r w:rsidRPr="00CF64E7">
        <w:rPr>
          <w:rFonts w:ascii="Times New Roman" w:eastAsia="Times New Roman" w:hAnsi="Times New Roman" w:cs="Times New Roman"/>
        </w:rPr>
        <w:t xml:space="preserve">Školski sportski savez </w:t>
      </w:r>
      <w:r>
        <w:rPr>
          <w:rFonts w:ascii="Times New Roman" w:eastAsia="Times New Roman" w:hAnsi="Times New Roman" w:cs="Times New Roman"/>
        </w:rPr>
        <w:t>G</w:t>
      </w:r>
      <w:r w:rsidRPr="00CF64E7">
        <w:rPr>
          <w:rFonts w:ascii="Times New Roman" w:eastAsia="Times New Roman" w:hAnsi="Times New Roman" w:cs="Times New Roman"/>
        </w:rPr>
        <w:t>rada Karlovca podmiruje troškove i ispostavljene račune.</w:t>
      </w:r>
    </w:p>
    <w:p w14:paraId="1F851879" w14:textId="77777777" w:rsidR="00567FF7" w:rsidRPr="00CF64E7" w:rsidRDefault="00567FF7" w:rsidP="00567FF7">
      <w:pPr>
        <w:spacing w:after="0" w:line="240" w:lineRule="auto"/>
        <w:jc w:val="both"/>
        <w:rPr>
          <w:rFonts w:ascii="Times New Roman" w:eastAsia="Calibri" w:hAnsi="Times New Roman" w:cs="Times New Roman"/>
          <w:b/>
        </w:rPr>
      </w:pPr>
    </w:p>
    <w:p w14:paraId="769085AE" w14:textId="77777777" w:rsidR="00567FF7" w:rsidRPr="00CF64E7" w:rsidRDefault="00567FF7" w:rsidP="00567FF7">
      <w:pPr>
        <w:spacing w:after="0" w:line="240" w:lineRule="auto"/>
        <w:jc w:val="both"/>
        <w:rPr>
          <w:rFonts w:ascii="Times New Roman" w:eastAsia="Calibri" w:hAnsi="Times New Roman" w:cs="Times New Roman"/>
          <w:b/>
        </w:rPr>
      </w:pPr>
      <w:r w:rsidRPr="00CF64E7">
        <w:rPr>
          <w:rFonts w:ascii="Times New Roman" w:eastAsia="Calibri" w:hAnsi="Times New Roman" w:cs="Times New Roman"/>
          <w:b/>
        </w:rPr>
        <w:t>PROMOCIJA PROGRAMA JAVNIH POTREBA U SPORTU</w:t>
      </w:r>
    </w:p>
    <w:p w14:paraId="21654ACA" w14:textId="77777777" w:rsidR="00567FF7" w:rsidRPr="00CF64E7" w:rsidRDefault="00567FF7" w:rsidP="00567FF7">
      <w:pPr>
        <w:spacing w:after="0" w:line="240" w:lineRule="auto"/>
        <w:jc w:val="center"/>
        <w:rPr>
          <w:rFonts w:ascii="Times New Roman" w:eastAsia="Calibri" w:hAnsi="Times New Roman" w:cs="Times New Roman"/>
          <w:b/>
        </w:rPr>
      </w:pPr>
    </w:p>
    <w:p w14:paraId="45F2F47C" w14:textId="77777777" w:rsidR="00567FF7" w:rsidRPr="00CF64E7" w:rsidRDefault="00567FF7" w:rsidP="00567FF7">
      <w:pPr>
        <w:spacing w:after="0" w:line="240" w:lineRule="auto"/>
        <w:jc w:val="center"/>
        <w:rPr>
          <w:rFonts w:ascii="Times New Roman" w:eastAsia="Calibri" w:hAnsi="Times New Roman" w:cs="Times New Roman"/>
          <w:b/>
        </w:rPr>
      </w:pPr>
      <w:r w:rsidRPr="00CF64E7">
        <w:rPr>
          <w:rFonts w:ascii="Times New Roman" w:eastAsia="Calibri" w:hAnsi="Times New Roman" w:cs="Times New Roman"/>
          <w:b/>
        </w:rPr>
        <w:t>VI.</w:t>
      </w:r>
    </w:p>
    <w:p w14:paraId="149A0F5E" w14:textId="77777777" w:rsidR="00567FF7" w:rsidRDefault="00567FF7" w:rsidP="00567FF7">
      <w:pPr>
        <w:spacing w:after="0" w:line="240" w:lineRule="auto"/>
        <w:ind w:firstLine="708"/>
        <w:jc w:val="both"/>
        <w:rPr>
          <w:rFonts w:ascii="Times New Roman" w:eastAsia="Calibri" w:hAnsi="Times New Roman" w:cs="Times New Roman"/>
        </w:rPr>
      </w:pPr>
      <w:r w:rsidRPr="00CF64E7">
        <w:rPr>
          <w:rFonts w:ascii="Times New Roman" w:eastAsia="Calibri" w:hAnsi="Times New Roman" w:cs="Times New Roman"/>
        </w:rPr>
        <w:t xml:space="preserve">Promocija Programa javnih potreba u sportu provodit će se tijekom cijele 2026. godine i to kroz najave </w:t>
      </w:r>
      <w:r>
        <w:rPr>
          <w:rFonts w:ascii="Times New Roman" w:eastAsia="Calibri" w:hAnsi="Times New Roman" w:cs="Times New Roman"/>
        </w:rPr>
        <w:t>na</w:t>
      </w:r>
      <w:r w:rsidRPr="00CF64E7">
        <w:rPr>
          <w:rFonts w:ascii="Times New Roman" w:eastAsia="Calibri" w:hAnsi="Times New Roman" w:cs="Times New Roman"/>
        </w:rPr>
        <w:t xml:space="preserve"> tiskovnim konferencijama, postavljanjem Programa na web stranicu Zajednice i Grada Karlovca te podnošenjem Izvješća javnosti grada Karlovca.</w:t>
      </w:r>
    </w:p>
    <w:p w14:paraId="418291CD" w14:textId="77777777" w:rsidR="00770043" w:rsidRDefault="00770043" w:rsidP="00567FF7">
      <w:pPr>
        <w:spacing w:after="0" w:line="240" w:lineRule="auto"/>
        <w:jc w:val="both"/>
        <w:rPr>
          <w:rFonts w:ascii="Times New Roman" w:eastAsia="Times New Roman" w:hAnsi="Times New Roman" w:cs="Times New Roman"/>
          <w:b/>
          <w:lang w:eastAsia="hr-HR"/>
        </w:rPr>
      </w:pPr>
    </w:p>
    <w:p w14:paraId="76156720" w14:textId="77777777" w:rsidR="00770043" w:rsidRDefault="00770043" w:rsidP="00567FF7">
      <w:pPr>
        <w:spacing w:after="0" w:line="240" w:lineRule="auto"/>
        <w:jc w:val="both"/>
        <w:rPr>
          <w:rFonts w:ascii="Times New Roman" w:eastAsia="Times New Roman" w:hAnsi="Times New Roman" w:cs="Times New Roman"/>
          <w:b/>
          <w:lang w:eastAsia="hr-HR"/>
        </w:rPr>
      </w:pPr>
    </w:p>
    <w:p w14:paraId="72A6A8DD" w14:textId="77777777" w:rsidR="00770043" w:rsidRDefault="00770043" w:rsidP="00567FF7">
      <w:pPr>
        <w:spacing w:after="0" w:line="240" w:lineRule="auto"/>
        <w:jc w:val="both"/>
        <w:rPr>
          <w:rFonts w:ascii="Times New Roman" w:eastAsia="Times New Roman" w:hAnsi="Times New Roman" w:cs="Times New Roman"/>
          <w:b/>
          <w:lang w:eastAsia="hr-HR"/>
        </w:rPr>
      </w:pPr>
    </w:p>
    <w:p w14:paraId="361D2A70" w14:textId="77777777" w:rsidR="00770043" w:rsidRDefault="00770043" w:rsidP="00567FF7">
      <w:pPr>
        <w:spacing w:after="0" w:line="240" w:lineRule="auto"/>
        <w:jc w:val="both"/>
        <w:rPr>
          <w:rFonts w:ascii="Times New Roman" w:eastAsia="Times New Roman" w:hAnsi="Times New Roman" w:cs="Times New Roman"/>
          <w:b/>
          <w:lang w:eastAsia="hr-HR"/>
        </w:rPr>
      </w:pPr>
    </w:p>
    <w:p w14:paraId="360738A8" w14:textId="7EA90B23" w:rsidR="00567FF7" w:rsidRPr="00CF64E7" w:rsidRDefault="00567FF7" w:rsidP="00567FF7">
      <w:pPr>
        <w:spacing w:after="0" w:line="240" w:lineRule="auto"/>
        <w:jc w:val="both"/>
        <w:rPr>
          <w:rFonts w:ascii="Times New Roman" w:eastAsia="Times New Roman" w:hAnsi="Times New Roman" w:cs="Times New Roman"/>
          <w:b/>
          <w:lang w:eastAsia="hr-HR"/>
        </w:rPr>
      </w:pPr>
      <w:r w:rsidRPr="00CF64E7">
        <w:rPr>
          <w:rFonts w:ascii="Times New Roman" w:eastAsia="Times New Roman" w:hAnsi="Times New Roman" w:cs="Times New Roman"/>
          <w:b/>
          <w:lang w:eastAsia="hr-HR"/>
        </w:rPr>
        <w:lastRenderedPageBreak/>
        <w:t>OSTALE ODREDBE</w:t>
      </w:r>
    </w:p>
    <w:p w14:paraId="4E15446C"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VII.</w:t>
      </w:r>
    </w:p>
    <w:p w14:paraId="20EEB056" w14:textId="77777777" w:rsidR="00567FF7" w:rsidRPr="00CF64E7" w:rsidRDefault="00567FF7" w:rsidP="00567FF7">
      <w:pPr>
        <w:spacing w:after="0" w:line="240" w:lineRule="auto"/>
        <w:ind w:firstLine="708"/>
        <w:jc w:val="both"/>
        <w:rPr>
          <w:rFonts w:ascii="Times New Roman" w:hAnsi="Times New Roman" w:cs="Times New Roman"/>
        </w:rPr>
      </w:pPr>
      <w:r w:rsidRPr="00CF64E7">
        <w:rPr>
          <w:rFonts w:ascii="Times New Roman" w:hAnsi="Times New Roman" w:cs="Times New Roman"/>
        </w:rPr>
        <w:t xml:space="preserve">Zadužuje se Upravni odjel za društvene djelatnosti da za provedbu ovog Programa sklopi ugovore o međusobnim </w:t>
      </w:r>
      <w:r>
        <w:rPr>
          <w:rFonts w:ascii="Times New Roman" w:hAnsi="Times New Roman" w:cs="Times New Roman"/>
        </w:rPr>
        <w:t>odnosima i financiranju</w:t>
      </w:r>
      <w:r w:rsidRPr="00CF64E7">
        <w:rPr>
          <w:rFonts w:ascii="Times New Roman" w:hAnsi="Times New Roman" w:cs="Times New Roman"/>
        </w:rPr>
        <w:t xml:space="preserve"> Programa javnih potreba u sportu Grada Karlovca za 2026. godinu s Karlovačkom športskom zajednicama i Športskim školskim savezom Grada Karlovca.</w:t>
      </w:r>
    </w:p>
    <w:p w14:paraId="08898294" w14:textId="77777777" w:rsidR="00567FF7" w:rsidRDefault="00567FF7" w:rsidP="00567FF7">
      <w:pPr>
        <w:spacing w:after="0" w:line="240" w:lineRule="auto"/>
        <w:jc w:val="center"/>
        <w:rPr>
          <w:rFonts w:ascii="Times New Roman" w:eastAsia="Times New Roman" w:hAnsi="Times New Roman" w:cs="Times New Roman"/>
          <w:b/>
          <w:bCs/>
        </w:rPr>
      </w:pPr>
    </w:p>
    <w:p w14:paraId="1E632B5A" w14:textId="77777777" w:rsidR="00567FF7" w:rsidRPr="004841A1" w:rsidRDefault="00567FF7" w:rsidP="00567FF7">
      <w:pPr>
        <w:spacing w:after="0" w:line="240" w:lineRule="auto"/>
        <w:jc w:val="center"/>
        <w:rPr>
          <w:rFonts w:ascii="Times New Roman" w:eastAsia="Times New Roman" w:hAnsi="Times New Roman" w:cs="Times New Roman"/>
          <w:b/>
          <w:bCs/>
        </w:rPr>
      </w:pPr>
      <w:r w:rsidRPr="004841A1">
        <w:rPr>
          <w:rFonts w:ascii="Times New Roman" w:eastAsia="Times New Roman" w:hAnsi="Times New Roman" w:cs="Times New Roman"/>
          <w:b/>
          <w:bCs/>
        </w:rPr>
        <w:t>VIII.</w:t>
      </w:r>
    </w:p>
    <w:p w14:paraId="5D82EF64" w14:textId="77777777" w:rsidR="00567FF7" w:rsidRPr="004841A1" w:rsidRDefault="00567FF7" w:rsidP="00567FF7">
      <w:pPr>
        <w:spacing w:after="0" w:line="240" w:lineRule="auto"/>
        <w:ind w:firstLine="708"/>
        <w:jc w:val="both"/>
        <w:rPr>
          <w:rFonts w:ascii="Times New Roman" w:hAnsi="Times New Roman" w:cs="Times New Roman"/>
        </w:rPr>
      </w:pPr>
      <w:r w:rsidRPr="004841A1">
        <w:rPr>
          <w:rFonts w:ascii="Times New Roman" w:hAnsi="Times New Roman" w:cs="Times New Roman"/>
        </w:rPr>
        <w:t>Zadužuje se Športski sportski savez Grada Karlovca da po realizaciji provedb</w:t>
      </w:r>
      <w:r>
        <w:rPr>
          <w:rFonts w:ascii="Times New Roman" w:hAnsi="Times New Roman" w:cs="Times New Roman"/>
        </w:rPr>
        <w:t>e</w:t>
      </w:r>
      <w:r w:rsidRPr="004841A1">
        <w:rPr>
          <w:rFonts w:ascii="Times New Roman" w:hAnsi="Times New Roman" w:cs="Times New Roman"/>
        </w:rPr>
        <w:t xml:space="preserve"> programa školskog športa podnese izvješće Karlovačkoj športskoj zajednici.</w:t>
      </w:r>
    </w:p>
    <w:p w14:paraId="0326A50D" w14:textId="77777777" w:rsidR="00567FF7" w:rsidRPr="004841A1" w:rsidRDefault="00567FF7" w:rsidP="00567FF7">
      <w:pPr>
        <w:spacing w:after="0" w:line="240" w:lineRule="auto"/>
        <w:ind w:firstLine="708"/>
        <w:jc w:val="both"/>
        <w:rPr>
          <w:rFonts w:ascii="Times New Roman" w:hAnsi="Times New Roman" w:cs="Times New Roman"/>
        </w:rPr>
      </w:pPr>
      <w:r w:rsidRPr="004841A1">
        <w:rPr>
          <w:rFonts w:ascii="Times New Roman" w:hAnsi="Times New Roman" w:cs="Times New Roman"/>
        </w:rPr>
        <w:t xml:space="preserve">Zadužuje se Karlovačka športska zajednica da po realizaciji Programa javnih potreba u sportu Grada Karlovca za 2026. godinu objedini i podnese narativno i financijsko izvješće Gradskom vijeću Grada Karlovca. </w:t>
      </w:r>
    </w:p>
    <w:p w14:paraId="7C968F67" w14:textId="77777777" w:rsidR="00567FF7" w:rsidRDefault="00567FF7" w:rsidP="00567FF7">
      <w:pPr>
        <w:spacing w:after="0" w:line="240" w:lineRule="auto"/>
        <w:jc w:val="center"/>
        <w:rPr>
          <w:rFonts w:ascii="Times New Roman" w:eastAsia="Times New Roman" w:hAnsi="Times New Roman" w:cs="Times New Roman"/>
          <w:b/>
          <w:bCs/>
        </w:rPr>
      </w:pPr>
    </w:p>
    <w:p w14:paraId="37085EA7" w14:textId="77777777" w:rsidR="00567FF7" w:rsidRPr="00CF64E7" w:rsidRDefault="00567FF7" w:rsidP="00567FF7">
      <w:pPr>
        <w:spacing w:after="0" w:line="240" w:lineRule="auto"/>
        <w:jc w:val="center"/>
        <w:rPr>
          <w:rFonts w:ascii="Times New Roman" w:eastAsia="Times New Roman" w:hAnsi="Times New Roman" w:cs="Times New Roman"/>
          <w:b/>
          <w:bCs/>
        </w:rPr>
      </w:pPr>
      <w:r w:rsidRPr="00CF64E7">
        <w:rPr>
          <w:rFonts w:ascii="Times New Roman" w:eastAsia="Times New Roman" w:hAnsi="Times New Roman" w:cs="Times New Roman"/>
          <w:b/>
          <w:bCs/>
        </w:rPr>
        <w:t>IX.</w:t>
      </w:r>
    </w:p>
    <w:p w14:paraId="5723FD5D" w14:textId="77777777" w:rsidR="00567FF7" w:rsidRPr="00A6721E" w:rsidRDefault="00567FF7" w:rsidP="00567FF7">
      <w:pPr>
        <w:spacing w:after="0" w:line="240" w:lineRule="auto"/>
        <w:ind w:firstLine="708"/>
        <w:jc w:val="both"/>
        <w:rPr>
          <w:rFonts w:ascii="Times New Roman" w:eastAsia="Times New Roman" w:hAnsi="Times New Roman" w:cs="Times New Roman"/>
        </w:rPr>
      </w:pPr>
      <w:r w:rsidRPr="00A6721E">
        <w:rPr>
          <w:rFonts w:ascii="Times New Roman" w:eastAsia="Times New Roman" w:hAnsi="Times New Roman" w:cs="Times New Roman"/>
        </w:rPr>
        <w:t>Ovaj Program objavit će se u „Glasniku Grada Karlovca“, a stupa na snagu 1. siječnja 2026. godine.</w:t>
      </w:r>
    </w:p>
    <w:p w14:paraId="072F1CB9" w14:textId="77777777" w:rsidR="00174565" w:rsidRDefault="00174565" w:rsidP="00174565">
      <w:pPr>
        <w:spacing w:after="0" w:line="240" w:lineRule="auto"/>
        <w:jc w:val="center"/>
        <w:rPr>
          <w:rFonts w:ascii="Times New Roman" w:hAnsi="Times New Roman" w:cs="Times New Roman"/>
        </w:rPr>
      </w:pPr>
    </w:p>
    <w:p w14:paraId="474DF158" w14:textId="77777777" w:rsidR="00174565" w:rsidRPr="00456502" w:rsidRDefault="00174565" w:rsidP="00174565">
      <w:pPr>
        <w:spacing w:after="0" w:line="240" w:lineRule="auto"/>
        <w:jc w:val="center"/>
        <w:rPr>
          <w:rFonts w:ascii="Times New Roman" w:hAnsi="Times New Roman" w:cs="Times New Roman"/>
          <w:b/>
          <w:bCs/>
        </w:rPr>
      </w:pPr>
    </w:p>
    <w:p w14:paraId="7E8607E3" w14:textId="77777777" w:rsidR="00174565" w:rsidRPr="00456502" w:rsidRDefault="00174565" w:rsidP="00174565">
      <w:pPr>
        <w:spacing w:after="0" w:line="240" w:lineRule="auto"/>
        <w:jc w:val="center"/>
        <w:rPr>
          <w:rFonts w:ascii="Times New Roman" w:eastAsia="Times New Roman" w:hAnsi="Times New Roman" w:cs="Times New Roman"/>
          <w:b/>
          <w:bCs/>
          <w:color w:val="000000"/>
        </w:rPr>
      </w:pPr>
      <w:r w:rsidRPr="00456502">
        <w:rPr>
          <w:rFonts w:ascii="Times New Roman" w:eastAsia="Times New Roman" w:hAnsi="Times New Roman" w:cs="Times New Roman"/>
          <w:b/>
          <w:bCs/>
          <w:color w:val="000000"/>
        </w:rPr>
        <w:t>TOČKA 15.</w:t>
      </w:r>
    </w:p>
    <w:p w14:paraId="46AD6B9F" w14:textId="46D1B78D"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javnih potreba u tehničkoj kulturi Grada Karlovca za 2026. godinu</w:t>
      </w:r>
    </w:p>
    <w:p w14:paraId="71FFB0C7" w14:textId="77777777" w:rsidR="00456502" w:rsidRDefault="00456502" w:rsidP="00456502">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6587E031" w14:textId="4D66596A" w:rsidR="00C6388F" w:rsidRPr="006E102A" w:rsidRDefault="00C6388F" w:rsidP="00456502">
      <w:pPr>
        <w:spacing w:after="0" w:line="240" w:lineRule="auto"/>
        <w:jc w:val="both"/>
        <w:rPr>
          <w:rFonts w:ascii="Times New Roman" w:hAnsi="Times New Roman" w:cs="Times New Roman"/>
          <w:iCs/>
        </w:rPr>
      </w:pPr>
      <w:r>
        <w:rPr>
          <w:rFonts w:ascii="Times New Roman" w:hAnsi="Times New Roman" w:cs="Times New Roman"/>
          <w:iCs/>
        </w:rPr>
        <w:tab/>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 xml:space="preserve">Program javnih potreba u tehničkoj kulturi </w:t>
      </w:r>
      <w:r w:rsidR="0022502C" w:rsidRPr="006E102A">
        <w:rPr>
          <w:rFonts w:ascii="Times New Roman" w:hAnsi="Times New Roman" w:cs="Times New Roman"/>
          <w:iCs/>
        </w:rPr>
        <w:t>Grada Karlovca za 2026. godinu.</w:t>
      </w:r>
    </w:p>
    <w:p w14:paraId="6847FF66" w14:textId="2E3899AD" w:rsidR="005D315D" w:rsidRPr="006E102A" w:rsidRDefault="006E102A" w:rsidP="005D315D">
      <w:pPr>
        <w:spacing w:after="0" w:line="240" w:lineRule="auto"/>
        <w:ind w:firstLine="708"/>
        <w:jc w:val="both"/>
        <w:rPr>
          <w:rFonts w:ascii="Times New Roman" w:eastAsia="Times New Roman" w:hAnsi="Times New Roman" w:cs="Times New Roman"/>
        </w:rPr>
      </w:pPr>
      <w:r w:rsidRPr="006E102A">
        <w:rPr>
          <w:rFonts w:ascii="Times New Roman" w:hAnsi="Times New Roman" w:cs="Times New Roman"/>
        </w:rPr>
        <w:t>Budući da nije bilo</w:t>
      </w:r>
      <w:r w:rsidR="005D315D" w:rsidRPr="006E102A">
        <w:rPr>
          <w:rFonts w:ascii="Times New Roman" w:hAnsi="Times New Roman" w:cs="Times New Roman"/>
        </w:rPr>
        <w:t xml:space="preserve"> rasprave</w:t>
      </w:r>
      <w:r w:rsidR="005D315D" w:rsidRPr="006E102A">
        <w:rPr>
          <w:rFonts w:ascii="Times New Roman" w:eastAsia="Times New Roman" w:hAnsi="Times New Roman" w:cs="Times New Roman"/>
        </w:rPr>
        <w:t xml:space="preserve">, od nazočnih </w:t>
      </w:r>
      <w:r w:rsidRPr="006E102A">
        <w:rPr>
          <w:rFonts w:ascii="Times New Roman" w:eastAsia="Times New Roman" w:hAnsi="Times New Roman" w:cs="Times New Roman"/>
        </w:rPr>
        <w:t>19</w:t>
      </w:r>
      <w:r w:rsidR="005D315D" w:rsidRPr="006E102A">
        <w:rPr>
          <w:rFonts w:ascii="Times New Roman" w:eastAsia="Times New Roman" w:hAnsi="Times New Roman" w:cs="Times New Roman"/>
        </w:rPr>
        <w:t xml:space="preserve"> vijećnika u vijećnici, vijeće je sa </w:t>
      </w:r>
      <w:r w:rsidRPr="006E102A">
        <w:rPr>
          <w:rFonts w:ascii="Times New Roman" w:eastAsia="Times New Roman" w:hAnsi="Times New Roman" w:cs="Times New Roman"/>
        </w:rPr>
        <w:t>14</w:t>
      </w:r>
      <w:r w:rsidR="005D315D" w:rsidRPr="006E102A">
        <w:rPr>
          <w:rFonts w:ascii="Times New Roman" w:eastAsia="Times New Roman" w:hAnsi="Times New Roman" w:cs="Times New Roman"/>
        </w:rPr>
        <w:t xml:space="preserve"> glasova ZA </w:t>
      </w:r>
      <w:r w:rsidRPr="006E102A">
        <w:rPr>
          <w:rFonts w:ascii="Times New Roman" w:eastAsia="Times New Roman" w:hAnsi="Times New Roman" w:cs="Times New Roman"/>
        </w:rPr>
        <w:t xml:space="preserve">i 5 glasova SUZDRŽANIH </w:t>
      </w:r>
      <w:r w:rsidR="005D315D" w:rsidRPr="006E102A">
        <w:rPr>
          <w:rFonts w:ascii="Times New Roman" w:eastAsia="Times New Roman" w:hAnsi="Times New Roman" w:cs="Times New Roman"/>
        </w:rPr>
        <w:t>donijelo:</w:t>
      </w:r>
    </w:p>
    <w:p w14:paraId="1E8C3AD8" w14:textId="77777777" w:rsidR="00567FF7" w:rsidRDefault="00567FF7" w:rsidP="0022502C">
      <w:pPr>
        <w:spacing w:after="0" w:line="240" w:lineRule="auto"/>
        <w:jc w:val="center"/>
        <w:rPr>
          <w:rFonts w:ascii="Times New Roman" w:hAnsi="Times New Roman" w:cs="Times New Roman"/>
          <w:b/>
          <w:bCs/>
        </w:rPr>
      </w:pPr>
    </w:p>
    <w:p w14:paraId="3D329F5D" w14:textId="34B4FE4A" w:rsidR="006E102A"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74DB4E0D" w14:textId="7103E344" w:rsidR="0022502C"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javnih potreba u tehničkoj kulturi Grada Karlovca za 2026. godinu</w:t>
      </w:r>
    </w:p>
    <w:p w14:paraId="5B7EDDD7" w14:textId="77777777" w:rsidR="00567FF7" w:rsidRDefault="00567FF7" w:rsidP="0022502C">
      <w:pPr>
        <w:spacing w:after="0" w:line="240" w:lineRule="auto"/>
        <w:jc w:val="center"/>
        <w:rPr>
          <w:rFonts w:ascii="Times New Roman" w:hAnsi="Times New Roman" w:cs="Times New Roman"/>
          <w:b/>
          <w:bCs/>
        </w:rPr>
      </w:pPr>
    </w:p>
    <w:p w14:paraId="14AFD768" w14:textId="77777777" w:rsidR="00567FF7" w:rsidRPr="00A462D9" w:rsidRDefault="00567FF7" w:rsidP="00567FF7">
      <w:pPr>
        <w:overflowPunct w:val="0"/>
        <w:autoSpaceDE w:val="0"/>
        <w:autoSpaceDN w:val="0"/>
        <w:adjustRightInd w:val="0"/>
        <w:spacing w:after="0" w:line="240" w:lineRule="auto"/>
        <w:rPr>
          <w:rFonts w:ascii="Times New Roman" w:eastAsia="Times New Roman" w:hAnsi="Times New Roman" w:cs="Times New Roman"/>
          <w:lang w:eastAsia="hr-HR"/>
        </w:rPr>
      </w:pPr>
      <w:r w:rsidRPr="00A462D9">
        <w:rPr>
          <w:rFonts w:ascii="Times New Roman" w:eastAsia="Times New Roman" w:hAnsi="Times New Roman" w:cs="Times New Roman"/>
          <w:b/>
          <w:lang w:eastAsia="hr-HR"/>
        </w:rPr>
        <w:t>UVOD</w:t>
      </w:r>
    </w:p>
    <w:p w14:paraId="38E764A2"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rPr>
      </w:pPr>
      <w:r w:rsidRPr="00A462D9">
        <w:rPr>
          <w:rFonts w:ascii="Times New Roman" w:eastAsia="Times New Roman" w:hAnsi="Times New Roman" w:cs="Times New Roman"/>
          <w:b/>
          <w:bCs/>
        </w:rPr>
        <w:t>I.</w:t>
      </w:r>
    </w:p>
    <w:p w14:paraId="200C6901"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Program javnih potreba u tehničkoj kulturi grada Karlovca za 2026. godinu (u daljnjem tekstu Program), donosi se kao provedbeni akt u skladu s Proračunom Grada Karlovca za 2026. godinu. Programom su obuhvaćene aktivnosti, poslovi i djelatnosti od značaja za razvoj tehničke kulture u gradu Karlovcu, kao i za njegovu promociju na svim razinama.</w:t>
      </w:r>
    </w:p>
    <w:p w14:paraId="17251026"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rPr>
      </w:pPr>
    </w:p>
    <w:p w14:paraId="03E951E8"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rPr>
      </w:pPr>
      <w:r w:rsidRPr="00A462D9">
        <w:rPr>
          <w:rFonts w:ascii="Times New Roman" w:eastAsia="Times New Roman" w:hAnsi="Times New Roman" w:cs="Times New Roman"/>
          <w:b/>
          <w:bCs/>
        </w:rPr>
        <w:t>II.</w:t>
      </w:r>
    </w:p>
    <w:p w14:paraId="28F7EB6D"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Temeljem članka 20. Zakona o tehničkoj kulturi (NN 76/93, 11/94, 38/09) te sukladno članku 6. stavak 6. Pravilnika o financiranju programa projekata i manifestacija koje provode organizacije civilnog društva (GGK 19/21), Upravni odjel za društvene djelatnosti, u suradnji sa Zajednicom tehničke kulture Karlovac, izradio je ovaj Program javnih potreba u tehničkoj kulturi Grada Karlovca za 2026. godinu. </w:t>
      </w:r>
    </w:p>
    <w:p w14:paraId="4A0F8CA3"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color w:val="EE0000"/>
        </w:rPr>
      </w:pPr>
    </w:p>
    <w:p w14:paraId="51933376" w14:textId="77777777" w:rsidR="00567FF7" w:rsidRPr="00A462D9" w:rsidRDefault="00567FF7" w:rsidP="00567FF7">
      <w:pPr>
        <w:widowControl w:val="0"/>
        <w:overflowPunct w:val="0"/>
        <w:autoSpaceDE w:val="0"/>
        <w:autoSpaceDN w:val="0"/>
        <w:adjustRightInd w:val="0"/>
        <w:spacing w:after="0" w:line="240" w:lineRule="auto"/>
        <w:ind w:right="4" w:firstLine="709"/>
        <w:textAlignment w:val="baseline"/>
        <w:rPr>
          <w:rFonts w:ascii="Times New Roman" w:eastAsia="Times New Roman" w:hAnsi="Times New Roman" w:cs="Times New Roman"/>
          <w:b/>
        </w:rPr>
      </w:pPr>
      <w:r w:rsidRPr="00A462D9">
        <w:rPr>
          <w:rFonts w:ascii="Times New Roman" w:eastAsia="Times New Roman" w:hAnsi="Times New Roman" w:cs="Times New Roman"/>
          <w:b/>
        </w:rPr>
        <w:t>Opći cilj Programa</w:t>
      </w:r>
    </w:p>
    <w:p w14:paraId="172A2570"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Razvitak i promidžba tehničke kulture, poticanje na stvaralački i znanstveni rad, tehnički odgoj i obrazovanje, znanstveno i tehničko opismenjavanje,</w:t>
      </w:r>
      <w:r w:rsidRPr="00A462D9">
        <w:rPr>
          <w:rFonts w:ascii="Calibri" w:eastAsia="Times New Roman" w:hAnsi="Calibri" w:cs="Times New Roman"/>
          <w:color w:val="FF0000"/>
        </w:rPr>
        <w:t xml:space="preserve"> </w:t>
      </w:r>
      <w:r w:rsidRPr="00A462D9">
        <w:rPr>
          <w:rFonts w:ascii="Times New Roman" w:eastAsia="Times New Roman" w:hAnsi="Times New Roman" w:cs="Times New Roman"/>
        </w:rPr>
        <w:t>s naglaskom na inovatorstvo, posebno djece i mladih.</w:t>
      </w:r>
    </w:p>
    <w:p w14:paraId="46EAFEEC" w14:textId="77777777" w:rsidR="00567FF7" w:rsidRDefault="00567FF7" w:rsidP="00567FF7">
      <w:pPr>
        <w:widowControl w:val="0"/>
        <w:overflowPunct w:val="0"/>
        <w:autoSpaceDE w:val="0"/>
        <w:autoSpaceDN w:val="0"/>
        <w:adjustRightInd w:val="0"/>
        <w:spacing w:after="0" w:line="240" w:lineRule="auto"/>
        <w:ind w:right="4" w:firstLine="709"/>
        <w:textAlignment w:val="baseline"/>
        <w:rPr>
          <w:rFonts w:ascii="Times New Roman" w:eastAsia="Times New Roman" w:hAnsi="Times New Roman" w:cs="Times New Roman"/>
          <w:b/>
        </w:rPr>
      </w:pPr>
    </w:p>
    <w:p w14:paraId="40427748" w14:textId="77777777" w:rsidR="00567FF7" w:rsidRPr="00A462D9" w:rsidRDefault="00567FF7" w:rsidP="00567FF7">
      <w:pPr>
        <w:widowControl w:val="0"/>
        <w:overflowPunct w:val="0"/>
        <w:autoSpaceDE w:val="0"/>
        <w:autoSpaceDN w:val="0"/>
        <w:adjustRightInd w:val="0"/>
        <w:spacing w:after="0" w:line="240" w:lineRule="auto"/>
        <w:ind w:right="4" w:firstLine="709"/>
        <w:textAlignment w:val="baseline"/>
        <w:rPr>
          <w:rFonts w:ascii="Times New Roman" w:eastAsia="Times New Roman" w:hAnsi="Times New Roman" w:cs="Times New Roman"/>
          <w:b/>
        </w:rPr>
      </w:pPr>
      <w:r w:rsidRPr="00A462D9">
        <w:rPr>
          <w:rFonts w:ascii="Times New Roman" w:eastAsia="Times New Roman" w:hAnsi="Times New Roman" w:cs="Times New Roman"/>
          <w:b/>
        </w:rPr>
        <w:t>Specifični ciljevi Programa</w:t>
      </w:r>
    </w:p>
    <w:p w14:paraId="50E6CCF0" w14:textId="77777777" w:rsidR="00567FF7" w:rsidRPr="00A462D9" w:rsidRDefault="00567FF7" w:rsidP="00567FF7">
      <w:pPr>
        <w:widowControl w:val="0"/>
        <w:overflowPunct w:val="0"/>
        <w:autoSpaceDE w:val="0"/>
        <w:autoSpaceDN w:val="0"/>
        <w:adjustRightInd w:val="0"/>
        <w:spacing w:after="0" w:line="240" w:lineRule="auto"/>
        <w:ind w:left="709" w:right="4"/>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1. Podržati odgoj, obrazovanje i osposobljavanje za stjecanje tehničkih, tehnoloških i informatičkih znanja i vještina</w:t>
      </w:r>
    </w:p>
    <w:p w14:paraId="4150ED7A" w14:textId="77777777" w:rsidR="00567FF7" w:rsidRPr="00A462D9" w:rsidRDefault="00567FF7" w:rsidP="00567FF7">
      <w:pPr>
        <w:widowControl w:val="0"/>
        <w:overflowPunct w:val="0"/>
        <w:autoSpaceDE w:val="0"/>
        <w:autoSpaceDN w:val="0"/>
        <w:adjustRightInd w:val="0"/>
        <w:spacing w:after="0" w:line="240" w:lineRule="auto"/>
        <w:ind w:left="709" w:right="4"/>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2. Podržati inventivni rad i stvaralačke radnje usmjerene na razvitak i uvođenje novih proizvoda, materijala, proizvodnih postupaka, metoda i usluga</w:t>
      </w:r>
    </w:p>
    <w:p w14:paraId="58B33670" w14:textId="77777777" w:rsidR="00567FF7" w:rsidRPr="00A462D9" w:rsidRDefault="00567FF7" w:rsidP="00567FF7">
      <w:pPr>
        <w:widowControl w:val="0"/>
        <w:overflowPunct w:val="0"/>
        <w:autoSpaceDE w:val="0"/>
        <w:autoSpaceDN w:val="0"/>
        <w:adjustRightInd w:val="0"/>
        <w:spacing w:after="0" w:line="240" w:lineRule="auto"/>
        <w:ind w:left="709" w:right="4"/>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lastRenderedPageBreak/>
        <w:t>3. Promovirati praktičnu primjenu tehničke kulture osobito u spoju s inovatorstvom i poduzetništvom</w:t>
      </w:r>
    </w:p>
    <w:p w14:paraId="6E3C4DB6"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4. Podržati i promovirati rad stručnih službi Zajednice tehničke kulture</w:t>
      </w:r>
    </w:p>
    <w:p w14:paraId="1A7E35F5"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5. Podržati razvoj i ojačati kapacitete udruga u tehničkoj kulturi</w:t>
      </w:r>
    </w:p>
    <w:p w14:paraId="76E8AEC6"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6. Poboljšati suradnju obrazovnih institucija, Zajednice tehničke kulture i njenih članica.</w:t>
      </w:r>
    </w:p>
    <w:p w14:paraId="5785D9AA"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rPr>
      </w:pPr>
    </w:p>
    <w:p w14:paraId="0658A323" w14:textId="77777777" w:rsidR="00567FF7" w:rsidRPr="00A462D9" w:rsidRDefault="00567FF7" w:rsidP="00567FF7">
      <w:pPr>
        <w:overflowPunct w:val="0"/>
        <w:autoSpaceDE w:val="0"/>
        <w:autoSpaceDN w:val="0"/>
        <w:adjustRightInd w:val="0"/>
        <w:spacing w:after="0" w:line="240" w:lineRule="auto"/>
        <w:jc w:val="both"/>
        <w:rPr>
          <w:rFonts w:ascii="Times New Roman" w:eastAsia="Times New Roman" w:hAnsi="Times New Roman" w:cs="Times New Roman"/>
          <w:b/>
          <w:lang w:eastAsia="hr-HR"/>
        </w:rPr>
      </w:pPr>
      <w:r w:rsidRPr="00A462D9">
        <w:rPr>
          <w:rFonts w:ascii="Times New Roman" w:eastAsia="Times New Roman" w:hAnsi="Times New Roman" w:cs="Times New Roman"/>
          <w:b/>
          <w:lang w:eastAsia="hr-HR"/>
        </w:rPr>
        <w:t>PLANIRANA SREDSTVA</w:t>
      </w:r>
    </w:p>
    <w:p w14:paraId="11772A2B"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rPr>
      </w:pPr>
    </w:p>
    <w:p w14:paraId="23996CCB" w14:textId="77777777" w:rsidR="00567FF7" w:rsidRPr="00A462D9" w:rsidRDefault="00567FF7" w:rsidP="00567FF7">
      <w:pPr>
        <w:overflowPunct w:val="0"/>
        <w:autoSpaceDE w:val="0"/>
        <w:autoSpaceDN w:val="0"/>
        <w:adjustRightInd w:val="0"/>
        <w:spacing w:after="0" w:line="240" w:lineRule="auto"/>
        <w:jc w:val="center"/>
        <w:rPr>
          <w:rFonts w:ascii="Times New Roman" w:eastAsia="Times New Roman" w:hAnsi="Times New Roman" w:cs="Times New Roman"/>
          <w:b/>
          <w:bCs/>
          <w:sz w:val="20"/>
          <w:szCs w:val="20"/>
          <w:lang w:eastAsia="hr-HR"/>
        </w:rPr>
      </w:pPr>
      <w:r w:rsidRPr="00A462D9">
        <w:rPr>
          <w:rFonts w:ascii="Times New Roman" w:eastAsia="Times New Roman" w:hAnsi="Times New Roman" w:cs="Times New Roman"/>
          <w:b/>
          <w:bCs/>
          <w:sz w:val="20"/>
          <w:szCs w:val="20"/>
          <w:lang w:eastAsia="hr-HR"/>
        </w:rPr>
        <w:t>III.</w:t>
      </w:r>
    </w:p>
    <w:p w14:paraId="4FEF71ED" w14:textId="77777777" w:rsidR="00567FF7" w:rsidRPr="00A462D9" w:rsidRDefault="00567FF7" w:rsidP="00567FF7">
      <w:pPr>
        <w:spacing w:after="0" w:line="240" w:lineRule="auto"/>
        <w:ind w:firstLine="708"/>
        <w:jc w:val="both"/>
        <w:rPr>
          <w:rFonts w:ascii="Times New Roman" w:eastAsia="Times New Roman" w:hAnsi="Times New Roman" w:cs="Times New Roman"/>
          <w:bCs/>
        </w:rPr>
      </w:pPr>
      <w:r w:rsidRPr="00A462D9">
        <w:rPr>
          <w:rFonts w:ascii="Times New Roman" w:eastAsia="Times New Roman" w:hAnsi="Times New Roman" w:cs="Times New Roman"/>
        </w:rPr>
        <w:t>U Proračunu Grada Karlovca za 2026. godinu planirane su javne potrebe u tehničkoj kulturi u ukupnom iznosu od</w:t>
      </w:r>
      <w:r w:rsidRPr="00A462D9">
        <w:t xml:space="preserve"> </w:t>
      </w:r>
      <w:r w:rsidRPr="00A462D9">
        <w:rPr>
          <w:rFonts w:ascii="Times New Roman" w:eastAsia="Times New Roman" w:hAnsi="Times New Roman" w:cs="Times New Roman"/>
          <w:bCs/>
        </w:rPr>
        <w:t xml:space="preserve">126.000,00 eura kako slijedi: </w:t>
      </w:r>
    </w:p>
    <w:p w14:paraId="2FF26432" w14:textId="77777777" w:rsidR="00567FF7" w:rsidRDefault="00567FF7" w:rsidP="00567FF7">
      <w:pPr>
        <w:spacing w:after="0" w:line="240" w:lineRule="auto"/>
        <w:rPr>
          <w:rFonts w:ascii="Times New Roman" w:eastAsia="Times New Roman" w:hAnsi="Times New Roman" w:cs="Times New Roman"/>
          <w:b/>
        </w:rPr>
      </w:pPr>
    </w:p>
    <w:p w14:paraId="00FA9681" w14:textId="77777777" w:rsidR="00567FF7" w:rsidRPr="00A462D9" w:rsidRDefault="00567FF7" w:rsidP="00567FF7">
      <w:pPr>
        <w:spacing w:after="0" w:line="240" w:lineRule="auto"/>
        <w:rPr>
          <w:rFonts w:ascii="Times New Roman" w:eastAsia="Times New Roman" w:hAnsi="Times New Roman" w:cs="Times New Roman"/>
          <w:bCs/>
        </w:rPr>
      </w:pPr>
      <w:r w:rsidRPr="00A462D9">
        <w:rPr>
          <w:rFonts w:ascii="Times New Roman" w:eastAsia="Times New Roman" w:hAnsi="Times New Roman" w:cs="Times New Roman"/>
          <w:b/>
        </w:rPr>
        <w:t>TEKUĆE DONACIJE U NOVCU –</w:t>
      </w:r>
      <w:r w:rsidRPr="00A462D9">
        <w:rPr>
          <w:rFonts w:ascii="Times New Roman" w:eastAsia="Times New Roman" w:hAnsi="Times New Roman" w:cs="Times New Roman"/>
          <w:bCs/>
        </w:rPr>
        <w:t xml:space="preserve"> Program</w:t>
      </w:r>
      <w:r w:rsidRPr="00A462D9">
        <w:rPr>
          <w:rFonts w:ascii="Times New Roman" w:eastAsia="Times New Roman" w:hAnsi="Times New Roman" w:cs="Times New Roman"/>
          <w:bCs/>
        </w:rPr>
        <w:tab/>
        <w:t xml:space="preserve">6006 - Razvoj civilnog društva, Aktivnost A600601- Javne potrebe u tehničkoj kulturi, koja se odnosi na financiranje rada i djelatnosti Zajednice tehničke kulture te podrška radu udruga iz područja tehničke kulture te ukupno iznosi 126.000,00 eura. </w:t>
      </w:r>
    </w:p>
    <w:p w14:paraId="286C7927" w14:textId="77777777" w:rsidR="00567FF7" w:rsidRDefault="00567FF7" w:rsidP="00567FF7">
      <w:pPr>
        <w:spacing w:after="0" w:line="240" w:lineRule="auto"/>
        <w:ind w:firstLine="709"/>
        <w:jc w:val="both"/>
        <w:rPr>
          <w:rFonts w:ascii="Times New Roman" w:eastAsia="Times New Roman" w:hAnsi="Times New Roman" w:cs="Times New Roman"/>
          <w:bCs/>
        </w:rPr>
      </w:pPr>
    </w:p>
    <w:p w14:paraId="6470A00A" w14:textId="77777777" w:rsidR="00567FF7" w:rsidRPr="00A462D9" w:rsidRDefault="00567FF7" w:rsidP="00567FF7">
      <w:pPr>
        <w:spacing w:after="0" w:line="240" w:lineRule="auto"/>
        <w:ind w:firstLine="709"/>
        <w:jc w:val="both"/>
        <w:rPr>
          <w:rFonts w:ascii="Times New Roman" w:eastAsia="Times New Roman" w:hAnsi="Times New Roman" w:cs="Times New Roman"/>
          <w:bCs/>
        </w:rPr>
      </w:pPr>
      <w:r w:rsidRPr="00A462D9">
        <w:rPr>
          <w:rFonts w:ascii="Times New Roman" w:eastAsia="Times New Roman" w:hAnsi="Times New Roman" w:cs="Times New Roman"/>
          <w:bCs/>
        </w:rPr>
        <w:t>Sukladno osiguranim sredstvima u Proračunu Grada Karlovca za 2026. godinu, Program javnih potreba u tehničkoj kulturi za 2026. godinu raspoređuje se po stavkama Programa na sljedeći način:</w:t>
      </w:r>
    </w:p>
    <w:p w14:paraId="4FB880ED" w14:textId="77777777" w:rsidR="00567FF7" w:rsidRPr="00A462D9" w:rsidRDefault="00567FF7" w:rsidP="00567FF7">
      <w:pPr>
        <w:spacing w:after="0" w:line="240" w:lineRule="auto"/>
        <w:ind w:firstLine="709"/>
        <w:jc w:val="both"/>
        <w:rPr>
          <w:rFonts w:ascii="Times New Roman" w:eastAsia="Times New Roman" w:hAnsi="Times New Roman" w:cs="Times New Roman"/>
          <w:bCs/>
        </w:rPr>
      </w:pPr>
    </w:p>
    <w:tbl>
      <w:tblPr>
        <w:tblStyle w:val="TableGrid"/>
        <w:tblW w:w="9209" w:type="dxa"/>
        <w:tblLayout w:type="fixed"/>
        <w:tblLook w:val="04A0" w:firstRow="1" w:lastRow="0" w:firstColumn="1" w:lastColumn="0" w:noHBand="0" w:noVBand="1"/>
      </w:tblPr>
      <w:tblGrid>
        <w:gridCol w:w="7366"/>
        <w:gridCol w:w="1843"/>
      </w:tblGrid>
      <w:tr w:rsidR="00567FF7" w:rsidRPr="00A462D9" w14:paraId="0DB5842A" w14:textId="77777777" w:rsidTr="001C4D07">
        <w:trPr>
          <w:trHeight w:val="516"/>
        </w:trPr>
        <w:tc>
          <w:tcPr>
            <w:tcW w:w="7366" w:type="dxa"/>
            <w:vMerge w:val="restart"/>
            <w:shd w:val="clear" w:color="auto" w:fill="D9D9D9" w:themeFill="background1" w:themeFillShade="D9"/>
            <w:vAlign w:val="center"/>
          </w:tcPr>
          <w:p w14:paraId="7436EBCC" w14:textId="77777777" w:rsidR="00567FF7" w:rsidRPr="00A462D9" w:rsidRDefault="00567FF7" w:rsidP="001C4D07">
            <w:pPr>
              <w:widowControl w:val="0"/>
              <w:overflowPunct w:val="0"/>
              <w:autoSpaceDE w:val="0"/>
              <w:autoSpaceDN w:val="0"/>
              <w:adjustRightInd w:val="0"/>
              <w:ind w:right="4"/>
              <w:jc w:val="center"/>
              <w:textAlignment w:val="baseline"/>
              <w:rPr>
                <w:rFonts w:ascii="Times New Roman" w:eastAsia="Times New Roman" w:hAnsi="Times New Roman" w:cs="Times New Roman"/>
                <w:b/>
              </w:rPr>
            </w:pPr>
            <w:r w:rsidRPr="00A462D9">
              <w:rPr>
                <w:rFonts w:ascii="Times New Roman" w:eastAsia="Times New Roman" w:hAnsi="Times New Roman" w:cs="Times New Roman"/>
                <w:b/>
              </w:rPr>
              <w:t xml:space="preserve">JAVNE POTREBE U TEHNIČKOJ KULTURI GRADA KARLOVCA </w:t>
            </w:r>
          </w:p>
        </w:tc>
        <w:tc>
          <w:tcPr>
            <w:tcW w:w="1843" w:type="dxa"/>
            <w:shd w:val="clear" w:color="auto" w:fill="D9D9D9" w:themeFill="background1" w:themeFillShade="D9"/>
            <w:vAlign w:val="center"/>
          </w:tcPr>
          <w:p w14:paraId="7A00D9EE"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rPr>
            </w:pPr>
            <w:r w:rsidRPr="00A462D9">
              <w:rPr>
                <w:rFonts w:ascii="Times New Roman" w:eastAsia="Times New Roman" w:hAnsi="Times New Roman" w:cs="Times New Roman"/>
                <w:b/>
              </w:rPr>
              <w:t>PLAN 2026. (EUR)</w:t>
            </w:r>
          </w:p>
        </w:tc>
      </w:tr>
      <w:tr w:rsidR="00567FF7" w:rsidRPr="00A462D9" w14:paraId="4BBCBFFA" w14:textId="77777777" w:rsidTr="001C4D07">
        <w:trPr>
          <w:trHeight w:val="516"/>
        </w:trPr>
        <w:tc>
          <w:tcPr>
            <w:tcW w:w="7366" w:type="dxa"/>
            <w:vMerge/>
            <w:shd w:val="clear" w:color="auto" w:fill="D9D9D9" w:themeFill="background1" w:themeFillShade="D9"/>
            <w:vAlign w:val="center"/>
          </w:tcPr>
          <w:p w14:paraId="079BE6C0" w14:textId="77777777" w:rsidR="00567FF7" w:rsidRPr="00A462D9" w:rsidRDefault="00567FF7" w:rsidP="001C4D07">
            <w:pPr>
              <w:widowControl w:val="0"/>
              <w:overflowPunct w:val="0"/>
              <w:autoSpaceDE w:val="0"/>
              <w:autoSpaceDN w:val="0"/>
              <w:adjustRightInd w:val="0"/>
              <w:ind w:right="4"/>
              <w:jc w:val="both"/>
              <w:textAlignment w:val="baseline"/>
              <w:rPr>
                <w:rFonts w:ascii="Times New Roman" w:eastAsia="Times New Roman" w:hAnsi="Times New Roman" w:cs="Times New Roman"/>
                <w:b/>
              </w:rPr>
            </w:pPr>
          </w:p>
        </w:tc>
        <w:tc>
          <w:tcPr>
            <w:tcW w:w="1843" w:type="dxa"/>
            <w:shd w:val="clear" w:color="auto" w:fill="D9D9D9" w:themeFill="background1" w:themeFillShade="D9"/>
            <w:vAlign w:val="center"/>
          </w:tcPr>
          <w:p w14:paraId="02EFFCAA"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rPr>
            </w:pPr>
            <w:r w:rsidRPr="00A462D9">
              <w:rPr>
                <w:rFonts w:ascii="Times New Roman" w:eastAsia="Times New Roman" w:hAnsi="Times New Roman" w:cs="Times New Roman"/>
                <w:b/>
              </w:rPr>
              <w:t>126.000,00</w:t>
            </w:r>
          </w:p>
        </w:tc>
      </w:tr>
      <w:tr w:rsidR="00567FF7" w:rsidRPr="00A462D9" w14:paraId="6A4E6451" w14:textId="77777777" w:rsidTr="001C4D07">
        <w:trPr>
          <w:trHeight w:val="516"/>
        </w:trPr>
        <w:tc>
          <w:tcPr>
            <w:tcW w:w="7366" w:type="dxa"/>
            <w:shd w:val="clear" w:color="auto" w:fill="F2F2F2" w:themeFill="background1" w:themeFillShade="F2"/>
            <w:vAlign w:val="center"/>
          </w:tcPr>
          <w:p w14:paraId="231DB8D5" w14:textId="77777777" w:rsidR="00567FF7" w:rsidRPr="00A462D9" w:rsidRDefault="00567FF7" w:rsidP="001C4D07">
            <w:pPr>
              <w:widowControl w:val="0"/>
              <w:overflowPunct w:val="0"/>
              <w:autoSpaceDE w:val="0"/>
              <w:autoSpaceDN w:val="0"/>
              <w:adjustRightInd w:val="0"/>
              <w:ind w:right="4"/>
              <w:jc w:val="both"/>
              <w:textAlignment w:val="baseline"/>
              <w:rPr>
                <w:rFonts w:ascii="Times New Roman" w:eastAsia="Times New Roman" w:hAnsi="Times New Roman" w:cs="Times New Roman"/>
                <w:b/>
              </w:rPr>
            </w:pPr>
            <w:r w:rsidRPr="00A462D9">
              <w:rPr>
                <w:rFonts w:ascii="Times New Roman" w:eastAsia="Times New Roman" w:hAnsi="Times New Roman" w:cs="Times New Roman"/>
                <w:b/>
              </w:rPr>
              <w:t>1. DJELOVANJE ZAJEDNICE TEHNIČKE KULTURE</w:t>
            </w:r>
          </w:p>
        </w:tc>
        <w:tc>
          <w:tcPr>
            <w:tcW w:w="1843" w:type="dxa"/>
            <w:shd w:val="clear" w:color="auto" w:fill="F2F2F2" w:themeFill="background1" w:themeFillShade="F2"/>
            <w:vAlign w:val="center"/>
          </w:tcPr>
          <w:p w14:paraId="46489A25"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rPr>
            </w:pPr>
            <w:r w:rsidRPr="00A462D9">
              <w:rPr>
                <w:rFonts w:ascii="Times New Roman" w:eastAsia="Times New Roman" w:hAnsi="Times New Roman" w:cs="Times New Roman"/>
                <w:b/>
              </w:rPr>
              <w:t>105.000,00</w:t>
            </w:r>
          </w:p>
        </w:tc>
      </w:tr>
      <w:tr w:rsidR="00567FF7" w:rsidRPr="00A462D9" w14:paraId="2C1BB34A" w14:textId="77777777" w:rsidTr="001C4D07">
        <w:trPr>
          <w:trHeight w:val="306"/>
        </w:trPr>
        <w:tc>
          <w:tcPr>
            <w:tcW w:w="7366" w:type="dxa"/>
            <w:tcBorders>
              <w:top w:val="single" w:sz="4" w:space="0" w:color="auto"/>
              <w:left w:val="single" w:sz="4" w:space="0" w:color="auto"/>
              <w:bottom w:val="single" w:sz="4" w:space="0" w:color="auto"/>
              <w:right w:val="single" w:sz="4" w:space="0" w:color="auto"/>
            </w:tcBorders>
            <w:vAlign w:val="center"/>
          </w:tcPr>
          <w:p w14:paraId="5C6B6053" w14:textId="77777777" w:rsidR="00567FF7" w:rsidRPr="00A462D9" w:rsidRDefault="00567FF7" w:rsidP="001C4D07">
            <w:pPr>
              <w:widowControl w:val="0"/>
              <w:overflowPunct w:val="0"/>
              <w:autoSpaceDE w:val="0"/>
              <w:autoSpaceDN w:val="0"/>
              <w:adjustRightInd w:val="0"/>
              <w:ind w:right="4"/>
              <w:textAlignment w:val="baseline"/>
              <w:rPr>
                <w:rFonts w:ascii="Times New Roman" w:eastAsia="Times New Roman" w:hAnsi="Times New Roman" w:cs="Times New Roman"/>
                <w:b/>
                <w:bCs/>
              </w:rPr>
            </w:pPr>
            <w:r w:rsidRPr="00A462D9">
              <w:rPr>
                <w:rFonts w:asciiTheme="majorBidi" w:eastAsia="Times New Roman" w:hAnsiTheme="majorBidi" w:cstheme="majorBidi"/>
                <w:b/>
                <w:bCs/>
              </w:rPr>
              <w:t xml:space="preserve">   1.1. Rashodi za zaposlene</w:t>
            </w:r>
          </w:p>
        </w:tc>
        <w:tc>
          <w:tcPr>
            <w:tcW w:w="1843" w:type="dxa"/>
            <w:tcBorders>
              <w:top w:val="single" w:sz="4" w:space="0" w:color="auto"/>
              <w:left w:val="single" w:sz="4" w:space="0" w:color="auto"/>
              <w:bottom w:val="single" w:sz="4" w:space="0" w:color="auto"/>
              <w:right w:val="single" w:sz="4" w:space="0" w:color="auto"/>
            </w:tcBorders>
            <w:vAlign w:val="center"/>
          </w:tcPr>
          <w:p w14:paraId="1E5B3562"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bCs/>
              </w:rPr>
            </w:pPr>
            <w:r w:rsidRPr="00A462D9">
              <w:rPr>
                <w:rFonts w:asciiTheme="majorBidi" w:eastAsia="Times New Roman" w:hAnsiTheme="majorBidi" w:cstheme="majorBidi"/>
                <w:b/>
                <w:bCs/>
              </w:rPr>
              <w:t>66.000,00</w:t>
            </w:r>
          </w:p>
        </w:tc>
      </w:tr>
      <w:tr w:rsidR="00567FF7" w:rsidRPr="00A462D9" w14:paraId="14E6A928" w14:textId="77777777" w:rsidTr="001C4D07">
        <w:trPr>
          <w:trHeight w:val="306"/>
        </w:trPr>
        <w:tc>
          <w:tcPr>
            <w:tcW w:w="7366" w:type="dxa"/>
            <w:tcBorders>
              <w:top w:val="single" w:sz="4" w:space="0" w:color="auto"/>
              <w:left w:val="single" w:sz="4" w:space="0" w:color="auto"/>
              <w:bottom w:val="single" w:sz="4" w:space="0" w:color="auto"/>
              <w:right w:val="single" w:sz="4" w:space="0" w:color="auto"/>
            </w:tcBorders>
            <w:vAlign w:val="center"/>
          </w:tcPr>
          <w:p w14:paraId="3DB9EAAF" w14:textId="77777777" w:rsidR="00567FF7" w:rsidRPr="00A462D9" w:rsidRDefault="00567FF7" w:rsidP="001C4D07">
            <w:pPr>
              <w:widowControl w:val="0"/>
              <w:overflowPunct w:val="0"/>
              <w:autoSpaceDE w:val="0"/>
              <w:autoSpaceDN w:val="0"/>
              <w:adjustRightInd w:val="0"/>
              <w:ind w:right="4"/>
              <w:textAlignment w:val="baseline"/>
              <w:rPr>
                <w:rFonts w:asciiTheme="majorBidi" w:eastAsia="Times New Roman" w:hAnsiTheme="majorBidi" w:cstheme="majorBidi"/>
              </w:rPr>
            </w:pPr>
            <w:r w:rsidRPr="00A462D9">
              <w:rPr>
                <w:rFonts w:asciiTheme="majorBidi" w:eastAsia="Times New Roman" w:hAnsiTheme="majorBidi" w:cstheme="majorBidi"/>
              </w:rPr>
              <w:t xml:space="preserve">          1.1.1. Plaće za redoviti rad</w:t>
            </w:r>
          </w:p>
        </w:tc>
        <w:tc>
          <w:tcPr>
            <w:tcW w:w="1843" w:type="dxa"/>
            <w:tcBorders>
              <w:top w:val="single" w:sz="4" w:space="0" w:color="auto"/>
              <w:left w:val="single" w:sz="4" w:space="0" w:color="auto"/>
              <w:bottom w:val="single" w:sz="4" w:space="0" w:color="auto"/>
              <w:right w:val="single" w:sz="4" w:space="0" w:color="auto"/>
            </w:tcBorders>
            <w:vAlign w:val="center"/>
          </w:tcPr>
          <w:p w14:paraId="206D1C62" w14:textId="77777777" w:rsidR="00567FF7" w:rsidRPr="00A462D9" w:rsidRDefault="00567FF7" w:rsidP="001C4D07">
            <w:pPr>
              <w:widowControl w:val="0"/>
              <w:overflowPunct w:val="0"/>
              <w:autoSpaceDE w:val="0"/>
              <w:autoSpaceDN w:val="0"/>
              <w:adjustRightInd w:val="0"/>
              <w:ind w:right="4"/>
              <w:jc w:val="right"/>
              <w:textAlignment w:val="baseline"/>
              <w:rPr>
                <w:rFonts w:asciiTheme="majorBidi" w:eastAsia="Times New Roman" w:hAnsiTheme="majorBidi" w:cstheme="majorBidi"/>
              </w:rPr>
            </w:pPr>
            <w:r w:rsidRPr="00A462D9">
              <w:rPr>
                <w:rFonts w:asciiTheme="majorBidi" w:eastAsia="Times New Roman" w:hAnsiTheme="majorBidi" w:cstheme="majorBidi"/>
              </w:rPr>
              <w:t>64.000,00</w:t>
            </w:r>
          </w:p>
        </w:tc>
      </w:tr>
      <w:tr w:rsidR="00567FF7" w:rsidRPr="00A462D9" w14:paraId="37AEADA1" w14:textId="77777777" w:rsidTr="001C4D07">
        <w:trPr>
          <w:trHeight w:val="306"/>
        </w:trPr>
        <w:tc>
          <w:tcPr>
            <w:tcW w:w="7366" w:type="dxa"/>
            <w:tcBorders>
              <w:top w:val="single" w:sz="4" w:space="0" w:color="auto"/>
              <w:left w:val="single" w:sz="4" w:space="0" w:color="auto"/>
              <w:bottom w:val="single" w:sz="4" w:space="0" w:color="auto"/>
              <w:right w:val="single" w:sz="4" w:space="0" w:color="auto"/>
            </w:tcBorders>
            <w:vAlign w:val="center"/>
          </w:tcPr>
          <w:p w14:paraId="6FF416EE" w14:textId="77777777" w:rsidR="00567FF7" w:rsidRPr="00A462D9" w:rsidRDefault="00567FF7" w:rsidP="001C4D07">
            <w:pPr>
              <w:widowControl w:val="0"/>
              <w:overflowPunct w:val="0"/>
              <w:autoSpaceDE w:val="0"/>
              <w:autoSpaceDN w:val="0"/>
              <w:adjustRightInd w:val="0"/>
              <w:ind w:right="4"/>
              <w:textAlignment w:val="baseline"/>
              <w:rPr>
                <w:rFonts w:asciiTheme="majorBidi" w:eastAsia="Times New Roman" w:hAnsiTheme="majorBidi" w:cstheme="majorBidi"/>
              </w:rPr>
            </w:pPr>
            <w:r w:rsidRPr="00A462D9">
              <w:rPr>
                <w:rFonts w:asciiTheme="majorBidi" w:eastAsia="Times New Roman" w:hAnsiTheme="majorBidi" w:cstheme="majorBidi"/>
                <w:b/>
                <w:bCs/>
              </w:rPr>
              <w:t xml:space="preserve">          </w:t>
            </w:r>
            <w:r w:rsidRPr="00A462D9">
              <w:rPr>
                <w:rFonts w:asciiTheme="majorBidi" w:eastAsia="Times New Roman" w:hAnsiTheme="majorBidi" w:cstheme="majorBidi"/>
              </w:rPr>
              <w:t xml:space="preserve">1.1.2. Naknada troškova zaposlenima </w:t>
            </w:r>
          </w:p>
        </w:tc>
        <w:tc>
          <w:tcPr>
            <w:tcW w:w="1843" w:type="dxa"/>
            <w:tcBorders>
              <w:top w:val="single" w:sz="4" w:space="0" w:color="auto"/>
              <w:left w:val="single" w:sz="4" w:space="0" w:color="auto"/>
              <w:bottom w:val="single" w:sz="4" w:space="0" w:color="auto"/>
              <w:right w:val="single" w:sz="4" w:space="0" w:color="auto"/>
            </w:tcBorders>
            <w:vAlign w:val="center"/>
          </w:tcPr>
          <w:p w14:paraId="02209988" w14:textId="77777777" w:rsidR="00567FF7" w:rsidRPr="00A462D9" w:rsidRDefault="00567FF7" w:rsidP="001C4D07">
            <w:pPr>
              <w:widowControl w:val="0"/>
              <w:overflowPunct w:val="0"/>
              <w:autoSpaceDE w:val="0"/>
              <w:autoSpaceDN w:val="0"/>
              <w:adjustRightInd w:val="0"/>
              <w:ind w:right="4"/>
              <w:jc w:val="right"/>
              <w:textAlignment w:val="baseline"/>
              <w:rPr>
                <w:rFonts w:asciiTheme="majorBidi" w:eastAsia="Times New Roman" w:hAnsiTheme="majorBidi" w:cstheme="majorBidi"/>
              </w:rPr>
            </w:pPr>
            <w:r w:rsidRPr="00A462D9">
              <w:rPr>
                <w:rFonts w:asciiTheme="majorBidi" w:eastAsia="Times New Roman" w:hAnsiTheme="majorBidi" w:cstheme="majorBidi"/>
              </w:rPr>
              <w:t xml:space="preserve"> 2.000,00</w:t>
            </w:r>
          </w:p>
        </w:tc>
      </w:tr>
      <w:tr w:rsidR="00567FF7" w:rsidRPr="00A462D9" w14:paraId="26EF3F74" w14:textId="77777777" w:rsidTr="001C4D07">
        <w:trPr>
          <w:trHeight w:val="306"/>
        </w:trPr>
        <w:tc>
          <w:tcPr>
            <w:tcW w:w="7366" w:type="dxa"/>
            <w:tcBorders>
              <w:top w:val="single" w:sz="4" w:space="0" w:color="auto"/>
              <w:left w:val="single" w:sz="4" w:space="0" w:color="auto"/>
              <w:bottom w:val="single" w:sz="4" w:space="0" w:color="auto"/>
              <w:right w:val="single" w:sz="4" w:space="0" w:color="auto"/>
            </w:tcBorders>
            <w:vAlign w:val="center"/>
          </w:tcPr>
          <w:p w14:paraId="4347CE4F" w14:textId="77777777" w:rsidR="00567FF7" w:rsidRPr="00A462D9" w:rsidRDefault="00567FF7" w:rsidP="001C4D07">
            <w:pPr>
              <w:widowControl w:val="0"/>
              <w:overflowPunct w:val="0"/>
              <w:autoSpaceDE w:val="0"/>
              <w:autoSpaceDN w:val="0"/>
              <w:adjustRightInd w:val="0"/>
              <w:ind w:right="4"/>
              <w:textAlignment w:val="baseline"/>
              <w:rPr>
                <w:rFonts w:ascii="Times New Roman" w:eastAsia="Times New Roman" w:hAnsi="Times New Roman" w:cs="Times New Roman"/>
                <w:b/>
                <w:bCs/>
              </w:rPr>
            </w:pPr>
            <w:r w:rsidRPr="00A462D9">
              <w:rPr>
                <w:rFonts w:asciiTheme="majorBidi" w:eastAsia="Times New Roman" w:hAnsiTheme="majorBidi" w:cstheme="majorBidi"/>
                <w:b/>
                <w:bCs/>
              </w:rPr>
              <w:t xml:space="preserve">   1.3. Materijalni rashodi</w:t>
            </w:r>
          </w:p>
        </w:tc>
        <w:tc>
          <w:tcPr>
            <w:tcW w:w="1843" w:type="dxa"/>
            <w:tcBorders>
              <w:top w:val="single" w:sz="4" w:space="0" w:color="auto"/>
              <w:left w:val="single" w:sz="4" w:space="0" w:color="auto"/>
              <w:bottom w:val="single" w:sz="4" w:space="0" w:color="auto"/>
              <w:right w:val="single" w:sz="4" w:space="0" w:color="auto"/>
            </w:tcBorders>
            <w:vAlign w:val="center"/>
          </w:tcPr>
          <w:p w14:paraId="34C28EDB"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bCs/>
              </w:rPr>
            </w:pPr>
            <w:r w:rsidRPr="00A462D9">
              <w:rPr>
                <w:rFonts w:asciiTheme="majorBidi" w:eastAsia="Times New Roman" w:hAnsiTheme="majorBidi" w:cstheme="majorBidi"/>
                <w:b/>
                <w:bCs/>
              </w:rPr>
              <w:t>39.000,00</w:t>
            </w:r>
          </w:p>
        </w:tc>
      </w:tr>
      <w:tr w:rsidR="00567FF7" w:rsidRPr="00A462D9" w14:paraId="5D430D52" w14:textId="77777777" w:rsidTr="001C4D07">
        <w:trPr>
          <w:trHeight w:val="266"/>
        </w:trPr>
        <w:tc>
          <w:tcPr>
            <w:tcW w:w="7366" w:type="dxa"/>
            <w:tcBorders>
              <w:top w:val="single" w:sz="4" w:space="0" w:color="auto"/>
              <w:left w:val="single" w:sz="4" w:space="0" w:color="auto"/>
              <w:bottom w:val="single" w:sz="4" w:space="0" w:color="auto"/>
              <w:right w:val="single" w:sz="4" w:space="0" w:color="auto"/>
            </w:tcBorders>
            <w:vAlign w:val="center"/>
          </w:tcPr>
          <w:p w14:paraId="4361FB17" w14:textId="77777777" w:rsidR="00567FF7" w:rsidRPr="00A462D9" w:rsidRDefault="00567FF7" w:rsidP="001C4D07">
            <w:pPr>
              <w:widowControl w:val="0"/>
              <w:overflowPunct w:val="0"/>
              <w:autoSpaceDE w:val="0"/>
              <w:autoSpaceDN w:val="0"/>
              <w:adjustRightInd w:val="0"/>
              <w:ind w:right="4"/>
              <w:textAlignment w:val="baseline"/>
              <w:rPr>
                <w:rFonts w:ascii="Times New Roman" w:eastAsia="Times New Roman" w:hAnsi="Times New Roman" w:cs="Times New Roman"/>
              </w:rPr>
            </w:pPr>
            <w:r w:rsidRPr="00A462D9">
              <w:rPr>
                <w:rFonts w:asciiTheme="majorBidi" w:eastAsia="Times New Roman" w:hAnsiTheme="majorBidi" w:cstheme="majorBidi"/>
              </w:rPr>
              <w:t xml:space="preserve">          1.2.1. Rashodi za materijal i energiju </w:t>
            </w:r>
          </w:p>
        </w:tc>
        <w:tc>
          <w:tcPr>
            <w:tcW w:w="1843" w:type="dxa"/>
            <w:tcBorders>
              <w:top w:val="single" w:sz="4" w:space="0" w:color="auto"/>
              <w:left w:val="single" w:sz="4" w:space="0" w:color="auto"/>
              <w:bottom w:val="single" w:sz="4" w:space="0" w:color="auto"/>
              <w:right w:val="single" w:sz="4" w:space="0" w:color="auto"/>
            </w:tcBorders>
            <w:vAlign w:val="center"/>
          </w:tcPr>
          <w:p w14:paraId="20EA72CE"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rPr>
            </w:pPr>
            <w:r w:rsidRPr="00A462D9">
              <w:rPr>
                <w:rFonts w:asciiTheme="majorBidi" w:eastAsia="Times New Roman" w:hAnsiTheme="majorBidi" w:cstheme="majorBidi"/>
              </w:rPr>
              <w:t>10.000,00</w:t>
            </w:r>
          </w:p>
        </w:tc>
      </w:tr>
      <w:tr w:rsidR="00567FF7" w:rsidRPr="00A462D9" w14:paraId="2035C731" w14:textId="77777777" w:rsidTr="001C4D07">
        <w:trPr>
          <w:trHeight w:val="266"/>
        </w:trPr>
        <w:tc>
          <w:tcPr>
            <w:tcW w:w="7366" w:type="dxa"/>
            <w:tcBorders>
              <w:top w:val="single" w:sz="4" w:space="0" w:color="auto"/>
              <w:left w:val="single" w:sz="4" w:space="0" w:color="auto"/>
              <w:bottom w:val="single" w:sz="4" w:space="0" w:color="auto"/>
              <w:right w:val="single" w:sz="4" w:space="0" w:color="auto"/>
            </w:tcBorders>
            <w:vAlign w:val="center"/>
          </w:tcPr>
          <w:p w14:paraId="7062DD60" w14:textId="77777777" w:rsidR="00567FF7" w:rsidRPr="00A462D9" w:rsidRDefault="00567FF7" w:rsidP="001C4D07">
            <w:pPr>
              <w:widowControl w:val="0"/>
              <w:overflowPunct w:val="0"/>
              <w:autoSpaceDE w:val="0"/>
              <w:autoSpaceDN w:val="0"/>
              <w:adjustRightInd w:val="0"/>
              <w:ind w:right="4"/>
              <w:textAlignment w:val="baseline"/>
              <w:rPr>
                <w:rFonts w:ascii="Times New Roman" w:eastAsia="Times New Roman" w:hAnsi="Times New Roman" w:cs="Times New Roman"/>
              </w:rPr>
            </w:pPr>
            <w:r w:rsidRPr="00A462D9">
              <w:rPr>
                <w:rFonts w:asciiTheme="majorBidi" w:eastAsia="Times New Roman" w:hAnsiTheme="majorBidi" w:cstheme="majorBidi"/>
              </w:rPr>
              <w:t xml:space="preserve">          1.2.2. Rashodi za usluge </w:t>
            </w:r>
          </w:p>
        </w:tc>
        <w:tc>
          <w:tcPr>
            <w:tcW w:w="1843" w:type="dxa"/>
            <w:tcBorders>
              <w:top w:val="single" w:sz="4" w:space="0" w:color="auto"/>
              <w:left w:val="single" w:sz="4" w:space="0" w:color="auto"/>
              <w:bottom w:val="single" w:sz="4" w:space="0" w:color="auto"/>
              <w:right w:val="single" w:sz="4" w:space="0" w:color="auto"/>
            </w:tcBorders>
            <w:vAlign w:val="center"/>
          </w:tcPr>
          <w:p w14:paraId="1BD39CDF"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rPr>
            </w:pPr>
            <w:r w:rsidRPr="00A462D9">
              <w:rPr>
                <w:rFonts w:asciiTheme="majorBidi" w:eastAsia="Times New Roman" w:hAnsiTheme="majorBidi" w:cstheme="majorBidi"/>
              </w:rPr>
              <w:t>19.500,00</w:t>
            </w:r>
          </w:p>
        </w:tc>
      </w:tr>
      <w:tr w:rsidR="00567FF7" w:rsidRPr="00A462D9" w14:paraId="2D550F1F" w14:textId="77777777" w:rsidTr="001C4D07">
        <w:trPr>
          <w:trHeight w:val="266"/>
        </w:trPr>
        <w:tc>
          <w:tcPr>
            <w:tcW w:w="7366" w:type="dxa"/>
            <w:tcBorders>
              <w:top w:val="single" w:sz="4" w:space="0" w:color="auto"/>
              <w:left w:val="single" w:sz="4" w:space="0" w:color="auto"/>
              <w:bottom w:val="single" w:sz="4" w:space="0" w:color="auto"/>
              <w:right w:val="single" w:sz="4" w:space="0" w:color="auto"/>
            </w:tcBorders>
            <w:vAlign w:val="center"/>
          </w:tcPr>
          <w:p w14:paraId="4A2774C6" w14:textId="77777777" w:rsidR="00567FF7" w:rsidRPr="00A462D9" w:rsidRDefault="00567FF7" w:rsidP="001C4D07">
            <w:pPr>
              <w:widowControl w:val="0"/>
              <w:overflowPunct w:val="0"/>
              <w:autoSpaceDE w:val="0"/>
              <w:autoSpaceDN w:val="0"/>
              <w:adjustRightInd w:val="0"/>
              <w:ind w:right="4"/>
              <w:textAlignment w:val="baseline"/>
              <w:rPr>
                <w:rFonts w:ascii="Times New Roman" w:eastAsia="Times New Roman" w:hAnsi="Times New Roman" w:cs="Times New Roman"/>
              </w:rPr>
            </w:pPr>
            <w:r w:rsidRPr="00A462D9">
              <w:rPr>
                <w:rFonts w:asciiTheme="majorBidi" w:eastAsia="Times New Roman" w:hAnsiTheme="majorBidi" w:cstheme="majorBidi"/>
              </w:rPr>
              <w:t xml:space="preserve">          1.2.3. Ostali nespomenuti rashodi </w:t>
            </w:r>
          </w:p>
        </w:tc>
        <w:tc>
          <w:tcPr>
            <w:tcW w:w="1843" w:type="dxa"/>
            <w:tcBorders>
              <w:top w:val="single" w:sz="4" w:space="0" w:color="auto"/>
              <w:left w:val="single" w:sz="4" w:space="0" w:color="auto"/>
              <w:bottom w:val="single" w:sz="4" w:space="0" w:color="auto"/>
              <w:right w:val="single" w:sz="4" w:space="0" w:color="auto"/>
            </w:tcBorders>
            <w:vAlign w:val="center"/>
          </w:tcPr>
          <w:p w14:paraId="66B79ED4"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rPr>
            </w:pPr>
            <w:r w:rsidRPr="00A462D9">
              <w:rPr>
                <w:rFonts w:asciiTheme="majorBidi" w:eastAsia="Times New Roman" w:hAnsiTheme="majorBidi" w:cstheme="majorBidi"/>
              </w:rPr>
              <w:t>9.500,00</w:t>
            </w:r>
          </w:p>
        </w:tc>
      </w:tr>
      <w:tr w:rsidR="00567FF7" w:rsidRPr="00A462D9" w14:paraId="2CF957A8" w14:textId="77777777" w:rsidTr="001C4D07">
        <w:trPr>
          <w:trHeight w:val="516"/>
        </w:trPr>
        <w:tc>
          <w:tcPr>
            <w:tcW w:w="7366" w:type="dxa"/>
            <w:shd w:val="clear" w:color="auto" w:fill="F2F2F2" w:themeFill="background1" w:themeFillShade="F2"/>
            <w:vAlign w:val="center"/>
          </w:tcPr>
          <w:p w14:paraId="3331E584" w14:textId="77777777" w:rsidR="00567FF7" w:rsidRPr="00A462D9" w:rsidRDefault="00567FF7" w:rsidP="001C4D07">
            <w:pPr>
              <w:widowControl w:val="0"/>
              <w:overflowPunct w:val="0"/>
              <w:autoSpaceDE w:val="0"/>
              <w:autoSpaceDN w:val="0"/>
              <w:adjustRightInd w:val="0"/>
              <w:ind w:right="4"/>
              <w:jc w:val="both"/>
              <w:textAlignment w:val="baseline"/>
              <w:rPr>
                <w:rFonts w:ascii="Times New Roman" w:eastAsia="Times New Roman" w:hAnsi="Times New Roman" w:cs="Times New Roman"/>
                <w:b/>
              </w:rPr>
            </w:pPr>
            <w:r w:rsidRPr="00A462D9">
              <w:rPr>
                <w:rFonts w:ascii="Times New Roman" w:eastAsia="Times New Roman" w:hAnsi="Times New Roman" w:cs="Times New Roman"/>
                <w:b/>
              </w:rPr>
              <w:t>2. JAVNE POTREBE U TEHNIČKOJ KULTURI - RAD UDRUGA  ČLANICA</w:t>
            </w:r>
          </w:p>
        </w:tc>
        <w:tc>
          <w:tcPr>
            <w:tcW w:w="1843" w:type="dxa"/>
            <w:shd w:val="clear" w:color="auto" w:fill="F2F2F2" w:themeFill="background1" w:themeFillShade="F2"/>
            <w:vAlign w:val="center"/>
          </w:tcPr>
          <w:p w14:paraId="1C3EB6D9"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
              </w:rPr>
            </w:pPr>
            <w:r w:rsidRPr="00A462D9">
              <w:rPr>
                <w:rFonts w:ascii="Times New Roman" w:eastAsia="Times New Roman" w:hAnsi="Times New Roman" w:cs="Times New Roman"/>
                <w:b/>
              </w:rPr>
              <w:t>21.000,00</w:t>
            </w:r>
          </w:p>
        </w:tc>
      </w:tr>
      <w:tr w:rsidR="00567FF7" w:rsidRPr="00A462D9" w14:paraId="14F446DF" w14:textId="77777777" w:rsidTr="001C4D07">
        <w:trPr>
          <w:trHeight w:val="306"/>
        </w:trPr>
        <w:tc>
          <w:tcPr>
            <w:tcW w:w="7366" w:type="dxa"/>
            <w:vAlign w:val="center"/>
          </w:tcPr>
          <w:p w14:paraId="74A4A40A" w14:textId="77777777" w:rsidR="00567FF7" w:rsidRPr="00A462D9" w:rsidRDefault="00567FF7" w:rsidP="001C4D07">
            <w:pPr>
              <w:widowControl w:val="0"/>
              <w:overflowPunct w:val="0"/>
              <w:autoSpaceDE w:val="0"/>
              <w:autoSpaceDN w:val="0"/>
              <w:adjustRightInd w:val="0"/>
              <w:ind w:right="4"/>
              <w:jc w:val="both"/>
              <w:textAlignment w:val="baseline"/>
              <w:rPr>
                <w:rFonts w:ascii="Times New Roman" w:eastAsia="Times New Roman" w:hAnsi="Times New Roman" w:cs="Times New Roman"/>
                <w:b/>
              </w:rPr>
            </w:pPr>
            <w:r w:rsidRPr="00A462D9">
              <w:rPr>
                <w:rFonts w:ascii="Times New Roman" w:eastAsia="Times New Roman" w:hAnsi="Times New Roman" w:cs="Times New Roman"/>
                <w:bCs/>
              </w:rPr>
              <w:t xml:space="preserve">    </w:t>
            </w:r>
            <w:r w:rsidRPr="00A462D9">
              <w:rPr>
                <w:rFonts w:ascii="Times New Roman" w:eastAsia="Times New Roman" w:hAnsi="Times New Roman" w:cs="Times New Roman"/>
                <w:b/>
              </w:rPr>
              <w:t>2.1. Javni poziv za predlaganje programa i projekata javnih potreba u tehničkoj kulturi Karlovac za 2026. godinu</w:t>
            </w:r>
          </w:p>
        </w:tc>
        <w:tc>
          <w:tcPr>
            <w:tcW w:w="1843" w:type="dxa"/>
            <w:vAlign w:val="center"/>
          </w:tcPr>
          <w:p w14:paraId="6B3615EE" w14:textId="77777777" w:rsidR="00567FF7" w:rsidRPr="00A462D9" w:rsidRDefault="00567FF7" w:rsidP="001C4D07">
            <w:pPr>
              <w:widowControl w:val="0"/>
              <w:overflowPunct w:val="0"/>
              <w:autoSpaceDE w:val="0"/>
              <w:autoSpaceDN w:val="0"/>
              <w:adjustRightInd w:val="0"/>
              <w:ind w:right="4"/>
              <w:jc w:val="right"/>
              <w:textAlignment w:val="baseline"/>
              <w:rPr>
                <w:rFonts w:ascii="Times New Roman" w:eastAsia="Times New Roman" w:hAnsi="Times New Roman" w:cs="Times New Roman"/>
                <w:bCs/>
              </w:rPr>
            </w:pPr>
            <w:r w:rsidRPr="00A462D9">
              <w:rPr>
                <w:rFonts w:ascii="Times New Roman" w:eastAsia="Times New Roman" w:hAnsi="Times New Roman" w:cs="Times New Roman"/>
                <w:bCs/>
              </w:rPr>
              <w:t>21.000,00</w:t>
            </w:r>
          </w:p>
        </w:tc>
      </w:tr>
    </w:tbl>
    <w:p w14:paraId="59BEDE38" w14:textId="77777777" w:rsidR="00567FF7" w:rsidRPr="00A462D9" w:rsidRDefault="00567FF7" w:rsidP="00567FF7">
      <w:pPr>
        <w:widowControl w:val="0"/>
        <w:overflowPunct w:val="0"/>
        <w:autoSpaceDE w:val="0"/>
        <w:autoSpaceDN w:val="0"/>
        <w:adjustRightInd w:val="0"/>
        <w:spacing w:after="0" w:line="240" w:lineRule="auto"/>
        <w:ind w:right="4"/>
        <w:textAlignment w:val="baseline"/>
        <w:rPr>
          <w:rFonts w:ascii="Times New Roman" w:eastAsia="Times New Roman" w:hAnsi="Times New Roman" w:cs="Times New Roman"/>
          <w:b/>
        </w:rPr>
      </w:pPr>
    </w:p>
    <w:p w14:paraId="0A5FE2FD" w14:textId="77777777" w:rsidR="00567FF7" w:rsidRPr="00A462D9" w:rsidRDefault="00567FF7" w:rsidP="00567FF7">
      <w:pPr>
        <w:overflowPunct w:val="0"/>
        <w:autoSpaceDE w:val="0"/>
        <w:autoSpaceDN w:val="0"/>
        <w:adjustRightInd w:val="0"/>
        <w:spacing w:after="0" w:line="240" w:lineRule="auto"/>
        <w:jc w:val="both"/>
        <w:rPr>
          <w:rFonts w:ascii="Times New Roman" w:eastAsia="Times New Roman" w:hAnsi="Times New Roman" w:cs="Times New Roman"/>
          <w:b/>
          <w:lang w:eastAsia="hr-HR"/>
        </w:rPr>
      </w:pPr>
      <w:r w:rsidRPr="00A462D9">
        <w:rPr>
          <w:rFonts w:ascii="Times New Roman" w:eastAsia="Times New Roman" w:hAnsi="Times New Roman" w:cs="Times New Roman"/>
          <w:b/>
          <w:lang w:eastAsia="hr-HR"/>
        </w:rPr>
        <w:t>OPIS AKTIVNOSTI U PROGRAMU</w:t>
      </w:r>
    </w:p>
    <w:p w14:paraId="1B93B2D1" w14:textId="77777777" w:rsidR="00567FF7" w:rsidRPr="00A462D9" w:rsidRDefault="00567FF7" w:rsidP="00567FF7">
      <w:pPr>
        <w:overflowPunct w:val="0"/>
        <w:autoSpaceDE w:val="0"/>
        <w:autoSpaceDN w:val="0"/>
        <w:adjustRightInd w:val="0"/>
        <w:spacing w:after="0" w:line="240" w:lineRule="auto"/>
        <w:jc w:val="both"/>
        <w:rPr>
          <w:rFonts w:ascii="Times New Roman" w:eastAsia="Times New Roman" w:hAnsi="Times New Roman" w:cs="Times New Roman"/>
          <w:b/>
          <w:lang w:eastAsia="hr-HR"/>
        </w:rPr>
      </w:pPr>
    </w:p>
    <w:p w14:paraId="0C3FCA87"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szCs w:val="20"/>
        </w:rPr>
      </w:pPr>
      <w:r w:rsidRPr="00A462D9">
        <w:rPr>
          <w:rFonts w:ascii="Times New Roman" w:eastAsia="Times New Roman" w:hAnsi="Times New Roman" w:cs="Times New Roman"/>
          <w:b/>
          <w:bCs/>
          <w:szCs w:val="20"/>
        </w:rPr>
        <w:t>IV.</w:t>
      </w:r>
    </w:p>
    <w:p w14:paraId="06496547"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Programom se stvaraju uvjeti za zadovoljavanje potreba u obrazovanju u području tehničke kulture, promociji te poticanju izvrsnosti u tehničkoj kulturi, funkcioniranju sustava tehničke kulture, nagrađivanju i davanju priznanja za tehnička postignuća te provedbu aktivnosti i programa udruga iz područja tehničke kulture.</w:t>
      </w:r>
    </w:p>
    <w:p w14:paraId="48BF0C2A"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rPr>
      </w:pPr>
    </w:p>
    <w:p w14:paraId="64428A03" w14:textId="77777777" w:rsidR="00567FF7" w:rsidRPr="00A462D9" w:rsidRDefault="00567FF7" w:rsidP="00C47EC8">
      <w:pPr>
        <w:numPr>
          <w:ilvl w:val="0"/>
          <w:numId w:val="54"/>
        </w:numPr>
        <w:overflowPunct w:val="0"/>
        <w:autoSpaceDE w:val="0"/>
        <w:autoSpaceDN w:val="0"/>
        <w:adjustRightInd w:val="0"/>
        <w:spacing w:after="0" w:line="240" w:lineRule="auto"/>
        <w:ind w:left="567" w:hanging="207"/>
        <w:contextualSpacing/>
        <w:rPr>
          <w:rFonts w:ascii="Times New Roman" w:hAnsi="Times New Roman" w:cs="Times New Roman"/>
          <w:b/>
        </w:rPr>
      </w:pPr>
      <w:r w:rsidRPr="00A462D9">
        <w:rPr>
          <w:rFonts w:ascii="Times New Roman" w:hAnsi="Times New Roman" w:cs="Times New Roman"/>
          <w:b/>
        </w:rPr>
        <w:t>DJELOVANJE ZAJEDNICE TEHNIČKE KULTURE</w:t>
      </w:r>
    </w:p>
    <w:p w14:paraId="67B57E5D" w14:textId="77777777" w:rsidR="00567FF7" w:rsidRDefault="00567FF7" w:rsidP="00567FF7">
      <w:pPr>
        <w:widowControl w:val="0"/>
        <w:overflowPunct w:val="0"/>
        <w:autoSpaceDE w:val="0"/>
        <w:autoSpaceDN w:val="0"/>
        <w:adjustRightInd w:val="0"/>
        <w:spacing w:after="0" w:line="240" w:lineRule="auto"/>
        <w:ind w:right="6" w:firstLine="709"/>
        <w:jc w:val="both"/>
        <w:textAlignment w:val="baseline"/>
        <w:rPr>
          <w:rFonts w:ascii="Times New Roman" w:eastAsia="Times New Roman" w:hAnsi="Times New Roman" w:cs="Times New Roman"/>
        </w:rPr>
      </w:pPr>
    </w:p>
    <w:p w14:paraId="38BD977E" w14:textId="77777777" w:rsidR="00567FF7" w:rsidRPr="00A462D9" w:rsidRDefault="00567FF7" w:rsidP="00567FF7">
      <w:pPr>
        <w:widowControl w:val="0"/>
        <w:overflowPunct w:val="0"/>
        <w:autoSpaceDE w:val="0"/>
        <w:autoSpaceDN w:val="0"/>
        <w:adjustRightInd w:val="0"/>
        <w:spacing w:after="0" w:line="240" w:lineRule="auto"/>
        <w:ind w:right="6"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Zajednica tehničke kulture (u daljnjem tekstu Zajednica), koordinira i usmjerava rad udruga, daje stručnu i organizacijsku potporu radu udruga te provodi programe i aktivnosti tehničke kulture, osobito za djecu i mlade.  </w:t>
      </w:r>
    </w:p>
    <w:p w14:paraId="5C699137" w14:textId="77777777" w:rsidR="00567FF7" w:rsidRPr="00A462D9" w:rsidRDefault="00567FF7" w:rsidP="00567FF7">
      <w:pPr>
        <w:widowControl w:val="0"/>
        <w:overflowPunct w:val="0"/>
        <w:autoSpaceDE w:val="0"/>
        <w:autoSpaceDN w:val="0"/>
        <w:adjustRightInd w:val="0"/>
        <w:spacing w:after="0" w:line="240" w:lineRule="auto"/>
        <w:ind w:right="6" w:firstLine="709"/>
        <w:jc w:val="both"/>
        <w:textAlignment w:val="baseline"/>
        <w:rPr>
          <w:rFonts w:ascii="Times New Roman" w:eastAsia="Times New Roman" w:hAnsi="Times New Roman" w:cs="Times New Roman"/>
          <w:color w:val="FF0000"/>
        </w:rPr>
      </w:pPr>
      <w:r w:rsidRPr="00A462D9">
        <w:rPr>
          <w:rFonts w:ascii="Times New Roman" w:eastAsia="Times New Roman" w:hAnsi="Times New Roman" w:cs="Times New Roman"/>
        </w:rPr>
        <w:t xml:space="preserve">Kroz ovu stavku Programa se osiguravaju sredstva za troškove plaća djelatnika stručne službe te naknada troška zaposlenima (prijevoza na posao i s posla, dnevnice te troškove vezane za stručna usavršavanja i službena putovanja) te materijalne i režijske troškove Zajednice. Sredstva za plaće su planirana  za dva djelatnika stručne službe, a koja se isplaćuju sukladno Pravilniku o sistematizaciji </w:t>
      </w:r>
      <w:r w:rsidRPr="00A462D9">
        <w:rPr>
          <w:rFonts w:ascii="Times New Roman" w:eastAsia="Times New Roman" w:hAnsi="Times New Roman" w:cs="Times New Roman"/>
        </w:rPr>
        <w:lastRenderedPageBreak/>
        <w:t>radnih mjesta u Zajednici i temeljem Odluke o osnovici i koeficijentima za obračun plaće radnika u Zajednici tehničke kulture Karlovac koju je na 12. sjednici dana 17. prosinca 2024. godine donio Izvršni odbor Zajednice tehničke kulture Karlovac KLASA: 120-01/24-01/01 URBROJ:3-25-3.</w:t>
      </w:r>
    </w:p>
    <w:p w14:paraId="58F4E004" w14:textId="77777777" w:rsidR="00567FF7" w:rsidRPr="00A462D9" w:rsidRDefault="00567FF7" w:rsidP="00567FF7">
      <w:pPr>
        <w:widowControl w:val="0"/>
        <w:overflowPunct w:val="0"/>
        <w:autoSpaceDE w:val="0"/>
        <w:autoSpaceDN w:val="0"/>
        <w:adjustRightInd w:val="0"/>
        <w:spacing w:after="0" w:line="240" w:lineRule="auto"/>
        <w:ind w:right="6" w:firstLine="709"/>
        <w:jc w:val="both"/>
        <w:textAlignment w:val="baseline"/>
        <w:rPr>
          <w:rFonts w:ascii="Times New Roman" w:eastAsia="Times New Roman" w:hAnsi="Times New Roman" w:cs="Times New Roman"/>
          <w:szCs w:val="20"/>
        </w:rPr>
      </w:pPr>
      <w:r w:rsidRPr="00A462D9">
        <w:rPr>
          <w:rFonts w:ascii="Times New Roman" w:eastAsia="Times New Roman" w:hAnsi="Times New Roman" w:cs="Times New Roman"/>
        </w:rPr>
        <w:t>Materijalni troškovi financirani u okviru ovog Programa sastoje se od troškova za materijal i energiju (</w:t>
      </w:r>
      <w:r w:rsidRPr="00A462D9">
        <w:rPr>
          <w:rFonts w:ascii="Times New Roman" w:eastAsia="Times New Roman" w:hAnsi="Times New Roman" w:cs="Times New Roman"/>
          <w:szCs w:val="20"/>
        </w:rPr>
        <w:t>uredski i materijal za održavanje čistoće, režijski troškovi poslovanja i komunalne usluge, razni potrošni materijal te nabava opreme i održavanje opreme), rashoda za usluge (telefonske i ostale poštanske usluge, intelektualne, osobne i računalne usluge, knjigovodstvo, bankarske usluge, usluge čišćenja)</w:t>
      </w:r>
      <w:r w:rsidRPr="00A462D9">
        <w:rPr>
          <w:rFonts w:ascii="Times New Roman" w:eastAsia="Times New Roman" w:hAnsi="Times New Roman" w:cs="Times New Roman"/>
        </w:rPr>
        <w:t xml:space="preserve">. </w:t>
      </w:r>
      <w:r w:rsidRPr="00A462D9">
        <w:rPr>
          <w:rFonts w:ascii="Times New Roman" w:eastAsia="Times New Roman" w:hAnsi="Times New Roman" w:cs="Times New Roman"/>
          <w:szCs w:val="20"/>
        </w:rPr>
        <w:t>Ostali nespomenuti rashodi poslovanja odnose se na druge rashode vezane na provedbu ovog Programa kao što su troškovi reprezentacije, kotizacije za natjecanja te troškovi povezani s odlaskom na natjecanja udruga članova ZTK te slično.</w:t>
      </w:r>
    </w:p>
    <w:p w14:paraId="4542EF04" w14:textId="77777777" w:rsidR="00567FF7" w:rsidRPr="00A462D9" w:rsidRDefault="00567FF7" w:rsidP="00567FF7">
      <w:pPr>
        <w:widowControl w:val="0"/>
        <w:overflowPunct w:val="0"/>
        <w:autoSpaceDE w:val="0"/>
        <w:autoSpaceDN w:val="0"/>
        <w:adjustRightInd w:val="0"/>
        <w:spacing w:after="0" w:line="240" w:lineRule="auto"/>
        <w:ind w:right="4" w:firstLine="720"/>
        <w:jc w:val="both"/>
        <w:textAlignment w:val="baseline"/>
        <w:rPr>
          <w:rFonts w:ascii="Times New Roman" w:eastAsia="Times New Roman" w:hAnsi="Times New Roman" w:cs="Times New Roman"/>
        </w:rPr>
      </w:pPr>
    </w:p>
    <w:p w14:paraId="33D84612" w14:textId="77777777" w:rsidR="00567FF7" w:rsidRPr="00A462D9" w:rsidRDefault="00567FF7" w:rsidP="00C47EC8">
      <w:pPr>
        <w:numPr>
          <w:ilvl w:val="0"/>
          <w:numId w:val="54"/>
        </w:numPr>
        <w:overflowPunct w:val="0"/>
        <w:autoSpaceDE w:val="0"/>
        <w:autoSpaceDN w:val="0"/>
        <w:adjustRightInd w:val="0"/>
        <w:spacing w:after="0" w:line="240" w:lineRule="auto"/>
        <w:ind w:left="568" w:hanging="284"/>
        <w:contextualSpacing/>
        <w:jc w:val="both"/>
        <w:rPr>
          <w:rFonts w:ascii="Times New Roman" w:hAnsi="Times New Roman" w:cs="Times New Roman"/>
          <w:b/>
        </w:rPr>
      </w:pPr>
      <w:r w:rsidRPr="00A462D9">
        <w:rPr>
          <w:rFonts w:ascii="Times New Roman" w:hAnsi="Times New Roman" w:cs="Times New Roman"/>
          <w:b/>
        </w:rPr>
        <w:t>JAVNE POTREBE U TEHNIČKOJ KULTURI - RAD UDRUGA ČLANICA</w:t>
      </w:r>
      <w:r w:rsidRPr="00A462D9">
        <w:rPr>
          <w:rFonts w:ascii="Times New Roman" w:hAnsi="Times New Roman" w:cs="Times New Roman"/>
          <w:b/>
          <w:u w:val="single"/>
        </w:rPr>
        <w:t xml:space="preserve"> </w:t>
      </w:r>
      <w:r w:rsidRPr="00A462D9">
        <w:rPr>
          <w:rFonts w:ascii="Times New Roman" w:hAnsi="Times New Roman" w:cs="Times New Roman"/>
          <w:b/>
        </w:rPr>
        <w:t>ZAJEDNICE TEHNIČKE KULTURE KARLOVAC</w:t>
      </w:r>
    </w:p>
    <w:p w14:paraId="0B04DD4F" w14:textId="77777777" w:rsidR="00567FF7" w:rsidRDefault="00567FF7" w:rsidP="00567FF7">
      <w:pPr>
        <w:widowControl w:val="0"/>
        <w:overflowPunct w:val="0"/>
        <w:autoSpaceDE w:val="0"/>
        <w:autoSpaceDN w:val="0"/>
        <w:adjustRightInd w:val="0"/>
        <w:spacing w:after="0" w:line="240" w:lineRule="auto"/>
        <w:ind w:right="6" w:firstLine="568"/>
        <w:jc w:val="both"/>
        <w:textAlignment w:val="baseline"/>
        <w:rPr>
          <w:rFonts w:ascii="Times New Roman" w:eastAsia="Times New Roman" w:hAnsi="Times New Roman" w:cs="Times New Roman"/>
        </w:rPr>
      </w:pPr>
    </w:p>
    <w:p w14:paraId="54AADF16" w14:textId="77777777" w:rsidR="00567FF7" w:rsidRPr="00A462D9" w:rsidRDefault="00567FF7" w:rsidP="00567FF7">
      <w:pPr>
        <w:widowControl w:val="0"/>
        <w:overflowPunct w:val="0"/>
        <w:autoSpaceDE w:val="0"/>
        <w:autoSpaceDN w:val="0"/>
        <w:adjustRightInd w:val="0"/>
        <w:spacing w:after="0" w:line="240" w:lineRule="auto"/>
        <w:ind w:right="6" w:firstLine="568"/>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Zajednica tehničke kulture Karlovac raspisuje Javni poziv za predlaganje programa i projekata javnih potreba u tehničkoj kulturi Grada Karlovca za 2026. godinu koji se objavljuje na web stranicama Zajednice tehničke kulture Karlovac </w:t>
      </w:r>
      <w:hyperlink r:id="rId24" w:history="1">
        <w:r w:rsidRPr="00A462D9">
          <w:rPr>
            <w:rFonts w:ascii="Times New Roman" w:eastAsia="Times New Roman" w:hAnsi="Times New Roman" w:cs="Times New Roman"/>
            <w:color w:val="0000FF" w:themeColor="hyperlink"/>
            <w:u w:val="single"/>
          </w:rPr>
          <w:t>http://www.ztk-ka.hr</w:t>
        </w:r>
      </w:hyperlink>
      <w:r w:rsidRPr="00A462D9">
        <w:rPr>
          <w:rFonts w:ascii="Times New Roman" w:eastAsia="Times New Roman" w:hAnsi="Times New Roman" w:cs="Times New Roman"/>
        </w:rPr>
        <w:t>, a prijave se podnose kroz sustav SOM natječaji. Ovakav način dodjele sredstava znatno poboljšava transparentnost i učinkovitost raspodjele sredstava osiguranih kroz Program javnih potreba u tehničkoj kulturi Grada Karlovca, a koja se dodjeljuju sukladno Uredbi o kriterijima, mjerilima i postupcima financiranja i ugovaranja programa i projekata od interesa za opće dobro koje provode udruge (NN 26/15, 37/21) i Pravilniku o financiranju programa projekata i manifestacija koje provode organizacije civilnog društva (GGK 19/21).</w:t>
      </w:r>
    </w:p>
    <w:p w14:paraId="3A3D4275" w14:textId="77777777" w:rsidR="00567FF7" w:rsidRPr="00A462D9" w:rsidRDefault="00567FF7" w:rsidP="00567FF7">
      <w:pPr>
        <w:widowControl w:val="0"/>
        <w:overflowPunct w:val="0"/>
        <w:autoSpaceDE w:val="0"/>
        <w:autoSpaceDN w:val="0"/>
        <w:adjustRightInd w:val="0"/>
        <w:spacing w:after="0" w:line="240" w:lineRule="auto"/>
        <w:ind w:right="6" w:firstLine="360"/>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Zajednica tehničke kulture Karlovac okuplja sljedeće udruge:</w:t>
      </w:r>
    </w:p>
    <w:p w14:paraId="5B2B58D2"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Aeroklub Karlovac</w:t>
      </w:r>
    </w:p>
    <w:p w14:paraId="28FB53B8"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Autoklub Karlovac</w:t>
      </w:r>
    </w:p>
    <w:p w14:paraId="4CC7951B"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Društvo arhitekata, građevinara i geodeta Karlovac</w:t>
      </w:r>
    </w:p>
    <w:p w14:paraId="1FB00FCB"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Društvo pedagoga tehničke kulture Karlovačke županije</w:t>
      </w:r>
    </w:p>
    <w:p w14:paraId="405A9033"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Hrvatska gorska služba spašavanja-stanica Karlovac</w:t>
      </w:r>
    </w:p>
    <w:p w14:paraId="6D5AC9DE"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Kinoklub Karlovac</w:t>
      </w:r>
    </w:p>
    <w:p w14:paraId="4EFF4594"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Klub spasioca na vodama Karlovac</w:t>
      </w:r>
    </w:p>
    <w:p w14:paraId="321D2964"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Klub za podvodne aktivnosti Karlovac</w:t>
      </w:r>
    </w:p>
    <w:p w14:paraId="23C9A703"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Odred izviđača „Vladimir Nazor“ Karlovac</w:t>
      </w:r>
    </w:p>
    <w:p w14:paraId="0A18F516"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Old timer moto klub Karlovac</w:t>
      </w:r>
    </w:p>
    <w:p w14:paraId="7A7EFC0B"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Radio klub Karlovac</w:t>
      </w:r>
    </w:p>
    <w:p w14:paraId="749834E5"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Roniteljski klub "Zrinski"</w:t>
      </w:r>
    </w:p>
    <w:p w14:paraId="0E321B9F"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Speleološko društvo Karlovac</w:t>
      </w:r>
    </w:p>
    <w:p w14:paraId="335A61ED"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Sportski moto klub Karlovac</w:t>
      </w:r>
    </w:p>
    <w:p w14:paraId="2D6B9FA9"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Udruga informatičara Karlovačke županije</w:t>
      </w:r>
    </w:p>
    <w:p w14:paraId="14D8D2B7" w14:textId="77777777" w:rsidR="00567FF7" w:rsidRPr="00A462D9" w:rsidRDefault="00567FF7" w:rsidP="00C47EC8">
      <w:pPr>
        <w:numPr>
          <w:ilvl w:val="0"/>
          <w:numId w:val="53"/>
        </w:numPr>
        <w:overflowPunct w:val="0"/>
        <w:autoSpaceDE w:val="0"/>
        <w:autoSpaceDN w:val="0"/>
        <w:adjustRightInd w:val="0"/>
        <w:spacing w:after="0" w:line="240" w:lineRule="auto"/>
        <w:jc w:val="both"/>
        <w:rPr>
          <w:rFonts w:ascii="Times New Roman" w:eastAsia="Times New Roman" w:hAnsi="Times New Roman" w:cs="Times New Roman"/>
        </w:rPr>
      </w:pPr>
      <w:r w:rsidRPr="00A462D9">
        <w:rPr>
          <w:rFonts w:ascii="Times New Roman" w:eastAsia="Times New Roman" w:hAnsi="Times New Roman" w:cs="Times New Roman"/>
        </w:rPr>
        <w:t>Udruga inovatora Karlovačke županije</w:t>
      </w:r>
    </w:p>
    <w:p w14:paraId="5D18726C" w14:textId="77777777" w:rsidR="00567FF7" w:rsidRPr="00A462D9" w:rsidRDefault="00567FF7" w:rsidP="00567FF7">
      <w:pPr>
        <w:widowControl w:val="0"/>
        <w:overflowPunct w:val="0"/>
        <w:autoSpaceDE w:val="0"/>
        <w:autoSpaceDN w:val="0"/>
        <w:adjustRightInd w:val="0"/>
        <w:spacing w:after="0" w:line="240" w:lineRule="auto"/>
        <w:ind w:right="4"/>
        <w:textAlignment w:val="baseline"/>
        <w:rPr>
          <w:rFonts w:ascii="Calibri" w:eastAsia="Times New Roman" w:hAnsi="Calibri" w:cs="Times New Roman"/>
        </w:rPr>
      </w:pPr>
    </w:p>
    <w:p w14:paraId="0DEA7F11"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Pri Zajednici kao sekcije djeluju i Klubovi mladih tehničara. Oni obuhvaćaju djecu predškolskog, osnovnoškolskog i srednjoškolskog uzrasta i predstavljaju jedini oblik neformalnog obrazovanja i osposobljavanja u Karlovcu i Karlovačkoj županiji. </w:t>
      </w:r>
    </w:p>
    <w:p w14:paraId="78195CE1"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Zajednica i udruge članice koje okuplja imaju preko 5.600 članova. Udruge u svome radu postižu vrhunske rezultate na domaćim, međunarodnim i svjetskim natjecanjima i izložbama na kojima sudjeluju. Program rada udruga obuhvaća troškove organizacije i sudjelovanja udruga na raznim natjecanjima, smotrama i izložbama, programe stručnih osposobljavanja, nabavu opreme kao i održavanje opreme, troškove provođenja radionica za pomladak, troškove vezane za uređenje prostora, te druge nespomenute troškove vezane uz aktivnosti udruga. </w:t>
      </w:r>
    </w:p>
    <w:p w14:paraId="000D1C4D"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U udrugama, kao i u Zajednici, se velika pažnja stavlja na rad s djecom i mladima što obuhvaća razna područja tehničke kulture kao što su: promet, informatika, digitalna fotografija, maketarstvo, zrakoplovno modelarstvo, strojarske konstrukcije, elektronika, elektrotehnika, mikro kontroleri, radiogoniometrija, robotika i slično.</w:t>
      </w:r>
    </w:p>
    <w:p w14:paraId="1203737E"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 xml:space="preserve">Sredstva planirana za programe i projekte udruga članica Zajednice, raspoređuje Izvršni odbor temeljem prijedloga Povjerenstva za procjenu prihvatljivosti programa u sklopu Javnog poziva za </w:t>
      </w:r>
      <w:r w:rsidRPr="00A462D9">
        <w:rPr>
          <w:rFonts w:ascii="Times New Roman" w:eastAsia="Times New Roman" w:hAnsi="Times New Roman" w:cs="Times New Roman"/>
        </w:rPr>
        <w:lastRenderedPageBreak/>
        <w:t>podnošenje programa tehničke kulture u 2026. godini.</w:t>
      </w:r>
    </w:p>
    <w:p w14:paraId="5E3B90A2"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rPr>
      </w:pPr>
    </w:p>
    <w:p w14:paraId="2E288C6A"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b/>
          <w:bCs/>
        </w:rPr>
      </w:pPr>
      <w:r w:rsidRPr="00A462D9">
        <w:rPr>
          <w:rFonts w:ascii="Times New Roman" w:eastAsia="Times New Roman" w:hAnsi="Times New Roman" w:cs="Times New Roman"/>
          <w:b/>
          <w:bCs/>
        </w:rPr>
        <w:t>OPERATIVNA PROVEDBA PROGRAMA</w:t>
      </w:r>
    </w:p>
    <w:p w14:paraId="649F981F"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b/>
          <w:bCs/>
        </w:rPr>
      </w:pPr>
    </w:p>
    <w:p w14:paraId="599BC064" w14:textId="77777777" w:rsidR="00567FF7" w:rsidRPr="00A462D9" w:rsidRDefault="00567FF7" w:rsidP="00567FF7">
      <w:pPr>
        <w:widowControl w:val="0"/>
        <w:overflowPunct w:val="0"/>
        <w:autoSpaceDE w:val="0"/>
        <w:autoSpaceDN w:val="0"/>
        <w:adjustRightInd w:val="0"/>
        <w:spacing w:after="0" w:line="240" w:lineRule="auto"/>
        <w:ind w:right="4"/>
        <w:jc w:val="center"/>
        <w:textAlignment w:val="baseline"/>
        <w:rPr>
          <w:rFonts w:ascii="Times New Roman" w:eastAsia="Times New Roman" w:hAnsi="Times New Roman" w:cs="Times New Roman"/>
          <w:b/>
          <w:bCs/>
        </w:rPr>
      </w:pPr>
      <w:r w:rsidRPr="00A462D9">
        <w:rPr>
          <w:rFonts w:ascii="Times New Roman" w:eastAsia="Times New Roman" w:hAnsi="Times New Roman" w:cs="Times New Roman"/>
          <w:b/>
          <w:bCs/>
        </w:rPr>
        <w:t>V.</w:t>
      </w:r>
    </w:p>
    <w:p w14:paraId="4730A215"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b/>
        </w:rPr>
      </w:pPr>
      <w:r w:rsidRPr="00A462D9">
        <w:rPr>
          <w:rFonts w:ascii="Times New Roman" w:eastAsia="Times New Roman" w:hAnsi="Times New Roman" w:cs="Times New Roman"/>
          <w:szCs w:val="20"/>
        </w:rPr>
        <w:t>Sredstva za provedbu Programa javnih potreba u tehničkoj kulturi grada Karlovca za 2026. godinu iz članka III. ovog Programa doznačit će se na račun Zajednice tehničke kulture Karlovac, temeljem podnesenih mjesečnih zahtjeva te Naredbi za isplatu sredstava, sukladno stvarnim potrebama i realizaciji sredstva u Proračunu Grada Karlovca.</w:t>
      </w:r>
    </w:p>
    <w:p w14:paraId="78A8F83F" w14:textId="77777777" w:rsidR="00567FF7" w:rsidRPr="00A462D9" w:rsidRDefault="00567FF7" w:rsidP="00567FF7">
      <w:pPr>
        <w:overflowPunct w:val="0"/>
        <w:autoSpaceDE w:val="0"/>
        <w:autoSpaceDN w:val="0"/>
        <w:adjustRightInd w:val="0"/>
        <w:spacing w:after="0" w:line="240" w:lineRule="auto"/>
        <w:rPr>
          <w:rFonts w:ascii="Times New Roman" w:eastAsia="Times New Roman" w:hAnsi="Times New Roman" w:cs="Times New Roman"/>
          <w:b/>
          <w:lang w:eastAsia="hr-HR"/>
        </w:rPr>
      </w:pPr>
    </w:p>
    <w:p w14:paraId="054892AF" w14:textId="77777777" w:rsidR="00567FF7" w:rsidRPr="00A462D9" w:rsidRDefault="00567FF7" w:rsidP="00567FF7">
      <w:pPr>
        <w:overflowPunct w:val="0"/>
        <w:autoSpaceDE w:val="0"/>
        <w:autoSpaceDN w:val="0"/>
        <w:adjustRightInd w:val="0"/>
        <w:spacing w:after="0" w:line="240" w:lineRule="auto"/>
        <w:rPr>
          <w:rFonts w:ascii="Times New Roman" w:eastAsia="Times New Roman" w:hAnsi="Times New Roman" w:cs="Times New Roman"/>
          <w:b/>
          <w:lang w:eastAsia="hr-HR"/>
        </w:rPr>
      </w:pPr>
      <w:r w:rsidRPr="00A462D9">
        <w:rPr>
          <w:rFonts w:ascii="Times New Roman" w:eastAsia="Times New Roman" w:hAnsi="Times New Roman" w:cs="Times New Roman"/>
          <w:b/>
          <w:lang w:eastAsia="hr-HR"/>
        </w:rPr>
        <w:t>PROMOCIJA PROGRAMA JAVNIH POTREBA U TEHNIČKOJ KULTURI</w:t>
      </w:r>
    </w:p>
    <w:p w14:paraId="4C2FF88C" w14:textId="77777777" w:rsidR="00567FF7" w:rsidRPr="00A462D9" w:rsidRDefault="00567FF7" w:rsidP="00567FF7">
      <w:pPr>
        <w:overflowPunct w:val="0"/>
        <w:autoSpaceDE w:val="0"/>
        <w:autoSpaceDN w:val="0"/>
        <w:adjustRightInd w:val="0"/>
        <w:spacing w:after="0" w:line="240" w:lineRule="auto"/>
        <w:rPr>
          <w:rFonts w:ascii="Times New Roman" w:eastAsia="Times New Roman" w:hAnsi="Times New Roman" w:cs="Times New Roman"/>
          <w:b/>
          <w:lang w:eastAsia="hr-HR"/>
        </w:rPr>
      </w:pPr>
    </w:p>
    <w:p w14:paraId="675EFCCE" w14:textId="77777777" w:rsidR="00567FF7" w:rsidRPr="00A462D9" w:rsidRDefault="00567FF7" w:rsidP="00567FF7">
      <w:pPr>
        <w:overflowPunct w:val="0"/>
        <w:autoSpaceDE w:val="0"/>
        <w:autoSpaceDN w:val="0"/>
        <w:adjustRightInd w:val="0"/>
        <w:spacing w:after="0" w:line="240" w:lineRule="auto"/>
        <w:jc w:val="center"/>
        <w:rPr>
          <w:rFonts w:ascii="Times New Roman" w:eastAsia="Times New Roman" w:hAnsi="Times New Roman" w:cs="Times New Roman"/>
          <w:b/>
          <w:lang w:eastAsia="hr-HR"/>
        </w:rPr>
      </w:pPr>
      <w:r w:rsidRPr="00A462D9">
        <w:rPr>
          <w:rFonts w:ascii="Times New Roman" w:eastAsia="Times New Roman" w:hAnsi="Times New Roman" w:cs="Times New Roman"/>
          <w:b/>
          <w:lang w:eastAsia="hr-HR"/>
        </w:rPr>
        <w:t>VI.</w:t>
      </w:r>
    </w:p>
    <w:p w14:paraId="421564E5"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rPr>
      </w:pPr>
      <w:r w:rsidRPr="00A462D9">
        <w:rPr>
          <w:rFonts w:ascii="Times New Roman" w:eastAsia="Times New Roman" w:hAnsi="Times New Roman" w:cs="Times New Roman"/>
        </w:rPr>
        <w:t>Promocija Programa javnih potreba u tehničkoj kulturi provoditi će se tijekom cijele 2026. godine i to kroz najave u tiskovnim konferencijama, postavljanjem Programa na web stranicu Zajednice i Grada Karlovca, u suradnji sa Zajednicom tehničke kulture.</w:t>
      </w:r>
    </w:p>
    <w:p w14:paraId="49CC7AE9" w14:textId="77777777" w:rsidR="00567FF7" w:rsidRPr="00A462D9" w:rsidRDefault="00567FF7" w:rsidP="00567FF7">
      <w:pPr>
        <w:overflowPunct w:val="0"/>
        <w:autoSpaceDE w:val="0"/>
        <w:autoSpaceDN w:val="0"/>
        <w:adjustRightInd w:val="0"/>
        <w:spacing w:after="0" w:line="240" w:lineRule="auto"/>
        <w:jc w:val="both"/>
        <w:rPr>
          <w:rFonts w:ascii="Times New Roman" w:eastAsia="Times New Roman" w:hAnsi="Times New Roman" w:cs="Times New Roman"/>
          <w:b/>
          <w:sz w:val="20"/>
          <w:szCs w:val="20"/>
          <w:lang w:eastAsia="hr-HR"/>
        </w:rPr>
      </w:pPr>
    </w:p>
    <w:p w14:paraId="7F04722A" w14:textId="77777777" w:rsidR="00567FF7" w:rsidRPr="00A462D9" w:rsidRDefault="00567FF7" w:rsidP="00567FF7">
      <w:pPr>
        <w:overflowPunct w:val="0"/>
        <w:autoSpaceDE w:val="0"/>
        <w:autoSpaceDN w:val="0"/>
        <w:adjustRightInd w:val="0"/>
        <w:spacing w:after="0" w:line="240" w:lineRule="auto"/>
        <w:jc w:val="both"/>
        <w:rPr>
          <w:rFonts w:ascii="Times New Roman" w:eastAsia="Times New Roman" w:hAnsi="Times New Roman" w:cs="Times New Roman"/>
          <w:b/>
          <w:lang w:eastAsia="hr-HR"/>
        </w:rPr>
      </w:pPr>
      <w:r w:rsidRPr="00A462D9">
        <w:rPr>
          <w:rFonts w:ascii="Times New Roman" w:eastAsia="Times New Roman" w:hAnsi="Times New Roman" w:cs="Times New Roman"/>
          <w:b/>
          <w:lang w:eastAsia="hr-HR"/>
        </w:rPr>
        <w:t>OSTALE ODREDBE</w:t>
      </w:r>
    </w:p>
    <w:p w14:paraId="689CBB9A" w14:textId="77777777" w:rsidR="00567FF7" w:rsidRPr="00A462D9" w:rsidRDefault="00567FF7" w:rsidP="00567FF7">
      <w:pPr>
        <w:widowControl w:val="0"/>
        <w:overflowPunct w:val="0"/>
        <w:autoSpaceDE w:val="0"/>
        <w:autoSpaceDN w:val="0"/>
        <w:adjustRightInd w:val="0"/>
        <w:spacing w:after="0" w:line="240" w:lineRule="auto"/>
        <w:ind w:right="4"/>
        <w:jc w:val="both"/>
        <w:textAlignment w:val="baseline"/>
        <w:rPr>
          <w:rFonts w:ascii="Times New Roman" w:eastAsia="Times New Roman" w:hAnsi="Times New Roman" w:cs="Times New Roman"/>
          <w:szCs w:val="20"/>
        </w:rPr>
      </w:pPr>
    </w:p>
    <w:p w14:paraId="5FD5F702"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szCs w:val="20"/>
        </w:rPr>
      </w:pPr>
      <w:r w:rsidRPr="00A462D9">
        <w:rPr>
          <w:rFonts w:ascii="Times New Roman" w:eastAsia="Times New Roman" w:hAnsi="Times New Roman" w:cs="Times New Roman"/>
          <w:b/>
          <w:bCs/>
          <w:szCs w:val="20"/>
        </w:rPr>
        <w:t>VII.</w:t>
      </w:r>
    </w:p>
    <w:p w14:paraId="2E71EF6E"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szCs w:val="20"/>
        </w:rPr>
      </w:pPr>
      <w:r w:rsidRPr="00A462D9">
        <w:rPr>
          <w:rFonts w:ascii="Times New Roman" w:eastAsia="Times New Roman" w:hAnsi="Times New Roman" w:cs="Times New Roman"/>
          <w:szCs w:val="20"/>
        </w:rPr>
        <w:t>Zadužuje se Upravni odjel za društvene djelatnosti da za provedbu ovog Programa sklopi ugovor o međusobnim odnosima i financiranju Programa javnih potreba u tehničkoj kulturi Grada Karlovca za 2026. godinu sa Zajednicom tehničke kulture Karlovac.</w:t>
      </w:r>
    </w:p>
    <w:p w14:paraId="63FB116C"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szCs w:val="20"/>
        </w:rPr>
      </w:pPr>
    </w:p>
    <w:p w14:paraId="31D83A7F"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szCs w:val="20"/>
        </w:rPr>
      </w:pPr>
      <w:r w:rsidRPr="00A462D9">
        <w:rPr>
          <w:rFonts w:ascii="Times New Roman" w:eastAsia="Times New Roman" w:hAnsi="Times New Roman" w:cs="Times New Roman"/>
          <w:b/>
          <w:bCs/>
          <w:szCs w:val="20"/>
        </w:rPr>
        <w:t>VIII.</w:t>
      </w:r>
    </w:p>
    <w:p w14:paraId="4F48E0F1" w14:textId="77777777" w:rsidR="00567FF7" w:rsidRPr="00A462D9" w:rsidRDefault="00567FF7" w:rsidP="00567FF7">
      <w:pPr>
        <w:widowControl w:val="0"/>
        <w:overflowPunct w:val="0"/>
        <w:autoSpaceDE w:val="0"/>
        <w:autoSpaceDN w:val="0"/>
        <w:adjustRightInd w:val="0"/>
        <w:spacing w:after="0" w:line="240" w:lineRule="auto"/>
        <w:ind w:right="4" w:firstLine="709"/>
        <w:jc w:val="both"/>
        <w:textAlignment w:val="baseline"/>
        <w:rPr>
          <w:rFonts w:ascii="Times New Roman" w:eastAsia="Times New Roman" w:hAnsi="Times New Roman" w:cs="Times New Roman"/>
          <w:szCs w:val="20"/>
        </w:rPr>
      </w:pPr>
      <w:r w:rsidRPr="00A462D9">
        <w:rPr>
          <w:rFonts w:ascii="Times New Roman" w:eastAsia="Times New Roman" w:hAnsi="Times New Roman" w:cs="Times New Roman"/>
          <w:szCs w:val="20"/>
        </w:rPr>
        <w:t>Zadužuje se Zajednica tehničke kulture Karlovac da po realizaciji Programa javnih potreba u tehničkoj kulturi za 2026. godinu podnese narativno i financijsko izvješće Gradskom vijeću Grada Karlovca.</w:t>
      </w:r>
    </w:p>
    <w:p w14:paraId="39EA7057" w14:textId="77777777" w:rsidR="00567FF7" w:rsidRPr="00A462D9" w:rsidRDefault="00567FF7" w:rsidP="00567FF7">
      <w:pPr>
        <w:widowControl w:val="0"/>
        <w:overflowPunct w:val="0"/>
        <w:autoSpaceDE w:val="0"/>
        <w:autoSpaceDN w:val="0"/>
        <w:adjustRightInd w:val="0"/>
        <w:spacing w:after="0" w:line="240" w:lineRule="auto"/>
        <w:ind w:right="4"/>
        <w:textAlignment w:val="baseline"/>
        <w:rPr>
          <w:rFonts w:ascii="Times New Roman" w:eastAsia="Times New Roman" w:hAnsi="Times New Roman" w:cs="Times New Roman"/>
          <w:szCs w:val="20"/>
        </w:rPr>
      </w:pPr>
    </w:p>
    <w:p w14:paraId="71E49DEF" w14:textId="77777777" w:rsidR="00567FF7" w:rsidRPr="00A462D9" w:rsidRDefault="00567FF7" w:rsidP="00567FF7">
      <w:pPr>
        <w:widowControl w:val="0"/>
        <w:overflowPunct w:val="0"/>
        <w:autoSpaceDE w:val="0"/>
        <w:autoSpaceDN w:val="0"/>
        <w:adjustRightInd w:val="0"/>
        <w:spacing w:after="0" w:line="240" w:lineRule="auto"/>
        <w:ind w:right="6"/>
        <w:jc w:val="center"/>
        <w:textAlignment w:val="baseline"/>
        <w:rPr>
          <w:rFonts w:ascii="Times New Roman" w:eastAsia="Times New Roman" w:hAnsi="Times New Roman" w:cs="Times New Roman"/>
          <w:b/>
          <w:bCs/>
          <w:szCs w:val="20"/>
        </w:rPr>
      </w:pPr>
      <w:r w:rsidRPr="00A462D9">
        <w:rPr>
          <w:rFonts w:ascii="Times New Roman" w:eastAsia="Times New Roman" w:hAnsi="Times New Roman" w:cs="Times New Roman"/>
          <w:b/>
          <w:bCs/>
          <w:szCs w:val="20"/>
        </w:rPr>
        <w:t>IX.</w:t>
      </w:r>
    </w:p>
    <w:p w14:paraId="6A8BBBFA" w14:textId="77777777" w:rsidR="00567FF7" w:rsidRPr="00A462D9" w:rsidRDefault="00567FF7" w:rsidP="00567FF7">
      <w:pPr>
        <w:widowControl w:val="0"/>
        <w:overflowPunct w:val="0"/>
        <w:autoSpaceDE w:val="0"/>
        <w:autoSpaceDN w:val="0"/>
        <w:adjustRightInd w:val="0"/>
        <w:spacing w:after="0" w:line="240" w:lineRule="auto"/>
        <w:ind w:right="4" w:firstLine="709"/>
        <w:textAlignment w:val="baseline"/>
        <w:rPr>
          <w:rFonts w:ascii="Times New Roman" w:eastAsia="Times New Roman" w:hAnsi="Times New Roman" w:cs="Times New Roman"/>
        </w:rPr>
      </w:pPr>
      <w:r w:rsidRPr="00A462D9">
        <w:rPr>
          <w:rFonts w:ascii="Times New Roman" w:eastAsia="Times New Roman" w:hAnsi="Times New Roman" w:cs="Times New Roman"/>
          <w:szCs w:val="20"/>
        </w:rPr>
        <w:t>Ovaj Program objavit će se u „Glasniku Grada Karlovca“, a stupa na snagu 1. siječnja 2026. godine.</w:t>
      </w:r>
    </w:p>
    <w:p w14:paraId="7B196236" w14:textId="77777777" w:rsidR="00174565" w:rsidRPr="00456502" w:rsidRDefault="00174565" w:rsidP="00174565">
      <w:pPr>
        <w:spacing w:after="0" w:line="240" w:lineRule="auto"/>
        <w:jc w:val="center"/>
        <w:rPr>
          <w:rFonts w:ascii="Times New Roman" w:hAnsi="Times New Roman" w:cs="Times New Roman"/>
          <w:b/>
          <w:bCs/>
        </w:rPr>
      </w:pPr>
    </w:p>
    <w:p w14:paraId="15709813" w14:textId="77777777" w:rsidR="00174565" w:rsidRPr="00456502" w:rsidRDefault="00174565" w:rsidP="00174565">
      <w:pPr>
        <w:spacing w:after="0" w:line="240" w:lineRule="auto"/>
        <w:jc w:val="center"/>
        <w:rPr>
          <w:rFonts w:ascii="Times New Roman" w:hAnsi="Times New Roman" w:cs="Times New Roman"/>
          <w:b/>
          <w:bCs/>
        </w:rPr>
      </w:pPr>
    </w:p>
    <w:p w14:paraId="2A130786" w14:textId="77777777" w:rsidR="00174565" w:rsidRPr="00456502" w:rsidRDefault="00174565" w:rsidP="00174565">
      <w:pPr>
        <w:spacing w:after="0" w:line="240" w:lineRule="auto"/>
        <w:jc w:val="center"/>
        <w:rPr>
          <w:rFonts w:ascii="Times New Roman" w:eastAsia="Times New Roman" w:hAnsi="Times New Roman" w:cs="Times New Roman"/>
          <w:b/>
          <w:bCs/>
          <w:color w:val="000000"/>
        </w:rPr>
      </w:pPr>
      <w:r w:rsidRPr="00456502">
        <w:rPr>
          <w:rFonts w:ascii="Times New Roman" w:eastAsia="Times New Roman" w:hAnsi="Times New Roman" w:cs="Times New Roman"/>
          <w:b/>
          <w:bCs/>
          <w:color w:val="000000"/>
        </w:rPr>
        <w:t>TOČKA 16.</w:t>
      </w:r>
    </w:p>
    <w:p w14:paraId="060696CB" w14:textId="23EEDE60"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javnih potreba u predškolskom odgoju i obrazovanju za 2026. godinu</w:t>
      </w:r>
    </w:p>
    <w:p w14:paraId="7D01FF6A" w14:textId="77777777" w:rsidR="00456502" w:rsidRDefault="00456502" w:rsidP="00456502">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6ECB8212" w14:textId="1B18FFAB" w:rsidR="00C6388F" w:rsidRPr="00182822" w:rsidRDefault="00C6388F" w:rsidP="00456502">
      <w:pPr>
        <w:spacing w:after="0" w:line="240" w:lineRule="auto"/>
        <w:jc w:val="both"/>
        <w:rPr>
          <w:rFonts w:ascii="Times New Roman" w:hAnsi="Times New Roman" w:cs="Times New Roman"/>
          <w:iCs/>
        </w:rPr>
      </w:pPr>
      <w:r>
        <w:rPr>
          <w:rFonts w:ascii="Times New Roman" w:hAnsi="Times New Roman" w:cs="Times New Roman"/>
          <w:iCs/>
        </w:rPr>
        <w:tab/>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 xml:space="preserve">Program javnih potreba u </w:t>
      </w:r>
      <w:r w:rsidR="0022502C" w:rsidRPr="00182822">
        <w:rPr>
          <w:rFonts w:ascii="Times New Roman" w:hAnsi="Times New Roman" w:cs="Times New Roman"/>
          <w:iCs/>
        </w:rPr>
        <w:t>predškolskom odgoju i obrazovanju za 2026. godinu.</w:t>
      </w:r>
    </w:p>
    <w:p w14:paraId="11D47E0E" w14:textId="05DB898C" w:rsidR="005D315D" w:rsidRPr="00182822" w:rsidRDefault="00182822" w:rsidP="005D315D">
      <w:pPr>
        <w:spacing w:after="0" w:line="240" w:lineRule="auto"/>
        <w:ind w:firstLine="708"/>
        <w:jc w:val="both"/>
        <w:rPr>
          <w:rFonts w:ascii="Times New Roman" w:eastAsia="Times New Roman" w:hAnsi="Times New Roman" w:cs="Times New Roman"/>
        </w:rPr>
      </w:pPr>
      <w:r w:rsidRPr="00182822">
        <w:rPr>
          <w:rFonts w:ascii="Times New Roman" w:hAnsi="Times New Roman" w:cs="Times New Roman"/>
        </w:rPr>
        <w:t>Budući da nije bilo</w:t>
      </w:r>
      <w:r w:rsidR="005D315D" w:rsidRPr="00182822">
        <w:rPr>
          <w:rFonts w:ascii="Times New Roman" w:hAnsi="Times New Roman" w:cs="Times New Roman"/>
        </w:rPr>
        <w:t xml:space="preserve"> rasprave</w:t>
      </w:r>
      <w:r w:rsidR="005D315D" w:rsidRPr="00182822">
        <w:rPr>
          <w:rFonts w:ascii="Times New Roman" w:eastAsia="Times New Roman" w:hAnsi="Times New Roman" w:cs="Times New Roman"/>
        </w:rPr>
        <w:t xml:space="preserve">, od nazočnih </w:t>
      </w:r>
      <w:r w:rsidRPr="00182822">
        <w:rPr>
          <w:rFonts w:ascii="Times New Roman" w:eastAsia="Times New Roman" w:hAnsi="Times New Roman" w:cs="Times New Roman"/>
        </w:rPr>
        <w:t>19</w:t>
      </w:r>
      <w:r w:rsidR="005D315D" w:rsidRPr="00182822">
        <w:rPr>
          <w:rFonts w:ascii="Times New Roman" w:eastAsia="Times New Roman" w:hAnsi="Times New Roman" w:cs="Times New Roman"/>
        </w:rPr>
        <w:t xml:space="preserve"> vijećnika u vijećnici, vijeće je sa </w:t>
      </w:r>
      <w:r w:rsidRPr="00182822">
        <w:rPr>
          <w:rFonts w:ascii="Times New Roman" w:eastAsia="Times New Roman" w:hAnsi="Times New Roman" w:cs="Times New Roman"/>
        </w:rPr>
        <w:t>16</w:t>
      </w:r>
      <w:r w:rsidR="005D315D" w:rsidRPr="00182822">
        <w:rPr>
          <w:rFonts w:ascii="Times New Roman" w:eastAsia="Times New Roman" w:hAnsi="Times New Roman" w:cs="Times New Roman"/>
        </w:rPr>
        <w:t xml:space="preserve"> glasova ZA </w:t>
      </w:r>
      <w:r w:rsidRPr="00182822">
        <w:rPr>
          <w:rFonts w:ascii="Times New Roman" w:eastAsia="Times New Roman" w:hAnsi="Times New Roman" w:cs="Times New Roman"/>
        </w:rPr>
        <w:t xml:space="preserve">i 3 glasa SUZDRŽANA </w:t>
      </w:r>
      <w:r w:rsidR="005D315D" w:rsidRPr="00182822">
        <w:rPr>
          <w:rFonts w:ascii="Times New Roman" w:eastAsia="Times New Roman" w:hAnsi="Times New Roman" w:cs="Times New Roman"/>
        </w:rPr>
        <w:t>donijelo:</w:t>
      </w:r>
    </w:p>
    <w:p w14:paraId="667CDF1E" w14:textId="77777777" w:rsidR="005D315D" w:rsidRDefault="005D315D" w:rsidP="00456502">
      <w:pPr>
        <w:spacing w:after="0" w:line="240" w:lineRule="auto"/>
        <w:jc w:val="both"/>
        <w:rPr>
          <w:rFonts w:ascii="Times New Roman" w:hAnsi="Times New Roman" w:cs="Times New Roman"/>
        </w:rPr>
      </w:pPr>
    </w:p>
    <w:p w14:paraId="212AA2B6" w14:textId="77777777" w:rsidR="00182822"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29150762" w14:textId="5A8AFD77" w:rsidR="0022502C"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javnih potreba u predškolskom odgoju i obrazovanju za 2026. godinu</w:t>
      </w:r>
    </w:p>
    <w:p w14:paraId="5F5BC9D9" w14:textId="77777777" w:rsidR="00567FF7" w:rsidRDefault="00567FF7" w:rsidP="0022502C">
      <w:pPr>
        <w:spacing w:after="0" w:line="240" w:lineRule="auto"/>
        <w:jc w:val="center"/>
        <w:rPr>
          <w:rFonts w:ascii="Times New Roman" w:hAnsi="Times New Roman" w:cs="Times New Roman"/>
          <w:b/>
          <w:bCs/>
        </w:rPr>
      </w:pPr>
    </w:p>
    <w:p w14:paraId="59DE9EA5" w14:textId="77777777" w:rsidR="00567FF7" w:rsidRPr="00A6438D" w:rsidRDefault="00567FF7" w:rsidP="00567FF7">
      <w:pPr>
        <w:spacing w:after="0" w:line="240" w:lineRule="auto"/>
        <w:jc w:val="center"/>
        <w:rPr>
          <w:rFonts w:ascii="Times New Roman" w:eastAsia="Times New Roman" w:hAnsi="Times New Roman" w:cs="Times New Roman"/>
          <w:b/>
          <w:lang w:eastAsia="hr-HR"/>
        </w:rPr>
      </w:pPr>
      <w:r>
        <w:rPr>
          <w:rFonts w:ascii="Times New Roman" w:eastAsia="Times New Roman" w:hAnsi="Times New Roman" w:cs="Times New Roman"/>
          <w:b/>
          <w:lang w:eastAsia="hr-HR"/>
        </w:rPr>
        <w:t>I.</w:t>
      </w:r>
    </w:p>
    <w:p w14:paraId="4C7905EB" w14:textId="77777777" w:rsidR="00567FF7" w:rsidRPr="00A6438D" w:rsidRDefault="00567FF7" w:rsidP="00567FF7">
      <w:pPr>
        <w:spacing w:after="0" w:line="240" w:lineRule="auto"/>
        <w:ind w:firstLine="708"/>
        <w:rPr>
          <w:rFonts w:ascii="Times New Roman" w:eastAsia="Times New Roman" w:hAnsi="Times New Roman" w:cs="Times New Roman"/>
          <w:b/>
          <w:lang w:eastAsia="hr-HR"/>
        </w:rPr>
      </w:pPr>
      <w:r w:rsidRPr="00A6438D">
        <w:rPr>
          <w:rFonts w:ascii="Times New Roman" w:eastAsia="Times New Roman" w:hAnsi="Times New Roman" w:cs="Times New Roman"/>
          <w:b/>
          <w:lang w:eastAsia="hr-HR"/>
        </w:rPr>
        <w:t>UVOD</w:t>
      </w:r>
    </w:p>
    <w:p w14:paraId="59E4EA60"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3E005531"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w:t>
      </w:r>
      <w:r w:rsidRPr="00A6438D">
        <w:rPr>
          <w:rFonts w:ascii="Times New Roman" w:eastAsia="Times New Roman" w:hAnsi="Times New Roman" w:cs="Times New Roman"/>
          <w:lang w:eastAsia="hr-HR"/>
        </w:rPr>
        <w:t xml:space="preserve">Zakon o predškolskom odgoju i obrazovanju </w:t>
      </w:r>
      <w:r>
        <w:rPr>
          <w:rFonts w:ascii="Times New Roman" w:eastAsia="Times New Roman" w:hAnsi="Times New Roman" w:cs="Times New Roman"/>
          <w:lang w:eastAsia="hr-HR"/>
        </w:rPr>
        <w:t xml:space="preserve">(Narodne novine </w:t>
      </w:r>
      <w:r w:rsidRPr="00A6438D">
        <w:rPr>
          <w:rFonts w:ascii="Times New Roman" w:eastAsia="Times New Roman" w:hAnsi="Times New Roman" w:cs="Times New Roman"/>
          <w:lang w:eastAsia="hr-HR"/>
        </w:rPr>
        <w:t>10/97,107/07,94/13</w:t>
      </w:r>
      <w:r>
        <w:rPr>
          <w:rFonts w:ascii="Times New Roman" w:eastAsia="Times New Roman" w:hAnsi="Times New Roman" w:cs="Times New Roman"/>
          <w:lang w:eastAsia="hr-HR"/>
        </w:rPr>
        <w:t>,98/19,57/22 i 101/23) (u daljnjem tekstu: Zakon</w:t>
      </w:r>
      <w:r w:rsidRPr="00A6438D">
        <w:rPr>
          <w:rFonts w:ascii="Times New Roman" w:eastAsia="Times New Roman" w:hAnsi="Times New Roman" w:cs="Times New Roman"/>
          <w:lang w:eastAsia="hr-HR"/>
        </w:rPr>
        <w:t>)</w:t>
      </w:r>
      <w:r>
        <w:rPr>
          <w:rFonts w:ascii="Times New Roman" w:eastAsia="Times New Roman" w:hAnsi="Times New Roman" w:cs="Times New Roman"/>
          <w:lang w:eastAsia="hr-HR"/>
        </w:rPr>
        <w:t xml:space="preserve"> </w:t>
      </w:r>
      <w:r w:rsidRPr="00A6438D">
        <w:rPr>
          <w:rFonts w:ascii="Times New Roman" w:eastAsia="Times New Roman" w:hAnsi="Times New Roman" w:cs="Times New Roman"/>
          <w:lang w:eastAsia="hr-HR"/>
        </w:rPr>
        <w:t>definira predškolski odgoj kao djelatnost koja obuhvaća programe odgoja, obrazovanja, zdravstvene zaštite, prehrane i socijalne skrbi djece.</w:t>
      </w:r>
    </w:p>
    <w:p w14:paraId="2DD11D5B"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4A5FFCC2"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sidRPr="00A6438D">
        <w:rPr>
          <w:rFonts w:ascii="Times New Roman" w:eastAsia="Times New Roman" w:hAnsi="Times New Roman" w:cs="Times New Roman"/>
          <w:lang w:eastAsia="hr-HR"/>
        </w:rPr>
        <w:lastRenderedPageBreak/>
        <w:t>Predškolski odgoj je sastavni dio sustava odgoja, obrazovanja i skrbi o djeci, a obuhvaća programe odgoja, obrazovanja, zdravstvene zaštite, prehrane i socijalne skrbi koji se ostvaruju u dječjim vrtićima, te iznimno, u drugim ustanovama i udrugama.</w:t>
      </w:r>
    </w:p>
    <w:p w14:paraId="5F706A01"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769F85CC"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sidRPr="00A6438D">
        <w:rPr>
          <w:rFonts w:ascii="Times New Roman" w:eastAsia="Times New Roman" w:hAnsi="Times New Roman" w:cs="Times New Roman"/>
          <w:lang w:eastAsia="hr-HR"/>
        </w:rPr>
        <w:t xml:space="preserve">Sukladno Zakonu Grad Karlovac ima pravo i obavezu odlučivati o potrebama i interesima građana na svom području za organiziranjem i ostvarivanjem programa predškolskog odgoja  i obrazovanja te skrbi o djeci predškolske dobi </w:t>
      </w:r>
      <w:r>
        <w:rPr>
          <w:rFonts w:ascii="Times New Roman" w:eastAsia="Times New Roman" w:hAnsi="Times New Roman" w:cs="Times New Roman"/>
          <w:lang w:eastAsia="hr-HR"/>
        </w:rPr>
        <w:t>i</w:t>
      </w:r>
      <w:r w:rsidRPr="00A6438D">
        <w:rPr>
          <w:rFonts w:ascii="Times New Roman" w:eastAsia="Times New Roman" w:hAnsi="Times New Roman" w:cs="Times New Roman"/>
          <w:lang w:eastAsia="hr-HR"/>
        </w:rPr>
        <w:t xml:space="preserve"> radi zadovoljavanja tih potreba osnivati dječje vrtiće. Sve mjere vezane uz zadovoljavanje tih potreba utvrđuju se sukladno Zakonu i Državnom pedagoškom standardu. </w:t>
      </w:r>
    </w:p>
    <w:p w14:paraId="60DCD05A"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1232069B"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sidRPr="00A6438D">
        <w:rPr>
          <w:rFonts w:ascii="Times New Roman" w:eastAsia="Times New Roman" w:hAnsi="Times New Roman" w:cs="Times New Roman"/>
          <w:lang w:eastAsia="hr-HR"/>
        </w:rPr>
        <w:t>Programom javnih potreba u predškolskom odgoju i obrazovanju Grada Karlovca</w:t>
      </w:r>
      <w:r>
        <w:rPr>
          <w:rFonts w:ascii="Times New Roman" w:eastAsia="Times New Roman" w:hAnsi="Times New Roman" w:cs="Times New Roman"/>
          <w:lang w:eastAsia="hr-HR"/>
        </w:rPr>
        <w:t xml:space="preserve"> (u daljnjem tekstu Program javnih potreba)</w:t>
      </w:r>
      <w:r w:rsidRPr="00A6438D">
        <w:rPr>
          <w:rFonts w:ascii="Times New Roman" w:eastAsia="Times New Roman" w:hAnsi="Times New Roman" w:cs="Times New Roman"/>
          <w:lang w:eastAsia="hr-HR"/>
        </w:rPr>
        <w:t xml:space="preserve"> utvrđuje se oblik, opseg, kvaliteta i način zadovoljavanja javnih potreba u djelatnosti predškolskog odgoja i </w:t>
      </w:r>
      <w:r>
        <w:rPr>
          <w:rFonts w:ascii="Times New Roman" w:eastAsia="Times New Roman" w:hAnsi="Times New Roman" w:cs="Times New Roman"/>
          <w:lang w:eastAsia="hr-HR"/>
        </w:rPr>
        <w:t>obrazovanja</w:t>
      </w:r>
      <w:r w:rsidRPr="00A6438D">
        <w:rPr>
          <w:rFonts w:ascii="Times New Roman" w:eastAsia="Times New Roman" w:hAnsi="Times New Roman" w:cs="Times New Roman"/>
          <w:lang w:eastAsia="hr-HR"/>
        </w:rPr>
        <w:t xml:space="preserve"> te skrbi o djeci predškolske dobi prema potrebama i interesima građana grada Karlovca. </w:t>
      </w:r>
    </w:p>
    <w:p w14:paraId="24343018"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0125BCA6" w14:textId="77777777" w:rsidR="00567FF7" w:rsidRPr="00B94581" w:rsidRDefault="00567FF7" w:rsidP="00567FF7">
      <w:pPr>
        <w:spacing w:after="0" w:line="240" w:lineRule="auto"/>
        <w:jc w:val="both"/>
        <w:rPr>
          <w:rFonts w:ascii="Times New Roman" w:eastAsia="Times New Roman" w:hAnsi="Times New Roman" w:cs="Times New Roman"/>
          <w:color w:val="FFC000"/>
          <w:lang w:eastAsia="hr-HR"/>
        </w:rPr>
      </w:pPr>
      <w:r w:rsidRPr="00A6438D">
        <w:rPr>
          <w:rFonts w:ascii="Times New Roman" w:eastAsia="Times New Roman" w:hAnsi="Times New Roman" w:cs="Times New Roman"/>
          <w:lang w:eastAsia="hr-HR"/>
        </w:rPr>
        <w:t>Prema Zakonu djelatnost predškolskog odgoja financira se pretežito sredstvima proračuna lokalne i područne samouprave te sudjelovanjem roditelja u cijeni programa predškolskog odgoja u koje su uključena njihova djeca. Određeni programi kao što su posebni programi za djecu s teškoćama u razvoju sufinanciraju se iz sredstava Državnog proračuna.</w:t>
      </w:r>
    </w:p>
    <w:p w14:paraId="250E7122"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3616F8E6"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w:t>
      </w:r>
      <w:r w:rsidRPr="00A6438D">
        <w:rPr>
          <w:rFonts w:ascii="Times New Roman" w:eastAsia="Times New Roman" w:hAnsi="Times New Roman" w:cs="Times New Roman"/>
          <w:lang w:eastAsia="hr-HR"/>
        </w:rPr>
        <w:t xml:space="preserve">Djelatnost predškolskog odgoja u gradu Karlovcu </w:t>
      </w:r>
      <w:r>
        <w:rPr>
          <w:rFonts w:ascii="Times New Roman" w:eastAsia="Times New Roman" w:hAnsi="Times New Roman" w:cs="Times New Roman"/>
          <w:lang w:eastAsia="hr-HR"/>
        </w:rPr>
        <w:t>trenutno se provodi u dvije ustanove</w:t>
      </w:r>
      <w:r w:rsidRPr="00B01EF1">
        <w:rPr>
          <w:rFonts w:ascii="Times New Roman" w:eastAsia="Times New Roman" w:hAnsi="Times New Roman" w:cs="Times New Roman"/>
          <w:color w:val="EE0000"/>
          <w:lang w:eastAsia="hr-HR"/>
        </w:rPr>
        <w:t xml:space="preserve"> </w:t>
      </w:r>
      <w:r>
        <w:rPr>
          <w:rFonts w:ascii="Times New Roman" w:eastAsia="Times New Roman" w:hAnsi="Times New Roman" w:cs="Times New Roman"/>
          <w:lang w:eastAsia="hr-HR"/>
        </w:rPr>
        <w:t xml:space="preserve">koje su </w:t>
      </w:r>
      <w:r w:rsidRPr="00A6438D">
        <w:rPr>
          <w:rFonts w:ascii="Times New Roman" w:eastAsia="Times New Roman" w:hAnsi="Times New Roman" w:cs="Times New Roman"/>
          <w:lang w:eastAsia="hr-HR"/>
        </w:rPr>
        <w:t xml:space="preserve"> </w:t>
      </w:r>
      <w:r w:rsidRPr="00183C84">
        <w:rPr>
          <w:rFonts w:ascii="Times New Roman" w:eastAsia="Times New Roman" w:hAnsi="Times New Roman" w:cs="Times New Roman"/>
          <w:lang w:eastAsia="hr-HR"/>
        </w:rPr>
        <w:t>osnovni nositelji gradskog programa javnih potreba u predškolskom odgoju i obrazovanj</w:t>
      </w:r>
      <w:r>
        <w:rPr>
          <w:rFonts w:ascii="Times New Roman" w:eastAsia="Times New Roman" w:hAnsi="Times New Roman" w:cs="Times New Roman"/>
          <w:lang w:eastAsia="hr-HR"/>
        </w:rPr>
        <w:t xml:space="preserve">u, a to su: </w:t>
      </w:r>
    </w:p>
    <w:p w14:paraId="2A575756" w14:textId="77777777" w:rsidR="00567FF7" w:rsidRPr="00A6438D" w:rsidRDefault="00567FF7" w:rsidP="00567FF7">
      <w:pPr>
        <w:spacing w:after="0" w:line="240" w:lineRule="auto"/>
        <w:jc w:val="both"/>
        <w:rPr>
          <w:rFonts w:ascii="Times New Roman" w:eastAsia="Times New Roman" w:hAnsi="Times New Roman" w:cs="Times New Roman"/>
          <w:lang w:eastAsia="hr-HR"/>
        </w:rPr>
      </w:pPr>
    </w:p>
    <w:p w14:paraId="73BE5887" w14:textId="77777777" w:rsidR="00567FF7" w:rsidRPr="00CB08BB" w:rsidRDefault="00567FF7" w:rsidP="00C47EC8">
      <w:pPr>
        <w:pStyle w:val="ListParagraph"/>
        <w:numPr>
          <w:ilvl w:val="0"/>
          <w:numId w:val="58"/>
        </w:numPr>
        <w:spacing w:after="0" w:line="240" w:lineRule="auto"/>
        <w:jc w:val="both"/>
        <w:rPr>
          <w:rFonts w:ascii="Times New Roman" w:eastAsia="Times New Roman" w:hAnsi="Times New Roman" w:cs="Times New Roman"/>
          <w:b/>
          <w:i/>
          <w:lang w:eastAsia="hr-HR"/>
        </w:rPr>
      </w:pPr>
      <w:r w:rsidRPr="00CB08BB">
        <w:rPr>
          <w:rFonts w:ascii="Times New Roman" w:eastAsia="Times New Roman" w:hAnsi="Times New Roman" w:cs="Times New Roman"/>
          <w:b/>
          <w:i/>
          <w:lang w:eastAsia="hr-HR"/>
        </w:rPr>
        <w:t>DJEČJI VRTIĆ KARLOVAC</w:t>
      </w:r>
    </w:p>
    <w:p w14:paraId="68572E86" w14:textId="77777777" w:rsidR="00567FF7" w:rsidRDefault="00567FF7" w:rsidP="00C47EC8">
      <w:pPr>
        <w:pStyle w:val="ListParagraph"/>
        <w:numPr>
          <w:ilvl w:val="0"/>
          <w:numId w:val="58"/>
        </w:numPr>
        <w:spacing w:after="0" w:line="240" w:lineRule="auto"/>
        <w:jc w:val="both"/>
        <w:rPr>
          <w:rFonts w:ascii="Times New Roman" w:eastAsia="Times New Roman" w:hAnsi="Times New Roman" w:cs="Times New Roman"/>
          <w:b/>
          <w:bCs/>
          <w:i/>
          <w:iCs/>
          <w:lang w:eastAsia="hr-HR"/>
        </w:rPr>
      </w:pPr>
      <w:r w:rsidRPr="00CB08BB">
        <w:rPr>
          <w:rFonts w:ascii="Times New Roman" w:eastAsia="Times New Roman" w:hAnsi="Times New Roman" w:cs="Times New Roman"/>
          <w:b/>
          <w:bCs/>
          <w:i/>
          <w:iCs/>
          <w:lang w:eastAsia="hr-HR"/>
        </w:rPr>
        <w:t>DJEČJI VRTIĆ „ČETIRI RIJEKE“</w:t>
      </w:r>
    </w:p>
    <w:p w14:paraId="73A0B1B4" w14:textId="77777777" w:rsidR="00567FF7" w:rsidRPr="00C75AC7" w:rsidRDefault="00567FF7" w:rsidP="00567FF7">
      <w:pPr>
        <w:pStyle w:val="ListParagraph"/>
        <w:spacing w:after="0" w:line="240" w:lineRule="auto"/>
        <w:jc w:val="both"/>
        <w:rPr>
          <w:rFonts w:ascii="Times New Roman" w:eastAsia="Times New Roman" w:hAnsi="Times New Roman" w:cs="Times New Roman"/>
          <w:b/>
          <w:bCs/>
          <w:i/>
          <w:iCs/>
          <w:lang w:eastAsia="hr-HR"/>
        </w:rPr>
      </w:pPr>
    </w:p>
    <w:p w14:paraId="76CE3D39" w14:textId="77777777" w:rsidR="00567FF7" w:rsidRDefault="00567FF7" w:rsidP="00567FF7">
      <w:pPr>
        <w:spacing w:after="0" w:line="240" w:lineRule="auto"/>
        <w:jc w:val="both"/>
        <w:rPr>
          <w:rFonts w:ascii="Times New Roman" w:eastAsia="Times New Roman" w:hAnsi="Times New Roman" w:cs="Times New Roman"/>
          <w:lang w:eastAsia="hr-HR"/>
        </w:rPr>
      </w:pPr>
      <w:r w:rsidRPr="00B50333">
        <w:rPr>
          <w:rFonts w:ascii="Times New Roman" w:eastAsia="Times New Roman" w:hAnsi="Times New Roman" w:cs="Times New Roman"/>
          <w:lang w:eastAsia="hr-HR"/>
        </w:rPr>
        <w:t>U pedagoškoj godini 202</w:t>
      </w:r>
      <w:r>
        <w:rPr>
          <w:rFonts w:ascii="Times New Roman" w:eastAsia="Times New Roman" w:hAnsi="Times New Roman" w:cs="Times New Roman"/>
          <w:lang w:eastAsia="hr-HR"/>
        </w:rPr>
        <w:t>5</w:t>
      </w:r>
      <w:r w:rsidRPr="00B50333">
        <w:rPr>
          <w:rFonts w:ascii="Times New Roman" w:eastAsia="Times New Roman" w:hAnsi="Times New Roman" w:cs="Times New Roman"/>
          <w:lang w:eastAsia="hr-HR"/>
        </w:rPr>
        <w:t>./202</w:t>
      </w:r>
      <w:r>
        <w:rPr>
          <w:rFonts w:ascii="Times New Roman" w:eastAsia="Times New Roman" w:hAnsi="Times New Roman" w:cs="Times New Roman"/>
          <w:lang w:eastAsia="hr-HR"/>
        </w:rPr>
        <w:t>6</w:t>
      </w:r>
      <w:r w:rsidRPr="00B50333">
        <w:rPr>
          <w:rFonts w:ascii="Times New Roman" w:eastAsia="Times New Roman" w:hAnsi="Times New Roman" w:cs="Times New Roman"/>
          <w:lang w:eastAsia="hr-HR"/>
        </w:rPr>
        <w:t>. svi programi ranog i predškolskog odgoja i obrazovanja ostvar</w:t>
      </w:r>
      <w:r>
        <w:rPr>
          <w:rFonts w:ascii="Times New Roman" w:eastAsia="Times New Roman" w:hAnsi="Times New Roman" w:cs="Times New Roman"/>
          <w:lang w:eastAsia="hr-HR"/>
        </w:rPr>
        <w:t>uju se</w:t>
      </w:r>
      <w:r w:rsidRPr="00B50333">
        <w:rPr>
          <w:rFonts w:ascii="Times New Roman" w:eastAsia="Times New Roman" w:hAnsi="Times New Roman" w:cs="Times New Roman"/>
          <w:lang w:eastAsia="hr-HR"/>
        </w:rPr>
        <w:t xml:space="preserve"> na</w:t>
      </w:r>
      <w:r>
        <w:rPr>
          <w:rFonts w:ascii="Times New Roman" w:eastAsia="Times New Roman" w:hAnsi="Times New Roman" w:cs="Times New Roman"/>
          <w:lang w:eastAsia="hr-HR"/>
        </w:rPr>
        <w:t xml:space="preserve"> trenutnih 15</w:t>
      </w:r>
      <w:r w:rsidRPr="00B50333">
        <w:rPr>
          <w:rFonts w:ascii="Times New Roman" w:eastAsia="Times New Roman" w:hAnsi="Times New Roman" w:cs="Times New Roman"/>
          <w:lang w:eastAsia="hr-HR"/>
        </w:rPr>
        <w:t xml:space="preserve"> lokacija</w:t>
      </w:r>
      <w:r>
        <w:rPr>
          <w:rFonts w:ascii="Times New Roman" w:eastAsia="Times New Roman" w:hAnsi="Times New Roman" w:cs="Times New Roman"/>
          <w:lang w:eastAsia="hr-HR"/>
        </w:rPr>
        <w:t xml:space="preserve"> </w:t>
      </w:r>
      <w:r w:rsidRPr="00B50333">
        <w:rPr>
          <w:rFonts w:ascii="Times New Roman" w:eastAsia="Times New Roman" w:hAnsi="Times New Roman" w:cs="Times New Roman"/>
          <w:lang w:eastAsia="hr-HR"/>
        </w:rPr>
        <w:t xml:space="preserve">u </w:t>
      </w:r>
      <w:r>
        <w:rPr>
          <w:rFonts w:ascii="Times New Roman" w:eastAsia="Times New Roman" w:hAnsi="Times New Roman" w:cs="Times New Roman"/>
          <w:lang w:eastAsia="hr-HR"/>
        </w:rPr>
        <w:t>72</w:t>
      </w:r>
      <w:r w:rsidRPr="00B50333">
        <w:rPr>
          <w:rFonts w:ascii="Times New Roman" w:eastAsia="Times New Roman" w:hAnsi="Times New Roman" w:cs="Times New Roman"/>
          <w:lang w:eastAsia="hr-HR"/>
        </w:rPr>
        <w:t xml:space="preserve"> odgojno-obrazovn</w:t>
      </w:r>
      <w:r>
        <w:rPr>
          <w:rFonts w:ascii="Times New Roman" w:eastAsia="Times New Roman" w:hAnsi="Times New Roman" w:cs="Times New Roman"/>
          <w:lang w:eastAsia="hr-HR"/>
        </w:rPr>
        <w:t>e</w:t>
      </w:r>
      <w:r w:rsidRPr="00B50333">
        <w:rPr>
          <w:rFonts w:ascii="Times New Roman" w:eastAsia="Times New Roman" w:hAnsi="Times New Roman" w:cs="Times New Roman"/>
          <w:lang w:eastAsia="hr-HR"/>
        </w:rPr>
        <w:t xml:space="preserve"> skupin</w:t>
      </w:r>
      <w:r>
        <w:rPr>
          <w:rFonts w:ascii="Times New Roman" w:eastAsia="Times New Roman" w:hAnsi="Times New Roman" w:cs="Times New Roman"/>
          <w:lang w:eastAsia="hr-HR"/>
        </w:rPr>
        <w:t>e</w:t>
      </w:r>
      <w:r w:rsidRPr="00B50333">
        <w:rPr>
          <w:rFonts w:ascii="Times New Roman" w:eastAsia="Times New Roman" w:hAnsi="Times New Roman" w:cs="Times New Roman"/>
          <w:lang w:eastAsia="hr-HR"/>
        </w:rPr>
        <w:t xml:space="preserve"> za </w:t>
      </w:r>
      <w:r w:rsidRPr="00C75AC7">
        <w:rPr>
          <w:rFonts w:ascii="Times New Roman" w:eastAsia="Times New Roman" w:hAnsi="Times New Roman" w:cs="Times New Roman"/>
          <w:lang w:eastAsia="hr-HR"/>
        </w:rPr>
        <w:t>1589</w:t>
      </w:r>
      <w:r w:rsidRPr="00B50333">
        <w:rPr>
          <w:rFonts w:ascii="Times New Roman" w:eastAsia="Times New Roman" w:hAnsi="Times New Roman" w:cs="Times New Roman"/>
          <w:lang w:eastAsia="hr-HR"/>
        </w:rPr>
        <w:t xml:space="preserve"> djece rane i predškolske dobi. </w:t>
      </w:r>
      <w:r>
        <w:rPr>
          <w:rFonts w:ascii="Times New Roman" w:eastAsia="Times New Roman" w:hAnsi="Times New Roman" w:cs="Times New Roman"/>
          <w:lang w:eastAsia="hr-HR"/>
        </w:rPr>
        <w:t xml:space="preserve"> Završetkom izgradnje i osnivanjem nove ustanove Dječji vrtić Luščić, kapaciteti će se proširiti za još 10 odgojno-obrazovnih skupina  za 200  djece. </w:t>
      </w:r>
    </w:p>
    <w:p w14:paraId="610FB734" w14:textId="77777777" w:rsidR="00567FF7" w:rsidRDefault="00567FF7" w:rsidP="00567FF7">
      <w:pPr>
        <w:spacing w:after="0" w:line="240" w:lineRule="auto"/>
        <w:jc w:val="both"/>
        <w:rPr>
          <w:rFonts w:ascii="Times New Roman" w:eastAsia="Times New Roman" w:hAnsi="Times New Roman" w:cs="Times New Roman"/>
          <w:lang w:eastAsia="hr-HR"/>
        </w:rPr>
      </w:pPr>
      <w:r w:rsidRPr="00920534">
        <w:rPr>
          <w:rFonts w:ascii="Times New Roman" w:eastAsia="Times New Roman" w:hAnsi="Times New Roman" w:cs="Times New Roman"/>
          <w:lang w:eastAsia="hr-HR"/>
        </w:rPr>
        <w:t>U okviru djelatnosti vrtića provod</w:t>
      </w:r>
      <w:r>
        <w:rPr>
          <w:rFonts w:ascii="Times New Roman" w:eastAsia="Times New Roman" w:hAnsi="Times New Roman" w:cs="Times New Roman"/>
          <w:lang w:eastAsia="hr-HR"/>
        </w:rPr>
        <w:t>it će s</w:t>
      </w:r>
      <w:r w:rsidRPr="00920534">
        <w:rPr>
          <w:rFonts w:ascii="Times New Roman" w:eastAsia="Times New Roman" w:hAnsi="Times New Roman" w:cs="Times New Roman"/>
          <w:lang w:eastAsia="hr-HR"/>
        </w:rPr>
        <w:t xml:space="preserve"> redoviti desetsatni program</w:t>
      </w:r>
      <w:r>
        <w:rPr>
          <w:rFonts w:ascii="Times New Roman" w:eastAsia="Times New Roman" w:hAnsi="Times New Roman" w:cs="Times New Roman"/>
          <w:lang w:eastAsia="hr-HR"/>
        </w:rPr>
        <w:t>i</w:t>
      </w:r>
      <w:r w:rsidRPr="00920534">
        <w:rPr>
          <w:rFonts w:ascii="Times New Roman" w:eastAsia="Times New Roman" w:hAnsi="Times New Roman" w:cs="Times New Roman"/>
          <w:lang w:eastAsia="hr-HR"/>
        </w:rPr>
        <w:t xml:space="preserve">, </w:t>
      </w:r>
      <w:r w:rsidRPr="00CB08BB">
        <w:rPr>
          <w:rFonts w:ascii="Times New Roman" w:eastAsia="Times New Roman" w:hAnsi="Times New Roman" w:cs="Times New Roman"/>
          <w:lang w:eastAsia="hr-HR"/>
        </w:rPr>
        <w:t>program predškole koja je obvezni program  za svu djecu u godini prije polaska u osnovnu školu i u pravilu se provodi od 1. listopada do 31. svibnja</w:t>
      </w:r>
      <w:r>
        <w:rPr>
          <w:rFonts w:ascii="Times New Roman" w:eastAsia="Times New Roman" w:hAnsi="Times New Roman" w:cs="Times New Roman"/>
          <w:lang w:eastAsia="hr-HR"/>
        </w:rPr>
        <w:t xml:space="preserve">. </w:t>
      </w:r>
      <w:r w:rsidRPr="00312EB5">
        <w:rPr>
          <w:rFonts w:ascii="Times New Roman" w:eastAsia="Times New Roman" w:hAnsi="Times New Roman" w:cs="Times New Roman"/>
          <w:lang w:eastAsia="hr-HR"/>
        </w:rPr>
        <w:t>Osim redovitih i posebnih cjelodnevnih programa</w:t>
      </w:r>
      <w:r>
        <w:rPr>
          <w:rFonts w:ascii="Times New Roman" w:eastAsia="Times New Roman" w:hAnsi="Times New Roman" w:cs="Times New Roman"/>
          <w:lang w:eastAsia="hr-HR"/>
        </w:rPr>
        <w:t xml:space="preserve">, </w:t>
      </w:r>
      <w:r w:rsidRPr="00312EB5">
        <w:rPr>
          <w:rFonts w:ascii="Times New Roman" w:eastAsia="Times New Roman" w:hAnsi="Times New Roman" w:cs="Times New Roman"/>
          <w:lang w:eastAsia="hr-HR"/>
        </w:rPr>
        <w:t xml:space="preserve">dječji vrtići Grada </w:t>
      </w:r>
      <w:r>
        <w:rPr>
          <w:rFonts w:ascii="Times New Roman" w:eastAsia="Times New Roman" w:hAnsi="Times New Roman" w:cs="Times New Roman"/>
          <w:lang w:eastAsia="hr-HR"/>
        </w:rPr>
        <w:t>Karlovca</w:t>
      </w:r>
      <w:r w:rsidRPr="00312EB5">
        <w:rPr>
          <w:rFonts w:ascii="Times New Roman" w:eastAsia="Times New Roman" w:hAnsi="Times New Roman" w:cs="Times New Roman"/>
          <w:lang w:eastAsia="hr-HR"/>
        </w:rPr>
        <w:t xml:space="preserve"> mogu provoditi i verificirane kraće programe te višednevne programe, ovisno o interesu roditelja i mogućnostima njihove provedbe.</w:t>
      </w:r>
      <w:r>
        <w:rPr>
          <w:rFonts w:ascii="Times New Roman" w:eastAsia="Times New Roman" w:hAnsi="Times New Roman" w:cs="Times New Roman"/>
          <w:lang w:eastAsia="hr-HR"/>
        </w:rPr>
        <w:t xml:space="preserve">  Svi programi izrađeni su  i verificirani</w:t>
      </w:r>
      <w:r w:rsidRPr="006A4EDA">
        <w:rPr>
          <w:rFonts w:ascii="Times New Roman" w:eastAsia="Times New Roman" w:hAnsi="Times New Roman" w:cs="Times New Roman"/>
          <w:lang w:eastAsia="hr-HR"/>
        </w:rPr>
        <w:t xml:space="preserve"> prema temeljnim dokumentima predškolskog odgoja u Republici</w:t>
      </w:r>
      <w:r>
        <w:rPr>
          <w:rFonts w:ascii="Times New Roman" w:eastAsia="Times New Roman" w:hAnsi="Times New Roman" w:cs="Times New Roman"/>
          <w:lang w:eastAsia="hr-HR"/>
        </w:rPr>
        <w:t xml:space="preserve"> </w:t>
      </w:r>
      <w:r w:rsidRPr="006A4EDA">
        <w:rPr>
          <w:rFonts w:ascii="Times New Roman" w:eastAsia="Times New Roman" w:hAnsi="Times New Roman" w:cs="Times New Roman"/>
          <w:lang w:eastAsia="hr-HR"/>
        </w:rPr>
        <w:t xml:space="preserve">Hrvatskoj. </w:t>
      </w:r>
      <w:r w:rsidRPr="00B22CEE">
        <w:rPr>
          <w:rFonts w:ascii="Times New Roman" w:eastAsia="Times New Roman" w:hAnsi="Times New Roman" w:cs="Times New Roman"/>
          <w:lang w:eastAsia="hr-HR"/>
        </w:rPr>
        <w:t>Program predškole je besplatan za sve roditelje čija su djeca u godini dana prije polaska u osnovnu školu uključena u taj program.</w:t>
      </w:r>
      <w:r w:rsidRPr="00312EB5">
        <w:t xml:space="preserve"> </w:t>
      </w:r>
    </w:p>
    <w:p w14:paraId="32F43DB4" w14:textId="77777777" w:rsidR="00567FF7" w:rsidRPr="005572DF" w:rsidRDefault="00567FF7" w:rsidP="00567FF7">
      <w:pPr>
        <w:spacing w:after="0" w:line="240" w:lineRule="auto"/>
        <w:rPr>
          <w:rFonts w:ascii="Times New Roman" w:eastAsia="Times New Roman" w:hAnsi="Times New Roman" w:cs="Times New Roman"/>
          <w:lang w:eastAsia="hr-HR"/>
        </w:rPr>
      </w:pPr>
    </w:p>
    <w:p w14:paraId="5EEFE6E0" w14:textId="77777777" w:rsidR="00567FF7" w:rsidRDefault="00567FF7" w:rsidP="00567FF7">
      <w:pPr>
        <w:spacing w:after="0" w:line="240" w:lineRule="auto"/>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d</w:t>
      </w:r>
      <w:r w:rsidRPr="00A6438D">
        <w:rPr>
          <w:rFonts w:ascii="Times New Roman" w:eastAsia="Times New Roman" w:hAnsi="Times New Roman" w:cs="Times New Roman"/>
          <w:lang w:eastAsia="hr-HR"/>
        </w:rPr>
        <w:t xml:space="preserve">) </w:t>
      </w:r>
      <w:r>
        <w:rPr>
          <w:rFonts w:ascii="Times New Roman" w:eastAsia="Times New Roman" w:hAnsi="Times New Roman" w:cs="Times New Roman"/>
          <w:b/>
          <w:i/>
          <w:lang w:eastAsia="hr-HR"/>
        </w:rPr>
        <w:t xml:space="preserve">DJEČJI VRTIĆI DRUGOG OSNIVAČA (PRIVATNI VRTIĆI) S </w:t>
      </w:r>
      <w:r w:rsidRPr="00A6438D">
        <w:rPr>
          <w:rFonts w:ascii="Times New Roman" w:eastAsia="Times New Roman" w:hAnsi="Times New Roman" w:cs="Times New Roman"/>
          <w:b/>
          <w:i/>
          <w:lang w:eastAsia="hr-HR"/>
        </w:rPr>
        <w:t>PODRUČJA GRADA KARLOVCA</w:t>
      </w:r>
      <w:r w:rsidRPr="00A6438D">
        <w:rPr>
          <w:rFonts w:ascii="Times New Roman" w:eastAsia="Times New Roman" w:hAnsi="Times New Roman" w:cs="Times New Roman"/>
          <w:lang w:eastAsia="hr-HR"/>
        </w:rPr>
        <w:t xml:space="preserve"> </w:t>
      </w:r>
    </w:p>
    <w:p w14:paraId="3478F9F7" w14:textId="77777777" w:rsidR="00567FF7" w:rsidRPr="00A6438D" w:rsidRDefault="00567FF7" w:rsidP="00567FF7">
      <w:pPr>
        <w:spacing w:after="0" w:line="240" w:lineRule="auto"/>
        <w:rPr>
          <w:rFonts w:ascii="Times New Roman" w:eastAsia="Times New Roman" w:hAnsi="Times New Roman" w:cs="Times New Roman"/>
          <w:lang w:eastAsia="hr-HR"/>
        </w:rPr>
      </w:pPr>
    </w:p>
    <w:p w14:paraId="201A435C" w14:textId="77777777" w:rsidR="00567FF7" w:rsidRDefault="00567FF7" w:rsidP="00567FF7">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w:t>
      </w:r>
      <w:r w:rsidRPr="00264E31">
        <w:rPr>
          <w:rFonts w:ascii="Times New Roman" w:eastAsia="Times New Roman" w:hAnsi="Times New Roman" w:cs="Times New Roman"/>
          <w:lang w:eastAsia="hr-HR"/>
        </w:rPr>
        <w:t xml:space="preserve">U Program javnih potreba i nadalje se uključuje </w:t>
      </w:r>
      <w:r>
        <w:rPr>
          <w:rFonts w:ascii="Times New Roman" w:eastAsia="Times New Roman" w:hAnsi="Times New Roman" w:cs="Times New Roman"/>
          <w:lang w:eastAsia="hr-HR"/>
        </w:rPr>
        <w:t>sufinanciranje redovitog desetsatnog programa za boravak djece u vrtićima kojima Grad Karlovac nije osnivač.</w:t>
      </w:r>
      <w:r w:rsidRPr="00FE6DC3">
        <w:t xml:space="preserve"> </w:t>
      </w:r>
      <w:r>
        <w:rPr>
          <w:rFonts w:ascii="Times New Roman" w:eastAsia="Times New Roman" w:hAnsi="Times New Roman" w:cs="Times New Roman"/>
          <w:lang w:eastAsia="hr-HR"/>
        </w:rPr>
        <w:t>Programom se donose kriteriji</w:t>
      </w:r>
      <w:r w:rsidRPr="008A72DE">
        <w:t xml:space="preserve"> </w:t>
      </w:r>
      <w:r w:rsidRPr="008A72DE">
        <w:rPr>
          <w:rFonts w:ascii="Times New Roman" w:eastAsia="Times New Roman" w:hAnsi="Times New Roman" w:cs="Times New Roman"/>
          <w:lang w:eastAsia="hr-HR"/>
        </w:rPr>
        <w:t>o sufinanciranju redovitog programa predškolskog odgoja na području grada Karlovca u dječjim vrtićima kojima Grad Karlovac</w:t>
      </w:r>
      <w:r>
        <w:rPr>
          <w:rFonts w:ascii="Times New Roman" w:eastAsia="Times New Roman" w:hAnsi="Times New Roman" w:cs="Times New Roman"/>
          <w:lang w:eastAsia="hr-HR"/>
        </w:rPr>
        <w:t xml:space="preserve"> nije </w:t>
      </w:r>
      <w:r w:rsidRPr="00E04D7E">
        <w:rPr>
          <w:rFonts w:ascii="Times New Roman" w:eastAsia="Times New Roman" w:hAnsi="Times New Roman" w:cs="Times New Roman"/>
          <w:lang w:eastAsia="hr-HR"/>
        </w:rPr>
        <w:t xml:space="preserve">osnivač </w:t>
      </w:r>
      <w:r>
        <w:rPr>
          <w:rFonts w:ascii="Times New Roman" w:eastAsia="Times New Roman" w:hAnsi="Times New Roman" w:cs="Times New Roman"/>
          <w:lang w:eastAsia="hr-HR"/>
        </w:rPr>
        <w:t xml:space="preserve"> te se </w:t>
      </w:r>
      <w:r w:rsidRPr="00FE6DC3">
        <w:rPr>
          <w:rFonts w:ascii="Times New Roman" w:eastAsia="Times New Roman" w:hAnsi="Times New Roman" w:cs="Times New Roman"/>
          <w:lang w:eastAsia="hr-HR"/>
        </w:rPr>
        <w:t>utvrđuj</w:t>
      </w:r>
      <w:r>
        <w:rPr>
          <w:rFonts w:ascii="Times New Roman" w:eastAsia="Times New Roman" w:hAnsi="Times New Roman" w:cs="Times New Roman"/>
          <w:lang w:eastAsia="hr-HR"/>
        </w:rPr>
        <w:t xml:space="preserve">e </w:t>
      </w:r>
      <w:r w:rsidRPr="00FE6DC3">
        <w:rPr>
          <w:rFonts w:ascii="Times New Roman" w:eastAsia="Times New Roman" w:hAnsi="Times New Roman" w:cs="Times New Roman"/>
          <w:lang w:eastAsia="hr-HR"/>
        </w:rPr>
        <w:t xml:space="preserve">način sufinanciranja redovitog </w:t>
      </w:r>
      <w:r>
        <w:rPr>
          <w:rFonts w:ascii="Times New Roman" w:eastAsia="Times New Roman" w:hAnsi="Times New Roman" w:cs="Times New Roman"/>
          <w:lang w:eastAsia="hr-HR"/>
        </w:rPr>
        <w:t>desetsatnog</w:t>
      </w:r>
      <w:r w:rsidRPr="00FE6DC3">
        <w:rPr>
          <w:rFonts w:ascii="Times New Roman" w:eastAsia="Times New Roman" w:hAnsi="Times New Roman" w:cs="Times New Roman"/>
          <w:lang w:eastAsia="hr-HR"/>
        </w:rPr>
        <w:t xml:space="preserve"> programa predškolskog odgoja na području grada Karlovca</w:t>
      </w:r>
      <w:r>
        <w:rPr>
          <w:rFonts w:ascii="Times New Roman" w:eastAsia="Times New Roman" w:hAnsi="Times New Roman" w:cs="Times New Roman"/>
          <w:lang w:eastAsia="hr-HR"/>
        </w:rPr>
        <w:t xml:space="preserve">. </w:t>
      </w:r>
      <w:r w:rsidRPr="00EE7823">
        <w:rPr>
          <w:rFonts w:ascii="Times New Roman" w:eastAsia="Times New Roman" w:hAnsi="Times New Roman" w:cs="Times New Roman"/>
          <w:lang w:eastAsia="hr-HR"/>
        </w:rPr>
        <w:t xml:space="preserve">Redoviti </w:t>
      </w:r>
      <w:r>
        <w:rPr>
          <w:rFonts w:ascii="Times New Roman" w:eastAsia="Times New Roman" w:hAnsi="Times New Roman" w:cs="Times New Roman"/>
          <w:lang w:eastAsia="hr-HR"/>
        </w:rPr>
        <w:t>desetsatni</w:t>
      </w:r>
      <w:r w:rsidRPr="00EE7823">
        <w:rPr>
          <w:rFonts w:ascii="Times New Roman" w:eastAsia="Times New Roman" w:hAnsi="Times New Roman" w:cs="Times New Roman"/>
          <w:lang w:eastAsia="hr-HR"/>
        </w:rPr>
        <w:t xml:space="preserve"> program predškolskog odgoja </w:t>
      </w:r>
      <w:r>
        <w:rPr>
          <w:rFonts w:ascii="Times New Roman" w:eastAsia="Times New Roman" w:hAnsi="Times New Roman" w:cs="Times New Roman"/>
          <w:lang w:eastAsia="hr-HR"/>
        </w:rPr>
        <w:t xml:space="preserve">provodi trenutno privatni vrtić Dječji vrtić „Tintilinić“ čiji program je verificiran od  strane Ministarstva znanosti, obrazovanja i mladih. </w:t>
      </w:r>
    </w:p>
    <w:p w14:paraId="2A96F6F7" w14:textId="77777777" w:rsidR="00567FF7" w:rsidRDefault="00567FF7" w:rsidP="00567FF7">
      <w:pPr>
        <w:spacing w:after="0" w:line="240" w:lineRule="auto"/>
        <w:jc w:val="both"/>
        <w:rPr>
          <w:rFonts w:ascii="Times New Roman" w:eastAsia="Times New Roman" w:hAnsi="Times New Roman" w:cs="Times New Roman"/>
          <w:lang w:eastAsia="hr-HR"/>
        </w:rPr>
      </w:pPr>
    </w:p>
    <w:p w14:paraId="7C8D33B3" w14:textId="77777777" w:rsidR="00567FF7" w:rsidRPr="007703AC" w:rsidRDefault="00567FF7" w:rsidP="00567FF7">
      <w:pPr>
        <w:spacing w:after="0" w:line="240" w:lineRule="auto"/>
        <w:jc w:val="both"/>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 xml:space="preserve">       e</w:t>
      </w:r>
      <w:r w:rsidRPr="007703AC">
        <w:rPr>
          <w:rFonts w:ascii="Times New Roman" w:eastAsia="Times New Roman" w:hAnsi="Times New Roman" w:cs="Times New Roman"/>
          <w:b/>
          <w:bCs/>
          <w:i/>
          <w:iCs/>
          <w:lang w:eastAsia="hr-HR"/>
        </w:rPr>
        <w:t>) OBRTI ZA ČUVANJE DJECE</w:t>
      </w:r>
    </w:p>
    <w:p w14:paraId="50054F4A" w14:textId="77777777" w:rsidR="00567FF7" w:rsidRPr="00A6438D" w:rsidRDefault="00567FF7" w:rsidP="00567FF7">
      <w:pPr>
        <w:spacing w:after="0" w:line="240" w:lineRule="auto"/>
        <w:rPr>
          <w:rFonts w:ascii="Times New Roman" w:eastAsia="Times New Roman" w:hAnsi="Times New Roman" w:cs="Times New Roman"/>
          <w:lang w:eastAsia="hr-HR"/>
        </w:rPr>
      </w:pPr>
    </w:p>
    <w:p w14:paraId="76BFAE0F" w14:textId="77777777" w:rsidR="00567FF7" w:rsidRDefault="00567FF7" w:rsidP="00567FF7">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w:t>
      </w:r>
      <w:r w:rsidRPr="00B04247">
        <w:rPr>
          <w:rFonts w:ascii="Times New Roman" w:eastAsia="Times New Roman" w:hAnsi="Times New Roman" w:cs="Times New Roman"/>
          <w:lang w:eastAsia="hr-HR"/>
        </w:rPr>
        <w:t>U Program javnih potreba i nadalje se uključuje sufinanciranje djelatnosti dadilja prema zatečenom opsegu djelatnosti</w:t>
      </w:r>
      <w:r>
        <w:rPr>
          <w:rFonts w:ascii="Times New Roman" w:eastAsia="Times New Roman" w:hAnsi="Times New Roman" w:cs="Times New Roman"/>
          <w:lang w:eastAsia="hr-HR"/>
        </w:rPr>
        <w:t xml:space="preserve">. </w:t>
      </w:r>
      <w:r w:rsidRPr="00FD68B8">
        <w:rPr>
          <w:rFonts w:ascii="Times New Roman" w:eastAsia="Times New Roman" w:hAnsi="Times New Roman" w:cs="Times New Roman"/>
          <w:lang w:eastAsia="hr-HR"/>
        </w:rPr>
        <w:t>Grad Karlovac</w:t>
      </w:r>
      <w:r>
        <w:rPr>
          <w:rFonts w:ascii="Times New Roman" w:eastAsia="Times New Roman" w:hAnsi="Times New Roman" w:cs="Times New Roman"/>
          <w:lang w:eastAsia="hr-HR"/>
        </w:rPr>
        <w:t xml:space="preserve"> u svom Proračunu osigurava sredstva za sufinanciranje obrta</w:t>
      </w:r>
      <w:r w:rsidRPr="00FD68B8">
        <w:rPr>
          <w:rFonts w:ascii="Times New Roman" w:eastAsia="Times New Roman" w:hAnsi="Times New Roman" w:cs="Times New Roman"/>
          <w:lang w:eastAsia="hr-HR"/>
        </w:rPr>
        <w:t xml:space="preserve"> za čuvanje djece registrirane na području grada Karlovca temeljem Zakona o dadiljama (Narodne novine broj 37/13, 98/19)</w:t>
      </w:r>
      <w:r>
        <w:rPr>
          <w:rFonts w:ascii="Times New Roman" w:eastAsia="Times New Roman" w:hAnsi="Times New Roman" w:cs="Times New Roman"/>
          <w:lang w:eastAsia="hr-HR"/>
        </w:rPr>
        <w:t>. Ovim programom</w:t>
      </w:r>
      <w:r w:rsidRPr="00FD68B8">
        <w:rPr>
          <w:rFonts w:ascii="Times New Roman" w:eastAsia="Times New Roman" w:hAnsi="Times New Roman" w:cs="Times New Roman"/>
          <w:lang w:eastAsia="hr-HR"/>
        </w:rPr>
        <w:t xml:space="preserve"> definira</w:t>
      </w:r>
      <w:r>
        <w:rPr>
          <w:rFonts w:ascii="Times New Roman" w:eastAsia="Times New Roman" w:hAnsi="Times New Roman" w:cs="Times New Roman"/>
          <w:lang w:eastAsia="hr-HR"/>
        </w:rPr>
        <w:t>ju se</w:t>
      </w:r>
      <w:r w:rsidRPr="00FD68B8">
        <w:rPr>
          <w:rFonts w:ascii="Times New Roman" w:eastAsia="Times New Roman" w:hAnsi="Times New Roman" w:cs="Times New Roman"/>
          <w:lang w:eastAsia="hr-HR"/>
        </w:rPr>
        <w:t xml:space="preserve"> uvjeti na </w:t>
      </w:r>
      <w:r>
        <w:rPr>
          <w:rFonts w:ascii="Times New Roman" w:eastAsia="Times New Roman" w:hAnsi="Times New Roman" w:cs="Times New Roman"/>
          <w:lang w:eastAsia="hr-HR"/>
        </w:rPr>
        <w:t>temelju kojih pravo</w:t>
      </w:r>
      <w:r w:rsidRPr="00FD68B8">
        <w:rPr>
          <w:rFonts w:ascii="Times New Roman" w:eastAsia="Times New Roman" w:hAnsi="Times New Roman" w:cs="Times New Roman"/>
          <w:lang w:eastAsia="hr-HR"/>
        </w:rPr>
        <w:t xml:space="preserve"> na sufinanciranje troškova čuvanja, brige i skrbi o djeci </w:t>
      </w:r>
      <w:r>
        <w:rPr>
          <w:rFonts w:ascii="Times New Roman" w:eastAsia="Times New Roman" w:hAnsi="Times New Roman" w:cs="Times New Roman"/>
          <w:lang w:eastAsia="hr-HR"/>
        </w:rPr>
        <w:t xml:space="preserve"> se </w:t>
      </w:r>
      <w:r w:rsidRPr="00F321F4">
        <w:rPr>
          <w:rFonts w:ascii="Times New Roman" w:eastAsia="Times New Roman" w:hAnsi="Times New Roman" w:cs="Times New Roman"/>
          <w:lang w:eastAsia="hr-HR"/>
        </w:rPr>
        <w:t xml:space="preserve">ostvaruju na način </w:t>
      </w:r>
      <w:bookmarkStart w:id="20" w:name="_Hlk151464624"/>
      <w:r w:rsidRPr="00F321F4">
        <w:rPr>
          <w:rFonts w:ascii="Times New Roman" w:eastAsia="Times New Roman" w:hAnsi="Times New Roman" w:cs="Times New Roman"/>
          <w:lang w:eastAsia="hr-HR"/>
        </w:rPr>
        <w:t xml:space="preserve">da  dijete i oba roditelja </w:t>
      </w:r>
      <w:bookmarkEnd w:id="20"/>
      <w:r w:rsidRPr="00F321F4">
        <w:rPr>
          <w:rFonts w:ascii="Times New Roman" w:eastAsia="Times New Roman" w:hAnsi="Times New Roman" w:cs="Times New Roman"/>
          <w:lang w:eastAsia="hr-HR"/>
        </w:rPr>
        <w:t xml:space="preserve">imaju prebivalište </w:t>
      </w:r>
      <w:r w:rsidRPr="00FD68B8">
        <w:rPr>
          <w:rFonts w:ascii="Times New Roman" w:eastAsia="Times New Roman" w:hAnsi="Times New Roman" w:cs="Times New Roman"/>
          <w:lang w:eastAsia="hr-HR"/>
        </w:rPr>
        <w:lastRenderedPageBreak/>
        <w:t>na području grada</w:t>
      </w:r>
      <w:r>
        <w:rPr>
          <w:rFonts w:ascii="Times New Roman" w:eastAsia="Times New Roman" w:hAnsi="Times New Roman" w:cs="Times New Roman"/>
          <w:lang w:eastAsia="hr-HR"/>
        </w:rPr>
        <w:t xml:space="preserve"> i</w:t>
      </w:r>
      <w:r w:rsidRPr="00A04A58">
        <w:t xml:space="preserve"> </w:t>
      </w:r>
      <w:r w:rsidRPr="0003677F">
        <w:rPr>
          <w:rFonts w:ascii="Times New Roman" w:hAnsi="Times New Roman" w:cs="Times New Roman"/>
        </w:rPr>
        <w:t>da  dijete i oba roditelja imaju</w:t>
      </w:r>
      <w:r>
        <w:t xml:space="preserve"> </w:t>
      </w:r>
      <w:r>
        <w:rPr>
          <w:rFonts w:ascii="Times New Roman" w:eastAsia="Times New Roman" w:hAnsi="Times New Roman" w:cs="Times New Roman"/>
          <w:lang w:eastAsia="hr-HR"/>
        </w:rPr>
        <w:t>d</w:t>
      </w:r>
      <w:r w:rsidRPr="00A04A58">
        <w:rPr>
          <w:rFonts w:ascii="Times New Roman" w:eastAsia="Times New Roman" w:hAnsi="Times New Roman" w:cs="Times New Roman"/>
          <w:lang w:eastAsia="hr-HR"/>
        </w:rPr>
        <w:t>okaze o boravištu (privremeni boravak) na području grada Karlovca za djecu i roditelje koji imaju status stranaca u  Republici Hrvatskoj</w:t>
      </w:r>
      <w:r>
        <w:rPr>
          <w:rFonts w:ascii="Times New Roman" w:eastAsia="Times New Roman" w:hAnsi="Times New Roman" w:cs="Times New Roman"/>
          <w:lang w:eastAsia="hr-HR"/>
        </w:rPr>
        <w:t xml:space="preserve">, te </w:t>
      </w:r>
      <w:r w:rsidRPr="00FD68B8">
        <w:rPr>
          <w:rFonts w:ascii="Times New Roman" w:eastAsia="Times New Roman" w:hAnsi="Times New Roman" w:cs="Times New Roman"/>
          <w:lang w:eastAsia="hr-HR"/>
        </w:rPr>
        <w:t xml:space="preserve">da su oba roditelja djeteta zaposlena ili su na redovitom školovanju. </w:t>
      </w:r>
    </w:p>
    <w:p w14:paraId="32857008" w14:textId="77777777" w:rsidR="00567FF7" w:rsidRDefault="00567FF7" w:rsidP="00567FF7">
      <w:pPr>
        <w:spacing w:after="0" w:line="240" w:lineRule="auto"/>
        <w:rPr>
          <w:rFonts w:ascii="Times New Roman" w:eastAsia="Times New Roman" w:hAnsi="Times New Roman" w:cs="Times New Roman"/>
          <w:lang w:eastAsia="hr-HR"/>
        </w:rPr>
      </w:pPr>
    </w:p>
    <w:p w14:paraId="4427C30A" w14:textId="77777777" w:rsidR="00567FF7" w:rsidRPr="001C500D" w:rsidRDefault="00567FF7" w:rsidP="00567FF7">
      <w:pPr>
        <w:spacing w:after="0" w:line="240" w:lineRule="auto"/>
        <w:jc w:val="center"/>
        <w:rPr>
          <w:rFonts w:ascii="Times New Roman" w:eastAsia="Times New Roman" w:hAnsi="Times New Roman" w:cs="Times New Roman"/>
          <w:b/>
          <w:bCs/>
          <w:iCs/>
          <w:smallCaps/>
          <w:lang w:eastAsia="hr-HR"/>
        </w:rPr>
      </w:pPr>
      <w:r>
        <w:rPr>
          <w:rFonts w:ascii="Times New Roman" w:eastAsia="Times New Roman" w:hAnsi="Times New Roman" w:cs="Times New Roman"/>
          <w:b/>
          <w:bCs/>
          <w:iCs/>
          <w:smallCaps/>
          <w:lang w:eastAsia="hr-HR"/>
        </w:rPr>
        <w:t>II.</w:t>
      </w:r>
    </w:p>
    <w:p w14:paraId="44723232" w14:textId="77777777" w:rsidR="00567FF7" w:rsidRPr="00A6438D" w:rsidRDefault="00567FF7" w:rsidP="00567FF7">
      <w:pPr>
        <w:spacing w:after="0" w:line="240" w:lineRule="auto"/>
        <w:jc w:val="both"/>
        <w:rPr>
          <w:rFonts w:ascii="Times New Roman" w:eastAsia="Times New Roman" w:hAnsi="Times New Roman" w:cs="Times New Roman"/>
          <w:b/>
          <w:lang w:eastAsia="hr-HR"/>
        </w:rPr>
      </w:pPr>
      <w:r w:rsidRPr="00A6438D">
        <w:rPr>
          <w:rFonts w:ascii="Times New Roman" w:eastAsia="Times New Roman" w:hAnsi="Times New Roman" w:cs="Times New Roman"/>
          <w:b/>
          <w:lang w:eastAsia="hr-HR"/>
        </w:rPr>
        <w:t>PLANIRANA SREDSTVA</w:t>
      </w:r>
    </w:p>
    <w:p w14:paraId="6BFC80A7" w14:textId="77777777" w:rsidR="00567FF7" w:rsidRPr="00A6438D" w:rsidRDefault="00567FF7" w:rsidP="00567FF7">
      <w:pPr>
        <w:spacing w:after="0" w:line="240" w:lineRule="auto"/>
        <w:jc w:val="both"/>
        <w:rPr>
          <w:rFonts w:ascii="Times New Roman" w:eastAsia="Times New Roman" w:hAnsi="Times New Roman" w:cs="Times New Roman"/>
          <w:b/>
          <w:lang w:eastAsia="hr-HR"/>
        </w:rPr>
      </w:pPr>
    </w:p>
    <w:p w14:paraId="50E0745D" w14:textId="77777777" w:rsidR="00567FF7" w:rsidRDefault="00567FF7" w:rsidP="00567FF7">
      <w:pPr>
        <w:spacing w:after="0" w:line="240" w:lineRule="auto"/>
        <w:jc w:val="both"/>
        <w:rPr>
          <w:rFonts w:ascii="Times New Roman" w:eastAsia="Times New Roman" w:hAnsi="Times New Roman" w:cs="Times New Roman"/>
          <w:lang w:eastAsia="hr-HR"/>
        </w:rPr>
      </w:pPr>
      <w:r w:rsidRPr="004A06DD">
        <w:rPr>
          <w:rFonts w:ascii="Times New Roman" w:eastAsia="Times New Roman" w:hAnsi="Times New Roman" w:cs="Times New Roman"/>
          <w:lang w:eastAsia="hr-HR"/>
        </w:rPr>
        <w:t>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Prora</w:t>
      </w:r>
      <w:r w:rsidRPr="00A6438D">
        <w:rPr>
          <w:rFonts w:ascii="Times New Roman" w:eastAsia="Times New Roman" w:hAnsi="Times New Roman" w:cs="Times New Roman"/>
          <w:lang w:eastAsia="hr-HR"/>
        </w:rPr>
        <w:t>č</w:t>
      </w:r>
      <w:r w:rsidRPr="004A06DD">
        <w:rPr>
          <w:rFonts w:ascii="Times New Roman" w:eastAsia="Times New Roman" w:hAnsi="Times New Roman" w:cs="Times New Roman"/>
          <w:lang w:eastAsia="hr-HR"/>
        </w:rPr>
        <w:t>unu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grada</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Karlovca</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za</w:t>
      </w:r>
      <w:r>
        <w:rPr>
          <w:rFonts w:ascii="Times New Roman" w:eastAsia="Times New Roman" w:hAnsi="Times New Roman" w:cs="Times New Roman"/>
          <w:lang w:eastAsia="hr-HR"/>
        </w:rPr>
        <w:t xml:space="preserve"> 2026</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godinu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planirani</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iznos</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od</w:t>
      </w:r>
      <w:r>
        <w:rPr>
          <w:rFonts w:ascii="Times New Roman" w:eastAsia="Times New Roman" w:hAnsi="Times New Roman" w:cs="Times New Roman"/>
          <w:lang w:eastAsia="hr-HR"/>
        </w:rPr>
        <w:t xml:space="preserve"> </w:t>
      </w:r>
      <w:r w:rsidRPr="00C02A7E">
        <w:rPr>
          <w:rFonts w:ascii="Times New Roman" w:eastAsia="Times New Roman" w:hAnsi="Times New Roman" w:cs="Times New Roman"/>
          <w:lang w:eastAsia="hr-HR"/>
        </w:rPr>
        <w:t>13.997.953,00</w:t>
      </w:r>
      <w:r>
        <w:rPr>
          <w:rFonts w:ascii="Times New Roman" w:eastAsia="Times New Roman" w:hAnsi="Times New Roman" w:cs="Times New Roman"/>
          <w:lang w:eastAsia="hr-HR"/>
        </w:rPr>
        <w:t xml:space="preserve"> €</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za</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Program</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javnih</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potreba</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pred</w:t>
      </w:r>
      <w:r w:rsidRPr="00A6438D">
        <w:rPr>
          <w:rFonts w:ascii="Times New Roman" w:eastAsia="Times New Roman" w:hAnsi="Times New Roman" w:cs="Times New Roman"/>
          <w:lang w:eastAsia="hr-HR"/>
        </w:rPr>
        <w:t>š</w:t>
      </w:r>
      <w:r w:rsidRPr="004A06DD">
        <w:rPr>
          <w:rFonts w:ascii="Times New Roman" w:eastAsia="Times New Roman" w:hAnsi="Times New Roman" w:cs="Times New Roman"/>
          <w:lang w:eastAsia="hr-HR"/>
        </w:rPr>
        <w:t>kolskom</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odgoju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i</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obrazovanju</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raspore</w:t>
      </w:r>
      <w:r w:rsidRPr="00A6438D">
        <w:rPr>
          <w:rFonts w:ascii="Times New Roman" w:eastAsia="Times New Roman" w:hAnsi="Times New Roman" w:cs="Times New Roman"/>
          <w:lang w:eastAsia="hr-HR"/>
        </w:rPr>
        <w:t>đ</w:t>
      </w:r>
      <w:r w:rsidRPr="004A06DD">
        <w:rPr>
          <w:rFonts w:ascii="Times New Roman" w:eastAsia="Times New Roman" w:hAnsi="Times New Roman" w:cs="Times New Roman"/>
          <w:lang w:eastAsia="hr-HR"/>
        </w:rPr>
        <w:t>uje</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se</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na</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sljede</w:t>
      </w:r>
      <w:r w:rsidRPr="00A6438D">
        <w:rPr>
          <w:rFonts w:ascii="Times New Roman" w:eastAsia="Times New Roman" w:hAnsi="Times New Roman" w:cs="Times New Roman"/>
          <w:lang w:eastAsia="hr-HR"/>
        </w:rPr>
        <w:t>ć</w:t>
      </w:r>
      <w:r w:rsidRPr="004A06DD">
        <w:rPr>
          <w:rFonts w:ascii="Times New Roman" w:eastAsia="Times New Roman" w:hAnsi="Times New Roman" w:cs="Times New Roman"/>
          <w:lang w:eastAsia="hr-HR"/>
        </w:rPr>
        <w:t>i</w:t>
      </w:r>
      <w:r w:rsidRPr="00A6438D">
        <w:rPr>
          <w:rFonts w:ascii="Times New Roman" w:eastAsia="Times New Roman" w:hAnsi="Times New Roman" w:cs="Times New Roman"/>
          <w:lang w:eastAsia="hr-HR"/>
        </w:rPr>
        <w:t xml:space="preserve"> </w:t>
      </w:r>
      <w:r w:rsidRPr="004A06DD">
        <w:rPr>
          <w:rFonts w:ascii="Times New Roman" w:eastAsia="Times New Roman" w:hAnsi="Times New Roman" w:cs="Times New Roman"/>
          <w:lang w:eastAsia="hr-HR"/>
        </w:rPr>
        <w:t>na</w:t>
      </w:r>
      <w:r w:rsidRPr="00A6438D">
        <w:rPr>
          <w:rFonts w:ascii="Times New Roman" w:eastAsia="Times New Roman" w:hAnsi="Times New Roman" w:cs="Times New Roman"/>
          <w:lang w:eastAsia="hr-HR"/>
        </w:rPr>
        <w:t>č</w:t>
      </w:r>
      <w:r w:rsidRPr="004A06DD">
        <w:rPr>
          <w:rFonts w:ascii="Times New Roman" w:eastAsia="Times New Roman" w:hAnsi="Times New Roman" w:cs="Times New Roman"/>
          <w:lang w:eastAsia="hr-HR"/>
        </w:rPr>
        <w:t>in</w:t>
      </w:r>
      <w:r w:rsidRPr="00A6438D">
        <w:rPr>
          <w:rFonts w:ascii="Times New Roman" w:eastAsia="Times New Roman" w:hAnsi="Times New Roman" w:cs="Times New Roman"/>
          <w:lang w:eastAsia="hr-HR"/>
        </w:rPr>
        <w:t>:</w:t>
      </w:r>
    </w:p>
    <w:p w14:paraId="4DDCEAA0" w14:textId="77777777" w:rsidR="00567FF7" w:rsidRDefault="00567FF7" w:rsidP="00567FF7">
      <w:pPr>
        <w:spacing w:after="0" w:line="240" w:lineRule="auto"/>
        <w:jc w:val="both"/>
        <w:rPr>
          <w:rFonts w:ascii="Times New Roman" w:eastAsia="Times New Roman" w:hAnsi="Times New Roman" w:cs="Times New Roman"/>
          <w:lang w:eastAsia="hr-HR"/>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
        <w:gridCol w:w="66"/>
        <w:gridCol w:w="7088"/>
        <w:gridCol w:w="2126"/>
      </w:tblGrid>
      <w:tr w:rsidR="00567FF7" w:rsidRPr="00730C52" w14:paraId="102C0791" w14:textId="77777777" w:rsidTr="00567FF7">
        <w:trPr>
          <w:trHeight w:val="274"/>
          <w:jc w:val="center"/>
        </w:trPr>
        <w:tc>
          <w:tcPr>
            <w:tcW w:w="501" w:type="dxa"/>
            <w:shd w:val="clear" w:color="auto" w:fill="D6E3BC" w:themeFill="accent3" w:themeFillTint="66"/>
            <w:vAlign w:val="center"/>
          </w:tcPr>
          <w:p w14:paraId="2F21E9F9" w14:textId="77777777" w:rsidR="00567FF7" w:rsidRPr="00730C52" w:rsidRDefault="00567FF7" w:rsidP="001C4D07">
            <w:pPr>
              <w:spacing w:after="0" w:line="240" w:lineRule="auto"/>
              <w:jc w:val="center"/>
              <w:rPr>
                <w:rFonts w:ascii="Times New Roman" w:eastAsia="Times New Roman" w:hAnsi="Times New Roman" w:cs="Times New Roman"/>
                <w:b/>
                <w:bCs/>
                <w:color w:val="000000"/>
                <w:lang w:eastAsia="hr-HR"/>
                <w14:ligatures w14:val="standardContextual"/>
              </w:rPr>
            </w:pPr>
            <w:r w:rsidRPr="00730C52">
              <w:rPr>
                <w:rFonts w:ascii="Times New Roman" w:eastAsia="Times New Roman" w:hAnsi="Times New Roman" w:cs="Times New Roman"/>
                <w:b/>
                <w:bCs/>
                <w:color w:val="000000"/>
                <w:lang w:val="pt-BR" w:eastAsia="hr-HR"/>
                <w14:ligatures w14:val="standardContextual"/>
              </w:rPr>
              <w:t>R.</w:t>
            </w:r>
            <w:r w:rsidRPr="00730C52">
              <w:rPr>
                <w:rFonts w:ascii="Times New Roman" w:eastAsia="Times New Roman" w:hAnsi="Times New Roman" w:cs="Times New Roman"/>
                <w:b/>
                <w:bCs/>
                <w:color w:val="000000"/>
                <w:lang w:eastAsia="hr-HR"/>
                <w14:ligatures w14:val="standardContextual"/>
              </w:rPr>
              <w:t xml:space="preserve"> </w:t>
            </w:r>
            <w:r w:rsidRPr="00730C52">
              <w:rPr>
                <w:rFonts w:ascii="Times New Roman" w:eastAsia="Times New Roman" w:hAnsi="Times New Roman" w:cs="Times New Roman"/>
                <w:b/>
                <w:bCs/>
                <w:color w:val="000000"/>
                <w:lang w:val="pt-BR" w:eastAsia="hr-HR"/>
                <w14:ligatures w14:val="standardContextual"/>
              </w:rPr>
              <w:t>br</w:t>
            </w:r>
            <w:r w:rsidRPr="00730C52">
              <w:rPr>
                <w:rFonts w:ascii="Times New Roman" w:eastAsia="Times New Roman" w:hAnsi="Times New Roman" w:cs="Times New Roman"/>
                <w:b/>
                <w:bCs/>
                <w:color w:val="000000"/>
                <w:lang w:eastAsia="hr-HR"/>
                <w14:ligatures w14:val="standardContextual"/>
              </w:rPr>
              <w:t>.</w:t>
            </w:r>
          </w:p>
        </w:tc>
        <w:tc>
          <w:tcPr>
            <w:tcW w:w="7154" w:type="dxa"/>
            <w:gridSpan w:val="2"/>
            <w:shd w:val="clear" w:color="auto" w:fill="D6E3BC" w:themeFill="accent3" w:themeFillTint="66"/>
            <w:vAlign w:val="center"/>
          </w:tcPr>
          <w:p w14:paraId="4319B3DF" w14:textId="77777777" w:rsidR="00567FF7" w:rsidRPr="00730C52" w:rsidRDefault="00567FF7" w:rsidP="001C4D07">
            <w:pPr>
              <w:spacing w:after="0" w:line="240" w:lineRule="auto"/>
              <w:jc w:val="center"/>
              <w:rPr>
                <w:rFonts w:ascii="Times New Roman" w:eastAsia="Times New Roman" w:hAnsi="Times New Roman" w:cs="Times New Roman"/>
                <w:b/>
                <w:bCs/>
                <w:color w:val="000000"/>
                <w:lang w:eastAsia="hr-HR"/>
                <w14:ligatures w14:val="standardContextual"/>
              </w:rPr>
            </w:pPr>
            <w:r w:rsidRPr="00730C52">
              <w:rPr>
                <w:rFonts w:ascii="Times New Roman" w:eastAsia="Times New Roman" w:hAnsi="Times New Roman" w:cs="Times New Roman"/>
                <w:b/>
                <w:bCs/>
                <w:color w:val="000000"/>
                <w:lang w:val="de-DE" w:eastAsia="hr-HR"/>
                <w14:ligatures w14:val="standardContextual"/>
              </w:rPr>
              <w:t>NAZIV</w:t>
            </w:r>
            <w:r w:rsidRPr="00730C52">
              <w:rPr>
                <w:rFonts w:ascii="Times New Roman" w:eastAsia="Times New Roman" w:hAnsi="Times New Roman" w:cs="Times New Roman"/>
                <w:b/>
                <w:bCs/>
                <w:color w:val="000000"/>
                <w:lang w:eastAsia="hr-HR"/>
                <w14:ligatures w14:val="standardContextual"/>
              </w:rPr>
              <w:t xml:space="preserve"> </w:t>
            </w:r>
            <w:r w:rsidRPr="00730C52">
              <w:rPr>
                <w:rFonts w:ascii="Times New Roman" w:eastAsia="Times New Roman" w:hAnsi="Times New Roman" w:cs="Times New Roman"/>
                <w:b/>
                <w:bCs/>
                <w:color w:val="000000"/>
                <w:lang w:val="de-DE" w:eastAsia="hr-HR"/>
                <w14:ligatures w14:val="standardContextual"/>
              </w:rPr>
              <w:t>AKTIVNOSTI</w:t>
            </w:r>
          </w:p>
        </w:tc>
        <w:tc>
          <w:tcPr>
            <w:tcW w:w="2126" w:type="dxa"/>
            <w:shd w:val="clear" w:color="auto" w:fill="D6E3BC" w:themeFill="accent3" w:themeFillTint="66"/>
            <w:vAlign w:val="center"/>
          </w:tcPr>
          <w:p w14:paraId="4C16579D" w14:textId="77777777" w:rsidR="00567FF7" w:rsidRPr="00730C52" w:rsidRDefault="00567FF7" w:rsidP="001C4D07">
            <w:pPr>
              <w:spacing w:after="0" w:line="240" w:lineRule="auto"/>
              <w:jc w:val="center"/>
              <w:rPr>
                <w:rFonts w:ascii="Times New Roman" w:eastAsia="Times New Roman" w:hAnsi="Times New Roman" w:cs="Times New Roman"/>
                <w:b/>
                <w:bCs/>
                <w:color w:val="000000"/>
                <w:lang w:eastAsia="hr-HR"/>
                <w14:ligatures w14:val="standardContextual"/>
              </w:rPr>
            </w:pPr>
            <w:r w:rsidRPr="00730C52">
              <w:rPr>
                <w:rFonts w:ascii="Times New Roman" w:eastAsia="Times New Roman" w:hAnsi="Times New Roman" w:cs="Times New Roman"/>
                <w:b/>
                <w:bCs/>
                <w:color w:val="000000"/>
                <w:lang w:val="de-DE" w:eastAsia="hr-HR"/>
                <w14:ligatures w14:val="standardContextual"/>
              </w:rPr>
              <w:t>PLAN</w:t>
            </w:r>
            <w:r>
              <w:rPr>
                <w:rFonts w:ascii="Times New Roman" w:eastAsia="Times New Roman" w:hAnsi="Times New Roman" w:cs="Times New Roman"/>
                <w:b/>
                <w:bCs/>
                <w:color w:val="000000"/>
                <w:lang w:val="de-DE" w:eastAsia="hr-HR"/>
                <w14:ligatures w14:val="standardContextual"/>
              </w:rPr>
              <w:t xml:space="preserve"> U EURIMA</w:t>
            </w:r>
          </w:p>
        </w:tc>
      </w:tr>
      <w:tr w:rsidR="00567FF7" w:rsidRPr="00730C52" w14:paraId="7C974E22" w14:textId="77777777" w:rsidTr="00567FF7">
        <w:trPr>
          <w:trHeight w:val="274"/>
          <w:jc w:val="center"/>
        </w:trPr>
        <w:tc>
          <w:tcPr>
            <w:tcW w:w="501" w:type="dxa"/>
            <w:shd w:val="clear" w:color="auto" w:fill="C4BC96" w:themeFill="background2" w:themeFillShade="BF"/>
          </w:tcPr>
          <w:p w14:paraId="042AFDE0" w14:textId="77777777" w:rsidR="00567FF7" w:rsidRPr="00730C52" w:rsidRDefault="00567FF7" w:rsidP="001C4D07">
            <w:pPr>
              <w:spacing w:after="0" w:line="240" w:lineRule="auto"/>
              <w:jc w:val="right"/>
              <w:rPr>
                <w:rFonts w:ascii="Times New Roman" w:eastAsia="Times New Roman" w:hAnsi="Times New Roman" w:cs="Times New Roman"/>
                <w:color w:val="000000"/>
                <w:lang w:val="pt-BR" w:eastAsia="hr-HR"/>
                <w14:ligatures w14:val="standardContextual"/>
              </w:rPr>
            </w:pPr>
            <w:r w:rsidRPr="00730C52">
              <w:rPr>
                <w:rFonts w:ascii="Times New Roman" w:eastAsia="Times New Roman" w:hAnsi="Times New Roman" w:cs="Times New Roman"/>
                <w:color w:val="000000"/>
                <w:lang w:val="pt-BR" w:eastAsia="hr-HR"/>
                <w14:ligatures w14:val="standardContextual"/>
              </w:rPr>
              <w:t>1.</w:t>
            </w:r>
          </w:p>
        </w:tc>
        <w:tc>
          <w:tcPr>
            <w:tcW w:w="7154" w:type="dxa"/>
            <w:gridSpan w:val="2"/>
            <w:shd w:val="clear" w:color="auto" w:fill="C4BC96" w:themeFill="background2" w:themeFillShade="BF"/>
          </w:tcPr>
          <w:p w14:paraId="005A36B2" w14:textId="77777777" w:rsidR="00567FF7" w:rsidRPr="00730C52" w:rsidRDefault="00567FF7" w:rsidP="001C4D07">
            <w:pPr>
              <w:spacing w:after="0" w:line="240" w:lineRule="auto"/>
              <w:jc w:val="center"/>
              <w:rPr>
                <w:rFonts w:ascii="Times New Roman" w:eastAsia="Times New Roman" w:hAnsi="Times New Roman" w:cs="Times New Roman"/>
                <w:b/>
                <w:bCs/>
                <w:color w:val="000000"/>
                <w:lang w:val="de-DE" w:eastAsia="hr-HR"/>
                <w14:ligatures w14:val="standardContextual"/>
              </w:rPr>
            </w:pPr>
            <w:r w:rsidRPr="00730C52">
              <w:rPr>
                <w:rFonts w:ascii="Times New Roman" w:eastAsia="Times New Roman" w:hAnsi="Times New Roman" w:cs="Times New Roman"/>
                <w:b/>
                <w:bCs/>
                <w:color w:val="000000"/>
                <w:lang w:val="pt-BR" w:eastAsia="hr-HR"/>
                <w14:ligatures w14:val="standardContextual"/>
              </w:rPr>
              <w:t>SUFINANCIRANJE SMJEŠTAJA DJECE U PRIVATNIM VRTIĆIMA</w:t>
            </w:r>
          </w:p>
        </w:tc>
        <w:tc>
          <w:tcPr>
            <w:tcW w:w="2126" w:type="dxa"/>
            <w:shd w:val="clear" w:color="auto" w:fill="C4BC96" w:themeFill="background2" w:themeFillShade="BF"/>
          </w:tcPr>
          <w:p w14:paraId="1FF1069C" w14:textId="77777777" w:rsidR="00567FF7" w:rsidRPr="00730C52" w:rsidRDefault="00567FF7" w:rsidP="001C4D07">
            <w:pPr>
              <w:spacing w:after="0" w:line="240" w:lineRule="auto"/>
              <w:jc w:val="right"/>
              <w:rPr>
                <w:rFonts w:ascii="Times New Roman" w:eastAsia="Times New Roman" w:hAnsi="Times New Roman" w:cs="Times New Roman"/>
                <w:b/>
                <w:bCs/>
                <w:color w:val="000000"/>
                <w:lang w:val="de-DE" w:eastAsia="hr-HR"/>
                <w14:ligatures w14:val="standardContextual"/>
              </w:rPr>
            </w:pPr>
            <w:r w:rsidRPr="0000405E">
              <w:rPr>
                <w:rFonts w:ascii="Times New Roman" w:hAnsi="Times New Roman" w:cs="Times New Roman"/>
                <w:b/>
                <w:bCs/>
                <w14:ligatures w14:val="standardContextual"/>
              </w:rPr>
              <w:t>162.025,00</w:t>
            </w:r>
          </w:p>
        </w:tc>
      </w:tr>
      <w:tr w:rsidR="00567FF7" w:rsidRPr="00730C52" w14:paraId="157E2F7A" w14:textId="77777777" w:rsidTr="00567FF7">
        <w:trPr>
          <w:trHeight w:val="278"/>
          <w:jc w:val="center"/>
        </w:trPr>
        <w:tc>
          <w:tcPr>
            <w:tcW w:w="501" w:type="dxa"/>
          </w:tcPr>
          <w:p w14:paraId="539D772B"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1.1</w:t>
            </w:r>
          </w:p>
        </w:tc>
        <w:tc>
          <w:tcPr>
            <w:tcW w:w="7154" w:type="dxa"/>
            <w:gridSpan w:val="2"/>
          </w:tcPr>
          <w:p w14:paraId="5AF1A089" w14:textId="77777777" w:rsidR="00567FF7" w:rsidRPr="00730C52" w:rsidRDefault="00567FF7" w:rsidP="001C4D07">
            <w:pPr>
              <w:spacing w:after="0" w:line="240" w:lineRule="auto"/>
              <w:jc w:val="both"/>
              <w:rPr>
                <w:rFonts w:ascii="Times New Roman" w:eastAsia="Times New Roman" w:hAnsi="Times New Roman" w:cs="Times New Roman"/>
                <w:color w:val="000000"/>
                <w:lang w:val="pt-BR" w:eastAsia="hr-HR"/>
                <w14:ligatures w14:val="standardContextual"/>
              </w:rPr>
            </w:pPr>
            <w:r w:rsidRPr="00730C52">
              <w:rPr>
                <w:rFonts w:ascii="Times New Roman" w:eastAsia="Times New Roman" w:hAnsi="Times New Roman" w:cs="Times New Roman"/>
                <w:color w:val="000000"/>
                <w:lang w:val="pt-BR" w:eastAsia="hr-HR"/>
                <w14:ligatures w14:val="standardContextual"/>
              </w:rPr>
              <w:t xml:space="preserve">SUFINANCIRANJE PRIVATNIH VRTIĆA  </w:t>
            </w:r>
          </w:p>
        </w:tc>
        <w:tc>
          <w:tcPr>
            <w:tcW w:w="2126" w:type="dxa"/>
          </w:tcPr>
          <w:p w14:paraId="02A8818A"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112.025,00</w:t>
            </w:r>
          </w:p>
        </w:tc>
      </w:tr>
      <w:tr w:rsidR="00567FF7" w:rsidRPr="00730C52" w14:paraId="3C9D3BF4" w14:textId="77777777" w:rsidTr="00567FF7">
        <w:trPr>
          <w:trHeight w:val="278"/>
          <w:jc w:val="center"/>
        </w:trPr>
        <w:tc>
          <w:tcPr>
            <w:tcW w:w="501" w:type="dxa"/>
          </w:tcPr>
          <w:p w14:paraId="24F01279"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1.2</w:t>
            </w:r>
          </w:p>
        </w:tc>
        <w:tc>
          <w:tcPr>
            <w:tcW w:w="7154" w:type="dxa"/>
            <w:gridSpan w:val="2"/>
          </w:tcPr>
          <w:p w14:paraId="29016A73" w14:textId="77777777" w:rsidR="00567FF7" w:rsidRPr="00730C52" w:rsidRDefault="00567FF7" w:rsidP="001C4D07">
            <w:pPr>
              <w:spacing w:after="0" w:line="240" w:lineRule="auto"/>
              <w:jc w:val="both"/>
              <w:rPr>
                <w:rFonts w:ascii="Times New Roman" w:eastAsia="Times New Roman" w:hAnsi="Times New Roman" w:cs="Times New Roman"/>
                <w:color w:val="000000"/>
                <w:lang w:val="pt-BR" w:eastAsia="hr-HR"/>
                <w14:ligatures w14:val="standardContextual"/>
              </w:rPr>
            </w:pPr>
            <w:r w:rsidRPr="00730C52">
              <w:rPr>
                <w:rFonts w:ascii="Times New Roman" w:eastAsia="Times New Roman" w:hAnsi="Times New Roman" w:cs="Times New Roman"/>
                <w:color w:val="000000"/>
                <w:lang w:val="pt-BR" w:eastAsia="hr-HR"/>
                <w14:ligatures w14:val="standardContextual"/>
              </w:rPr>
              <w:t xml:space="preserve">SUFINANCIRANJE OBRTA ZA ČUVANJE DJECE </w:t>
            </w:r>
          </w:p>
        </w:tc>
        <w:tc>
          <w:tcPr>
            <w:tcW w:w="2126" w:type="dxa"/>
          </w:tcPr>
          <w:p w14:paraId="365D83FC" w14:textId="77777777" w:rsidR="00567FF7" w:rsidRPr="0000405E" w:rsidRDefault="00567FF7" w:rsidP="001C4D07">
            <w:pPr>
              <w:spacing w:after="0" w:line="240" w:lineRule="auto"/>
              <w:jc w:val="right"/>
              <w:rPr>
                <w:rFonts w:ascii="Times New Roman" w:eastAsia="Times New Roman" w:hAnsi="Times New Roman" w:cs="Times New Roman"/>
                <w:color w:val="000000"/>
                <w:sz w:val="24"/>
                <w:szCs w:val="24"/>
                <w:lang w:eastAsia="hr-HR"/>
                <w14:ligatures w14:val="standardContextual"/>
              </w:rPr>
            </w:pPr>
            <w:r>
              <w:rPr>
                <w:rFonts w:ascii="Times New Roman" w:eastAsia="Times New Roman" w:hAnsi="Times New Roman" w:cs="Times New Roman"/>
                <w:color w:val="000000"/>
                <w:sz w:val="24"/>
                <w:szCs w:val="24"/>
                <w:lang w:eastAsia="hr-HR"/>
                <w14:ligatures w14:val="standardContextual"/>
              </w:rPr>
              <w:t>50.000,00</w:t>
            </w:r>
          </w:p>
        </w:tc>
      </w:tr>
      <w:tr w:rsidR="00567FF7" w:rsidRPr="00730C52" w14:paraId="001AA089" w14:textId="77777777" w:rsidTr="00567FF7">
        <w:trPr>
          <w:trHeight w:val="278"/>
          <w:jc w:val="center"/>
        </w:trPr>
        <w:tc>
          <w:tcPr>
            <w:tcW w:w="501" w:type="dxa"/>
            <w:shd w:val="clear" w:color="auto" w:fill="C4BC96" w:themeFill="background2" w:themeFillShade="BF"/>
          </w:tcPr>
          <w:p w14:paraId="7711DE92"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bookmarkStart w:id="21" w:name="_Hlk134709786"/>
            <w:r w:rsidRPr="00730C52">
              <w:rPr>
                <w:rFonts w:ascii="Times New Roman" w:eastAsia="Times New Roman" w:hAnsi="Times New Roman" w:cs="Times New Roman"/>
                <w:color w:val="000000"/>
                <w:lang w:eastAsia="hr-HR"/>
                <w14:ligatures w14:val="standardContextual"/>
              </w:rPr>
              <w:t xml:space="preserve">2. </w:t>
            </w:r>
          </w:p>
        </w:tc>
        <w:tc>
          <w:tcPr>
            <w:tcW w:w="7154" w:type="dxa"/>
            <w:gridSpan w:val="2"/>
            <w:shd w:val="clear" w:color="auto" w:fill="C4BC96" w:themeFill="background2" w:themeFillShade="BF"/>
          </w:tcPr>
          <w:p w14:paraId="03948C91" w14:textId="77777777" w:rsidR="00567FF7" w:rsidRPr="00730C52" w:rsidRDefault="00567FF7" w:rsidP="001C4D07">
            <w:pPr>
              <w:spacing w:after="0" w:line="240" w:lineRule="auto"/>
              <w:jc w:val="center"/>
              <w:rPr>
                <w:rFonts w:ascii="Times New Roman" w:eastAsia="Times New Roman" w:hAnsi="Times New Roman" w:cs="Times New Roman"/>
                <w:b/>
                <w:color w:val="000000"/>
                <w:lang w:eastAsia="hr-HR"/>
                <w14:ligatures w14:val="standardContextual"/>
              </w:rPr>
            </w:pPr>
            <w:r w:rsidRPr="00730C52">
              <w:rPr>
                <w:rFonts w:ascii="Times New Roman" w:eastAsia="Times New Roman" w:hAnsi="Times New Roman" w:cs="Times New Roman"/>
                <w:b/>
                <w:color w:val="000000"/>
                <w:lang w:val="pt-BR" w:eastAsia="hr-HR"/>
                <w14:ligatures w14:val="standardContextual"/>
              </w:rPr>
              <w:t>MATERIJALNI RASHODI POSLOVANJA</w:t>
            </w:r>
          </w:p>
        </w:tc>
        <w:tc>
          <w:tcPr>
            <w:tcW w:w="2126" w:type="dxa"/>
            <w:shd w:val="clear" w:color="auto" w:fill="C4BC96" w:themeFill="background2" w:themeFillShade="BF"/>
          </w:tcPr>
          <w:p w14:paraId="74E13E29" w14:textId="77777777" w:rsidR="00567FF7" w:rsidRPr="00730C52"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4B71EC">
              <w:rPr>
                <w:rFonts w:ascii="Times New Roman" w:eastAsia="Times New Roman" w:hAnsi="Times New Roman" w:cs="Times New Roman"/>
                <w:b/>
                <w:color w:val="000000"/>
                <w:lang w:eastAsia="hr-HR"/>
                <w14:ligatures w14:val="standardContextual"/>
              </w:rPr>
              <w:t>1.146.424,00</w:t>
            </w:r>
          </w:p>
        </w:tc>
      </w:tr>
      <w:bookmarkEnd w:id="21"/>
      <w:tr w:rsidR="00567FF7" w:rsidRPr="00730C52" w14:paraId="1ABA3DB1" w14:textId="77777777" w:rsidTr="00567FF7">
        <w:trPr>
          <w:trHeight w:val="278"/>
          <w:jc w:val="center"/>
        </w:trPr>
        <w:tc>
          <w:tcPr>
            <w:tcW w:w="501" w:type="dxa"/>
          </w:tcPr>
          <w:p w14:paraId="188D6224"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2.1</w:t>
            </w:r>
          </w:p>
        </w:tc>
        <w:tc>
          <w:tcPr>
            <w:tcW w:w="7154" w:type="dxa"/>
            <w:gridSpan w:val="2"/>
          </w:tcPr>
          <w:p w14:paraId="02FAC5AB" w14:textId="77777777" w:rsidR="00567FF7" w:rsidRPr="00730C52" w:rsidRDefault="00567FF7" w:rsidP="001C4D07">
            <w:pPr>
              <w:spacing w:after="0" w:line="240" w:lineRule="auto"/>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697DD0A5"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4B71EC">
              <w:rPr>
                <w:rFonts w:ascii="Times New Roman" w:eastAsia="Times New Roman" w:hAnsi="Times New Roman" w:cs="Times New Roman"/>
                <w:bCs/>
                <w:color w:val="000000"/>
                <w:lang w:eastAsia="hr-HR"/>
                <w14:ligatures w14:val="standardContextual"/>
              </w:rPr>
              <w:t>295.380,00</w:t>
            </w:r>
          </w:p>
        </w:tc>
      </w:tr>
      <w:tr w:rsidR="00567FF7" w:rsidRPr="00730C52" w14:paraId="3CC5FEFB" w14:textId="77777777" w:rsidTr="00567FF7">
        <w:trPr>
          <w:trHeight w:val="278"/>
          <w:jc w:val="center"/>
        </w:trPr>
        <w:tc>
          <w:tcPr>
            <w:tcW w:w="501" w:type="dxa"/>
          </w:tcPr>
          <w:p w14:paraId="75DD73A2"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2.2</w:t>
            </w:r>
          </w:p>
        </w:tc>
        <w:tc>
          <w:tcPr>
            <w:tcW w:w="7154" w:type="dxa"/>
            <w:gridSpan w:val="2"/>
          </w:tcPr>
          <w:p w14:paraId="4BAA00DE" w14:textId="77777777" w:rsidR="00567FF7" w:rsidRPr="00730C52" w:rsidRDefault="00567FF7" w:rsidP="001C4D07">
            <w:pPr>
              <w:spacing w:after="0" w:line="240" w:lineRule="auto"/>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53F01798"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4B71EC">
              <w:rPr>
                <w:rFonts w:ascii="Times New Roman" w:eastAsia="Times New Roman" w:hAnsi="Times New Roman" w:cs="Times New Roman"/>
                <w:bCs/>
                <w:color w:val="000000"/>
                <w:lang w:eastAsia="hr-HR"/>
                <w14:ligatures w14:val="standardContextual"/>
              </w:rPr>
              <w:t>390.510,00</w:t>
            </w:r>
          </w:p>
        </w:tc>
      </w:tr>
      <w:tr w:rsidR="00567FF7" w:rsidRPr="00730C52" w14:paraId="5A41EF55" w14:textId="77777777" w:rsidTr="00567FF7">
        <w:trPr>
          <w:trHeight w:val="278"/>
          <w:jc w:val="center"/>
        </w:trPr>
        <w:tc>
          <w:tcPr>
            <w:tcW w:w="501" w:type="dxa"/>
          </w:tcPr>
          <w:p w14:paraId="12D3B815"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2.3</w:t>
            </w:r>
          </w:p>
        </w:tc>
        <w:tc>
          <w:tcPr>
            <w:tcW w:w="7154" w:type="dxa"/>
            <w:gridSpan w:val="2"/>
          </w:tcPr>
          <w:p w14:paraId="5F49A963" w14:textId="77777777" w:rsidR="00567FF7" w:rsidRPr="00730C52" w:rsidRDefault="00567FF7" w:rsidP="001C4D07">
            <w:pPr>
              <w:spacing w:after="0" w:line="240" w:lineRule="auto"/>
              <w:rPr>
                <w:rFonts w:ascii="Times New Roman" w:eastAsia="Times New Roman" w:hAnsi="Times New Roman" w:cs="Times New Roman"/>
                <w:bCs/>
                <w:i/>
                <w:iCs/>
                <w:color w:val="000000"/>
                <w:lang w:val="pt-BR" w:eastAsia="hr-HR"/>
                <w14:ligatures w14:val="standardContextual"/>
              </w:rPr>
            </w:pPr>
            <w:r>
              <w:rPr>
                <w:rFonts w:ascii="Times New Roman" w:eastAsia="Times New Roman" w:hAnsi="Times New Roman" w:cs="Times New Roman"/>
                <w:bCs/>
                <w:i/>
                <w:iCs/>
                <w:color w:val="000000"/>
                <w:lang w:val="pt-BR" w:eastAsia="hr-HR"/>
                <w14:ligatures w14:val="standardContextual"/>
              </w:rPr>
              <w:t>DJEČJI VRTIĆ LUŠČIĆ</w:t>
            </w:r>
          </w:p>
        </w:tc>
        <w:tc>
          <w:tcPr>
            <w:tcW w:w="2126" w:type="dxa"/>
          </w:tcPr>
          <w:p w14:paraId="27F417CE" w14:textId="77777777" w:rsidR="00567FF7" w:rsidRPr="004B71EC"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4E3C12">
              <w:rPr>
                <w:rFonts w:ascii="Times New Roman" w:eastAsia="Times New Roman" w:hAnsi="Times New Roman" w:cs="Times New Roman"/>
                <w:bCs/>
                <w:color w:val="000000"/>
                <w:lang w:eastAsia="hr-HR"/>
                <w14:ligatures w14:val="standardContextual"/>
              </w:rPr>
              <w:t>460.534,00</w:t>
            </w:r>
          </w:p>
        </w:tc>
      </w:tr>
      <w:tr w:rsidR="00567FF7" w:rsidRPr="00730C52" w14:paraId="5B98F3F9" w14:textId="77777777" w:rsidTr="00567FF7">
        <w:trPr>
          <w:trHeight w:val="278"/>
          <w:jc w:val="center"/>
        </w:trPr>
        <w:tc>
          <w:tcPr>
            <w:tcW w:w="501" w:type="dxa"/>
            <w:shd w:val="clear" w:color="auto" w:fill="C4BC96" w:themeFill="background2" w:themeFillShade="BF"/>
          </w:tcPr>
          <w:p w14:paraId="2E87843E"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 xml:space="preserve">3. </w:t>
            </w:r>
          </w:p>
        </w:tc>
        <w:tc>
          <w:tcPr>
            <w:tcW w:w="7154" w:type="dxa"/>
            <w:gridSpan w:val="2"/>
            <w:shd w:val="clear" w:color="auto" w:fill="C4BC96" w:themeFill="background2" w:themeFillShade="BF"/>
          </w:tcPr>
          <w:p w14:paraId="1FE91BBD" w14:textId="77777777" w:rsidR="00567FF7" w:rsidRPr="00730C52" w:rsidRDefault="00567FF7" w:rsidP="001C4D07">
            <w:pPr>
              <w:spacing w:after="0" w:line="240" w:lineRule="auto"/>
              <w:jc w:val="center"/>
              <w:rPr>
                <w:rFonts w:ascii="Times New Roman" w:eastAsia="Times New Roman" w:hAnsi="Times New Roman" w:cs="Times New Roman"/>
                <w:b/>
                <w:color w:val="000000"/>
                <w:lang w:eastAsia="hr-HR"/>
                <w14:ligatures w14:val="standardContextual"/>
              </w:rPr>
            </w:pPr>
            <w:r w:rsidRPr="00730C52">
              <w:rPr>
                <w:rFonts w:ascii="Times New Roman" w:eastAsia="Times New Roman" w:hAnsi="Times New Roman" w:cs="Times New Roman"/>
                <w:b/>
                <w:color w:val="000000"/>
                <w:lang w:val="pt-BR" w:eastAsia="hr-HR"/>
                <w14:ligatures w14:val="standardContextual"/>
              </w:rPr>
              <w:t>RASHODI ZA ZAPOSLENE</w:t>
            </w:r>
          </w:p>
        </w:tc>
        <w:tc>
          <w:tcPr>
            <w:tcW w:w="2126" w:type="dxa"/>
            <w:shd w:val="clear" w:color="auto" w:fill="C4BC96" w:themeFill="background2" w:themeFillShade="BF"/>
          </w:tcPr>
          <w:p w14:paraId="4CD9D3A3" w14:textId="77777777" w:rsidR="00567FF7" w:rsidRPr="00730C52"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DD1C2B">
              <w:rPr>
                <w:rFonts w:ascii="Times New Roman" w:eastAsia="Times New Roman" w:hAnsi="Times New Roman" w:cs="Times New Roman"/>
                <w:b/>
                <w:color w:val="000000"/>
                <w:lang w:eastAsia="hr-HR"/>
                <w14:ligatures w14:val="standardContextual"/>
              </w:rPr>
              <w:t>8.759.154,00</w:t>
            </w:r>
          </w:p>
        </w:tc>
      </w:tr>
      <w:tr w:rsidR="00567FF7" w:rsidRPr="00730C52" w14:paraId="1458C048" w14:textId="77777777" w:rsidTr="00567FF7">
        <w:trPr>
          <w:trHeight w:val="278"/>
          <w:jc w:val="center"/>
        </w:trPr>
        <w:tc>
          <w:tcPr>
            <w:tcW w:w="501" w:type="dxa"/>
          </w:tcPr>
          <w:p w14:paraId="15D4768B"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3.1</w:t>
            </w:r>
          </w:p>
        </w:tc>
        <w:tc>
          <w:tcPr>
            <w:tcW w:w="7154" w:type="dxa"/>
            <w:gridSpan w:val="2"/>
          </w:tcPr>
          <w:p w14:paraId="12D4793B"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7C3B91E4"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DD1C2B">
              <w:rPr>
                <w:rFonts w:ascii="Times New Roman" w:eastAsia="Times New Roman" w:hAnsi="Times New Roman" w:cs="Times New Roman"/>
                <w:bCs/>
                <w:color w:val="000000"/>
                <w:lang w:eastAsia="hr-HR"/>
                <w14:ligatures w14:val="standardContextual"/>
              </w:rPr>
              <w:t>3.464.620,00</w:t>
            </w:r>
          </w:p>
        </w:tc>
      </w:tr>
      <w:tr w:rsidR="00567FF7" w:rsidRPr="00730C52" w14:paraId="1235D5AB" w14:textId="77777777" w:rsidTr="00567FF7">
        <w:trPr>
          <w:trHeight w:val="278"/>
          <w:jc w:val="center"/>
        </w:trPr>
        <w:tc>
          <w:tcPr>
            <w:tcW w:w="501" w:type="dxa"/>
          </w:tcPr>
          <w:p w14:paraId="2BD545BA"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sidRPr="00730C52">
              <w:rPr>
                <w:rFonts w:ascii="Times New Roman" w:eastAsia="Times New Roman" w:hAnsi="Times New Roman" w:cs="Times New Roman"/>
                <w:color w:val="000000"/>
                <w:lang w:eastAsia="hr-HR"/>
                <w14:ligatures w14:val="standardContextual"/>
              </w:rPr>
              <w:t>3.2</w:t>
            </w:r>
          </w:p>
        </w:tc>
        <w:tc>
          <w:tcPr>
            <w:tcW w:w="7154" w:type="dxa"/>
            <w:gridSpan w:val="2"/>
          </w:tcPr>
          <w:p w14:paraId="2FE0B38F"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5A553742"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DD1C2B">
              <w:rPr>
                <w:rFonts w:ascii="Times New Roman" w:eastAsia="Times New Roman" w:hAnsi="Times New Roman" w:cs="Times New Roman"/>
                <w:bCs/>
                <w:color w:val="000000"/>
                <w:lang w:eastAsia="hr-HR"/>
                <w14:ligatures w14:val="standardContextual"/>
              </w:rPr>
              <w:t>3.484.630,00</w:t>
            </w:r>
          </w:p>
        </w:tc>
      </w:tr>
      <w:tr w:rsidR="00567FF7" w:rsidRPr="00730C52" w14:paraId="2E102D64" w14:textId="77777777" w:rsidTr="00567FF7">
        <w:trPr>
          <w:trHeight w:val="278"/>
          <w:jc w:val="center"/>
        </w:trPr>
        <w:tc>
          <w:tcPr>
            <w:tcW w:w="501" w:type="dxa"/>
          </w:tcPr>
          <w:p w14:paraId="3652A9CF"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3.3</w:t>
            </w:r>
          </w:p>
        </w:tc>
        <w:tc>
          <w:tcPr>
            <w:tcW w:w="7154" w:type="dxa"/>
            <w:gridSpan w:val="2"/>
          </w:tcPr>
          <w:p w14:paraId="1C4935E1"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Pr>
                <w:rFonts w:ascii="Times New Roman" w:eastAsia="Times New Roman" w:hAnsi="Times New Roman" w:cs="Times New Roman"/>
                <w:bCs/>
                <w:i/>
                <w:iCs/>
                <w:color w:val="000000"/>
                <w:lang w:val="pt-BR" w:eastAsia="hr-HR"/>
                <w14:ligatures w14:val="standardContextual"/>
              </w:rPr>
              <w:t>DJEČJI VRTIĆ LUŠČIĆ</w:t>
            </w:r>
          </w:p>
        </w:tc>
        <w:tc>
          <w:tcPr>
            <w:tcW w:w="2126" w:type="dxa"/>
          </w:tcPr>
          <w:p w14:paraId="3FA4BDBF" w14:textId="77777777" w:rsidR="00567FF7" w:rsidRPr="00DD1C2B"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9F05A2">
              <w:rPr>
                <w:rFonts w:ascii="Times New Roman" w:eastAsia="Times New Roman" w:hAnsi="Times New Roman" w:cs="Times New Roman"/>
                <w:bCs/>
                <w:color w:val="000000"/>
                <w:lang w:eastAsia="hr-HR"/>
                <w14:ligatures w14:val="standardContextual"/>
              </w:rPr>
              <w:t>1.809.904,00</w:t>
            </w:r>
          </w:p>
        </w:tc>
      </w:tr>
      <w:tr w:rsidR="00567FF7" w:rsidRPr="00730C52" w14:paraId="6922F007" w14:textId="77777777" w:rsidTr="00567FF7">
        <w:trPr>
          <w:trHeight w:val="278"/>
          <w:jc w:val="center"/>
        </w:trPr>
        <w:tc>
          <w:tcPr>
            <w:tcW w:w="501" w:type="dxa"/>
            <w:shd w:val="clear" w:color="auto" w:fill="C4BC96" w:themeFill="background2" w:themeFillShade="BF"/>
          </w:tcPr>
          <w:p w14:paraId="3DAA2979" w14:textId="77777777" w:rsidR="00567FF7" w:rsidRPr="00AE37AA" w:rsidRDefault="00567FF7" w:rsidP="001C4D07">
            <w:pPr>
              <w:spacing w:after="0" w:line="240" w:lineRule="auto"/>
              <w:jc w:val="right"/>
              <w:rPr>
                <w:rFonts w:ascii="Times New Roman" w:eastAsia="Times New Roman" w:hAnsi="Times New Roman" w:cs="Times New Roman"/>
                <w:lang w:eastAsia="hr-HR"/>
                <w14:ligatures w14:val="standardContextual"/>
              </w:rPr>
            </w:pPr>
            <w:r>
              <w:rPr>
                <w:rFonts w:ascii="Times New Roman" w:eastAsia="Times New Roman" w:hAnsi="Times New Roman" w:cs="Times New Roman"/>
                <w:lang w:eastAsia="hr-HR"/>
                <w14:ligatures w14:val="standardContextual"/>
              </w:rPr>
              <w:t>4</w:t>
            </w:r>
            <w:r w:rsidRPr="00AE37AA">
              <w:rPr>
                <w:rFonts w:ascii="Times New Roman" w:eastAsia="Times New Roman" w:hAnsi="Times New Roman" w:cs="Times New Roman"/>
                <w:lang w:eastAsia="hr-HR"/>
                <w14:ligatures w14:val="standardContextual"/>
              </w:rPr>
              <w:t>.</w:t>
            </w:r>
          </w:p>
        </w:tc>
        <w:tc>
          <w:tcPr>
            <w:tcW w:w="7154" w:type="dxa"/>
            <w:gridSpan w:val="2"/>
            <w:shd w:val="clear" w:color="auto" w:fill="C4BC96" w:themeFill="background2" w:themeFillShade="BF"/>
          </w:tcPr>
          <w:p w14:paraId="4405E01F" w14:textId="77777777" w:rsidR="00567FF7" w:rsidRPr="00AE37AA" w:rsidRDefault="00567FF7" w:rsidP="001C4D07">
            <w:pPr>
              <w:spacing w:after="0" w:line="240" w:lineRule="auto"/>
              <w:jc w:val="center"/>
              <w:rPr>
                <w:rFonts w:ascii="Times New Roman" w:eastAsia="Times New Roman" w:hAnsi="Times New Roman" w:cs="Times New Roman"/>
                <w:b/>
                <w:lang w:val="pt-BR" w:eastAsia="hr-HR"/>
                <w14:ligatures w14:val="standardContextual"/>
              </w:rPr>
            </w:pPr>
            <w:r w:rsidRPr="00AE37AA">
              <w:rPr>
                <w:rFonts w:ascii="Times New Roman" w:eastAsia="Times New Roman" w:hAnsi="Times New Roman" w:cs="Times New Roman"/>
                <w:b/>
                <w:lang w:val="pt-BR" w:eastAsia="hr-HR"/>
                <w14:ligatures w14:val="standardContextual"/>
              </w:rPr>
              <w:t>NABAVA NEFINANCIJSKE IMOVINE</w:t>
            </w:r>
          </w:p>
        </w:tc>
        <w:tc>
          <w:tcPr>
            <w:tcW w:w="2126" w:type="dxa"/>
            <w:shd w:val="clear" w:color="auto" w:fill="C4BC96" w:themeFill="background2" w:themeFillShade="BF"/>
          </w:tcPr>
          <w:p w14:paraId="3073E4F2" w14:textId="77777777" w:rsidR="00567FF7" w:rsidRPr="00583DEA" w:rsidRDefault="00567FF7" w:rsidP="001C4D07">
            <w:pPr>
              <w:spacing w:after="0" w:line="240" w:lineRule="auto"/>
              <w:jc w:val="right"/>
              <w:rPr>
                <w:rFonts w:ascii="Times New Roman" w:eastAsia="Times New Roman" w:hAnsi="Times New Roman" w:cs="Times New Roman"/>
                <w:b/>
                <w:lang w:eastAsia="hr-HR"/>
                <w14:ligatures w14:val="standardContextual"/>
              </w:rPr>
            </w:pPr>
            <w:r w:rsidRPr="00583DEA">
              <w:rPr>
                <w:rFonts w:ascii="Times New Roman" w:eastAsia="Times New Roman" w:hAnsi="Times New Roman" w:cs="Times New Roman"/>
                <w:b/>
                <w:lang w:eastAsia="hr-HR"/>
                <w14:ligatures w14:val="standardContextual"/>
              </w:rPr>
              <w:t>340.000,00</w:t>
            </w:r>
          </w:p>
        </w:tc>
      </w:tr>
      <w:tr w:rsidR="00567FF7" w:rsidRPr="00730C52" w14:paraId="1D52BA85" w14:textId="77777777" w:rsidTr="00567FF7">
        <w:trPr>
          <w:trHeight w:val="278"/>
          <w:jc w:val="center"/>
        </w:trPr>
        <w:tc>
          <w:tcPr>
            <w:tcW w:w="501" w:type="dxa"/>
          </w:tcPr>
          <w:p w14:paraId="7C5F2DC2"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4.1</w:t>
            </w:r>
          </w:p>
        </w:tc>
        <w:tc>
          <w:tcPr>
            <w:tcW w:w="7154" w:type="dxa"/>
            <w:gridSpan w:val="2"/>
          </w:tcPr>
          <w:p w14:paraId="6A6B56EC" w14:textId="77777777" w:rsidR="00567FF7"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D50EAE">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32F287DB" w14:textId="77777777" w:rsidR="00567FF7" w:rsidRPr="009F05A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Pr>
                <w:rFonts w:ascii="Times New Roman" w:eastAsia="Times New Roman" w:hAnsi="Times New Roman" w:cs="Times New Roman"/>
                <w:bCs/>
                <w:color w:val="000000"/>
                <w:lang w:eastAsia="hr-HR"/>
                <w14:ligatures w14:val="standardContextual"/>
              </w:rPr>
              <w:t>60.000,00</w:t>
            </w:r>
          </w:p>
        </w:tc>
      </w:tr>
      <w:tr w:rsidR="00567FF7" w:rsidRPr="00730C52" w14:paraId="548C8744" w14:textId="77777777" w:rsidTr="00567FF7">
        <w:trPr>
          <w:trHeight w:val="278"/>
          <w:jc w:val="center"/>
        </w:trPr>
        <w:tc>
          <w:tcPr>
            <w:tcW w:w="501" w:type="dxa"/>
          </w:tcPr>
          <w:p w14:paraId="09CA519E"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4,2</w:t>
            </w:r>
          </w:p>
        </w:tc>
        <w:tc>
          <w:tcPr>
            <w:tcW w:w="7154" w:type="dxa"/>
            <w:gridSpan w:val="2"/>
          </w:tcPr>
          <w:p w14:paraId="31A9D0F3" w14:textId="77777777" w:rsidR="00567FF7"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5E5A4C">
              <w:rPr>
                <w:rFonts w:ascii="Times New Roman" w:eastAsia="Times New Roman" w:hAnsi="Times New Roman" w:cs="Times New Roman"/>
                <w:bCs/>
                <w:i/>
                <w:iCs/>
                <w:color w:val="000000"/>
                <w:lang w:val="pt-BR" w:eastAsia="hr-HR"/>
                <w14:ligatures w14:val="standardContextual"/>
              </w:rPr>
              <w:t>DJEČJI VRTIĆ LUŠČIĆ</w:t>
            </w:r>
          </w:p>
        </w:tc>
        <w:tc>
          <w:tcPr>
            <w:tcW w:w="2126" w:type="dxa"/>
          </w:tcPr>
          <w:p w14:paraId="5AC1B6BE" w14:textId="77777777" w:rsidR="00567FF7" w:rsidRPr="009F05A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Pr>
                <w:rFonts w:ascii="Times New Roman" w:eastAsia="Times New Roman" w:hAnsi="Times New Roman" w:cs="Times New Roman"/>
                <w:bCs/>
                <w:color w:val="000000"/>
                <w:lang w:eastAsia="hr-HR"/>
                <w14:ligatures w14:val="standardContextual"/>
              </w:rPr>
              <w:t>280.000,00</w:t>
            </w:r>
          </w:p>
        </w:tc>
      </w:tr>
      <w:tr w:rsidR="00567FF7" w:rsidRPr="00730C52" w14:paraId="2860E975" w14:textId="77777777" w:rsidTr="00567FF7">
        <w:trPr>
          <w:trHeight w:val="278"/>
          <w:jc w:val="center"/>
        </w:trPr>
        <w:tc>
          <w:tcPr>
            <w:tcW w:w="501" w:type="dxa"/>
            <w:shd w:val="clear" w:color="auto" w:fill="C4BC96" w:themeFill="background2" w:themeFillShade="BF"/>
          </w:tcPr>
          <w:p w14:paraId="2E2E194A"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5.</w:t>
            </w:r>
            <w:r w:rsidRPr="00730C52">
              <w:rPr>
                <w:rFonts w:ascii="Times New Roman" w:eastAsia="Times New Roman" w:hAnsi="Times New Roman" w:cs="Times New Roman"/>
                <w:color w:val="000000"/>
                <w:lang w:eastAsia="hr-HR"/>
                <w14:ligatures w14:val="standardContextual"/>
              </w:rPr>
              <w:t xml:space="preserve"> </w:t>
            </w:r>
          </w:p>
        </w:tc>
        <w:tc>
          <w:tcPr>
            <w:tcW w:w="7154" w:type="dxa"/>
            <w:gridSpan w:val="2"/>
            <w:shd w:val="clear" w:color="auto" w:fill="C4BC96" w:themeFill="background2" w:themeFillShade="BF"/>
          </w:tcPr>
          <w:p w14:paraId="398D00B4" w14:textId="77777777" w:rsidR="00567FF7" w:rsidRPr="00730C52" w:rsidRDefault="00567FF7" w:rsidP="001C4D07">
            <w:pPr>
              <w:spacing w:after="0" w:line="240" w:lineRule="auto"/>
              <w:jc w:val="center"/>
              <w:rPr>
                <w:rFonts w:ascii="Times New Roman" w:eastAsia="Times New Roman" w:hAnsi="Times New Roman" w:cs="Times New Roman"/>
                <w:b/>
                <w:color w:val="000000"/>
                <w:lang w:eastAsia="hr-HR"/>
                <w14:ligatures w14:val="standardContextual"/>
              </w:rPr>
            </w:pPr>
            <w:r w:rsidRPr="00730C52">
              <w:rPr>
                <w:rFonts w:ascii="Times New Roman" w:eastAsia="Times New Roman" w:hAnsi="Times New Roman" w:cs="Times New Roman"/>
                <w:b/>
                <w:color w:val="000000"/>
                <w:lang w:val="pt-BR" w:eastAsia="hr-HR"/>
                <w14:ligatures w14:val="standardContextual"/>
              </w:rPr>
              <w:t>SUFINANCIRANJE PROGRAMA ZA DJECU S TEŠKOĆAMA U RAZVOJU</w:t>
            </w:r>
          </w:p>
        </w:tc>
        <w:tc>
          <w:tcPr>
            <w:tcW w:w="2126" w:type="dxa"/>
            <w:shd w:val="clear" w:color="auto" w:fill="C4BC96" w:themeFill="background2" w:themeFillShade="BF"/>
          </w:tcPr>
          <w:p w14:paraId="7160C48A" w14:textId="77777777" w:rsidR="00567FF7" w:rsidRPr="00730C52"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602198">
              <w:rPr>
                <w:rFonts w:ascii="Times New Roman" w:eastAsia="Times New Roman" w:hAnsi="Times New Roman" w:cs="Times New Roman"/>
                <w:b/>
                <w:color w:val="000000"/>
                <w:lang w:eastAsia="hr-HR"/>
                <w14:ligatures w14:val="standardContextual"/>
              </w:rPr>
              <w:t>50.750,00</w:t>
            </w:r>
          </w:p>
        </w:tc>
      </w:tr>
      <w:tr w:rsidR="00567FF7" w:rsidRPr="00730C52" w14:paraId="14863D5F" w14:textId="77777777" w:rsidTr="00567FF7">
        <w:trPr>
          <w:trHeight w:val="278"/>
          <w:jc w:val="center"/>
        </w:trPr>
        <w:tc>
          <w:tcPr>
            <w:tcW w:w="501" w:type="dxa"/>
          </w:tcPr>
          <w:p w14:paraId="28E8E2C8"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5</w:t>
            </w:r>
            <w:r w:rsidRPr="00730C52">
              <w:rPr>
                <w:rFonts w:ascii="Times New Roman" w:eastAsia="Times New Roman" w:hAnsi="Times New Roman" w:cs="Times New Roman"/>
                <w:color w:val="000000"/>
                <w:lang w:eastAsia="hr-HR"/>
                <w14:ligatures w14:val="standardContextual"/>
              </w:rPr>
              <w:t>.1</w:t>
            </w:r>
          </w:p>
        </w:tc>
        <w:tc>
          <w:tcPr>
            <w:tcW w:w="7154" w:type="dxa"/>
            <w:gridSpan w:val="2"/>
          </w:tcPr>
          <w:p w14:paraId="0950CBC1"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7BA56E52"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Pr>
                <w:rFonts w:ascii="Times New Roman" w:eastAsia="Times New Roman" w:hAnsi="Times New Roman" w:cs="Times New Roman"/>
                <w:bCs/>
                <w:color w:val="000000"/>
                <w:lang w:eastAsia="hr-HR"/>
                <w14:ligatures w14:val="standardContextual"/>
              </w:rPr>
              <w:t>20.000,00</w:t>
            </w:r>
          </w:p>
        </w:tc>
      </w:tr>
      <w:tr w:rsidR="00567FF7" w:rsidRPr="00730C52" w14:paraId="4C760CE4" w14:textId="77777777" w:rsidTr="00567FF7">
        <w:trPr>
          <w:trHeight w:val="278"/>
          <w:jc w:val="center"/>
        </w:trPr>
        <w:tc>
          <w:tcPr>
            <w:tcW w:w="501" w:type="dxa"/>
          </w:tcPr>
          <w:p w14:paraId="7CED2978"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5</w:t>
            </w:r>
            <w:r w:rsidRPr="00730C52">
              <w:rPr>
                <w:rFonts w:ascii="Times New Roman" w:eastAsia="Times New Roman" w:hAnsi="Times New Roman" w:cs="Times New Roman"/>
                <w:color w:val="000000"/>
                <w:lang w:eastAsia="hr-HR"/>
                <w14:ligatures w14:val="standardContextual"/>
              </w:rPr>
              <w:t>.2</w:t>
            </w:r>
          </w:p>
        </w:tc>
        <w:tc>
          <w:tcPr>
            <w:tcW w:w="7154" w:type="dxa"/>
            <w:gridSpan w:val="2"/>
          </w:tcPr>
          <w:p w14:paraId="315CD722"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51B5F49D"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602198">
              <w:rPr>
                <w:rFonts w:ascii="Times New Roman" w:eastAsia="Times New Roman" w:hAnsi="Times New Roman" w:cs="Times New Roman"/>
                <w:bCs/>
                <w:color w:val="000000"/>
                <w:lang w:eastAsia="hr-HR"/>
                <w14:ligatures w14:val="standardContextual"/>
              </w:rPr>
              <w:t>20.500,00</w:t>
            </w:r>
          </w:p>
        </w:tc>
      </w:tr>
      <w:tr w:rsidR="00567FF7" w:rsidRPr="00730C52" w14:paraId="59DE6E0E" w14:textId="77777777" w:rsidTr="00567FF7">
        <w:trPr>
          <w:trHeight w:val="278"/>
          <w:jc w:val="center"/>
        </w:trPr>
        <w:tc>
          <w:tcPr>
            <w:tcW w:w="501" w:type="dxa"/>
          </w:tcPr>
          <w:p w14:paraId="67D96935"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5.3</w:t>
            </w:r>
          </w:p>
        </w:tc>
        <w:tc>
          <w:tcPr>
            <w:tcW w:w="7154" w:type="dxa"/>
            <w:gridSpan w:val="2"/>
          </w:tcPr>
          <w:p w14:paraId="1AA6030D"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602198">
              <w:rPr>
                <w:rFonts w:ascii="Times New Roman" w:eastAsia="Times New Roman" w:hAnsi="Times New Roman" w:cs="Times New Roman"/>
                <w:bCs/>
                <w:i/>
                <w:iCs/>
                <w:color w:val="000000"/>
                <w:lang w:val="pt-BR" w:eastAsia="hr-HR"/>
                <w14:ligatures w14:val="standardContextual"/>
              </w:rPr>
              <w:t>DJEČJI VRTIĆ LUŠČIĆ</w:t>
            </w:r>
          </w:p>
        </w:tc>
        <w:tc>
          <w:tcPr>
            <w:tcW w:w="2126" w:type="dxa"/>
          </w:tcPr>
          <w:p w14:paraId="6DCFD9AB" w14:textId="77777777" w:rsidR="00567FF7" w:rsidRPr="00602198"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EA0EC0">
              <w:rPr>
                <w:rFonts w:ascii="Times New Roman" w:eastAsia="Times New Roman" w:hAnsi="Times New Roman" w:cs="Times New Roman"/>
                <w:bCs/>
                <w:color w:val="000000"/>
                <w:lang w:eastAsia="hr-HR"/>
                <w14:ligatures w14:val="standardContextual"/>
              </w:rPr>
              <w:t>10.250,00</w:t>
            </w:r>
          </w:p>
        </w:tc>
      </w:tr>
      <w:tr w:rsidR="00567FF7" w:rsidRPr="00730C52" w14:paraId="1FAD8213" w14:textId="77777777" w:rsidTr="00567FF7">
        <w:trPr>
          <w:trHeight w:val="278"/>
          <w:jc w:val="center"/>
        </w:trPr>
        <w:tc>
          <w:tcPr>
            <w:tcW w:w="501" w:type="dxa"/>
            <w:shd w:val="clear" w:color="auto" w:fill="C4BC96" w:themeFill="background2" w:themeFillShade="BF"/>
          </w:tcPr>
          <w:p w14:paraId="4530EF85"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6</w:t>
            </w:r>
            <w:r w:rsidRPr="00730C52">
              <w:rPr>
                <w:rFonts w:ascii="Times New Roman" w:eastAsia="Times New Roman" w:hAnsi="Times New Roman" w:cs="Times New Roman"/>
                <w:color w:val="000000"/>
                <w:lang w:eastAsia="hr-HR"/>
                <w14:ligatures w14:val="standardContextual"/>
              </w:rPr>
              <w:t xml:space="preserve">. </w:t>
            </w:r>
          </w:p>
        </w:tc>
        <w:tc>
          <w:tcPr>
            <w:tcW w:w="7154" w:type="dxa"/>
            <w:gridSpan w:val="2"/>
            <w:shd w:val="clear" w:color="auto" w:fill="C4BC96" w:themeFill="background2" w:themeFillShade="BF"/>
          </w:tcPr>
          <w:p w14:paraId="01619265" w14:textId="77777777" w:rsidR="00567FF7" w:rsidRPr="00730C52" w:rsidRDefault="00567FF7" w:rsidP="001C4D07">
            <w:pPr>
              <w:spacing w:after="0" w:line="240" w:lineRule="auto"/>
              <w:jc w:val="center"/>
              <w:rPr>
                <w:rFonts w:ascii="Times New Roman" w:eastAsia="Times New Roman" w:hAnsi="Times New Roman" w:cs="Times New Roman"/>
                <w:b/>
                <w:color w:val="000000"/>
                <w:lang w:eastAsia="hr-HR"/>
                <w14:ligatures w14:val="standardContextual"/>
              </w:rPr>
            </w:pPr>
            <w:r w:rsidRPr="00730C52">
              <w:rPr>
                <w:rFonts w:ascii="Times New Roman" w:eastAsia="Times New Roman" w:hAnsi="Times New Roman" w:cs="Times New Roman"/>
                <w:b/>
                <w:color w:val="000000"/>
                <w:lang w:val="pt-BR" w:eastAsia="hr-HR"/>
                <w14:ligatures w14:val="standardContextual"/>
              </w:rPr>
              <w:t>JAVNE POTREBE U PREDŠKOLSKOM ODGOJU</w:t>
            </w:r>
          </w:p>
        </w:tc>
        <w:tc>
          <w:tcPr>
            <w:tcW w:w="2126" w:type="dxa"/>
            <w:shd w:val="clear" w:color="auto" w:fill="C4BC96" w:themeFill="background2" w:themeFillShade="BF"/>
          </w:tcPr>
          <w:p w14:paraId="1739CE56" w14:textId="77777777" w:rsidR="00567FF7" w:rsidRPr="00730C52"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D237BD">
              <w:rPr>
                <w:rFonts w:ascii="Times New Roman" w:eastAsia="Times New Roman" w:hAnsi="Times New Roman" w:cs="Times New Roman"/>
                <w:b/>
                <w:color w:val="000000"/>
                <w:lang w:eastAsia="hr-HR"/>
                <w14:ligatures w14:val="standardContextual"/>
              </w:rPr>
              <w:t>53.500,00</w:t>
            </w:r>
          </w:p>
        </w:tc>
      </w:tr>
      <w:tr w:rsidR="00567FF7" w:rsidRPr="00730C52" w14:paraId="11F88446" w14:textId="77777777" w:rsidTr="00567FF7">
        <w:trPr>
          <w:trHeight w:val="278"/>
          <w:jc w:val="center"/>
        </w:trPr>
        <w:tc>
          <w:tcPr>
            <w:tcW w:w="501" w:type="dxa"/>
          </w:tcPr>
          <w:p w14:paraId="5E63E728"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6</w:t>
            </w:r>
            <w:r w:rsidRPr="00730C52">
              <w:rPr>
                <w:rFonts w:ascii="Times New Roman" w:eastAsia="Times New Roman" w:hAnsi="Times New Roman" w:cs="Times New Roman"/>
                <w:color w:val="000000"/>
                <w:lang w:eastAsia="hr-HR"/>
                <w14:ligatures w14:val="standardContextual"/>
              </w:rPr>
              <w:t>.1</w:t>
            </w:r>
          </w:p>
        </w:tc>
        <w:tc>
          <w:tcPr>
            <w:tcW w:w="7154" w:type="dxa"/>
            <w:gridSpan w:val="2"/>
          </w:tcPr>
          <w:p w14:paraId="39A7E055"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7855E329"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D237BD">
              <w:rPr>
                <w:rFonts w:ascii="Times New Roman" w:eastAsia="Times New Roman" w:hAnsi="Times New Roman" w:cs="Times New Roman"/>
                <w:bCs/>
                <w:color w:val="000000"/>
                <w:lang w:eastAsia="hr-HR"/>
                <w14:ligatures w14:val="standardContextual"/>
              </w:rPr>
              <w:t>10.500,00</w:t>
            </w:r>
          </w:p>
        </w:tc>
      </w:tr>
      <w:tr w:rsidR="00567FF7" w:rsidRPr="00730C52" w14:paraId="023A970D" w14:textId="77777777" w:rsidTr="00567FF7">
        <w:trPr>
          <w:trHeight w:val="278"/>
          <w:jc w:val="center"/>
        </w:trPr>
        <w:tc>
          <w:tcPr>
            <w:tcW w:w="501" w:type="dxa"/>
          </w:tcPr>
          <w:p w14:paraId="05F725F5"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6</w:t>
            </w:r>
            <w:r w:rsidRPr="00730C52">
              <w:rPr>
                <w:rFonts w:ascii="Times New Roman" w:eastAsia="Times New Roman" w:hAnsi="Times New Roman" w:cs="Times New Roman"/>
                <w:color w:val="000000"/>
                <w:lang w:eastAsia="hr-HR"/>
                <w14:ligatures w14:val="standardContextual"/>
              </w:rPr>
              <w:t>.2</w:t>
            </w:r>
          </w:p>
        </w:tc>
        <w:tc>
          <w:tcPr>
            <w:tcW w:w="7154" w:type="dxa"/>
            <w:gridSpan w:val="2"/>
          </w:tcPr>
          <w:p w14:paraId="7577E824"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730C52">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14119981" w14:textId="77777777" w:rsidR="00567FF7" w:rsidRPr="00730C52"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9C392B">
              <w:rPr>
                <w:rFonts w:ascii="Times New Roman" w:eastAsia="Times New Roman" w:hAnsi="Times New Roman" w:cs="Times New Roman"/>
                <w:bCs/>
                <w:color w:val="000000"/>
                <w:lang w:eastAsia="hr-HR"/>
                <w14:ligatures w14:val="standardContextual"/>
              </w:rPr>
              <w:t>23.000,00</w:t>
            </w:r>
          </w:p>
        </w:tc>
      </w:tr>
      <w:tr w:rsidR="00567FF7" w:rsidRPr="00730C52" w14:paraId="5C889106" w14:textId="77777777" w:rsidTr="00567FF7">
        <w:trPr>
          <w:trHeight w:val="278"/>
          <w:jc w:val="center"/>
        </w:trPr>
        <w:tc>
          <w:tcPr>
            <w:tcW w:w="501" w:type="dxa"/>
          </w:tcPr>
          <w:p w14:paraId="1CC16F25"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6.3</w:t>
            </w:r>
          </w:p>
        </w:tc>
        <w:tc>
          <w:tcPr>
            <w:tcW w:w="7154" w:type="dxa"/>
            <w:gridSpan w:val="2"/>
          </w:tcPr>
          <w:p w14:paraId="43D1925F" w14:textId="77777777" w:rsidR="00567FF7" w:rsidRPr="00730C52" w:rsidRDefault="00567FF7" w:rsidP="001C4D07">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9C392B">
              <w:rPr>
                <w:rFonts w:ascii="Times New Roman" w:eastAsia="Times New Roman" w:hAnsi="Times New Roman" w:cs="Times New Roman"/>
                <w:bCs/>
                <w:i/>
                <w:iCs/>
                <w:color w:val="000000"/>
                <w:lang w:val="pt-BR" w:eastAsia="hr-HR"/>
                <w14:ligatures w14:val="standardContextual"/>
              </w:rPr>
              <w:t>DJEČJI VRTIĆ LUŠČIĆ</w:t>
            </w:r>
          </w:p>
        </w:tc>
        <w:tc>
          <w:tcPr>
            <w:tcW w:w="2126" w:type="dxa"/>
          </w:tcPr>
          <w:p w14:paraId="59E90C45" w14:textId="77777777" w:rsidR="00567FF7" w:rsidRPr="009C392B" w:rsidRDefault="00567FF7" w:rsidP="001C4D07">
            <w:pPr>
              <w:spacing w:after="0" w:line="240" w:lineRule="auto"/>
              <w:jc w:val="right"/>
              <w:rPr>
                <w:rFonts w:ascii="Times New Roman" w:eastAsia="Times New Roman" w:hAnsi="Times New Roman" w:cs="Times New Roman"/>
                <w:bCs/>
                <w:color w:val="000000"/>
                <w:lang w:eastAsia="hr-HR"/>
                <w14:ligatures w14:val="standardContextual"/>
              </w:rPr>
            </w:pPr>
            <w:r w:rsidRPr="00182FAF">
              <w:rPr>
                <w:rFonts w:ascii="Times New Roman" w:eastAsia="Times New Roman" w:hAnsi="Times New Roman" w:cs="Times New Roman"/>
                <w:bCs/>
                <w:color w:val="000000"/>
                <w:lang w:eastAsia="hr-HR"/>
                <w14:ligatures w14:val="standardContextual"/>
              </w:rPr>
              <w:t>20.000,00</w:t>
            </w:r>
          </w:p>
        </w:tc>
      </w:tr>
      <w:tr w:rsidR="00567FF7" w:rsidRPr="00730C52" w14:paraId="5A0EF566" w14:textId="77777777" w:rsidTr="00567FF7">
        <w:trPr>
          <w:trHeight w:val="278"/>
          <w:jc w:val="center"/>
        </w:trPr>
        <w:tc>
          <w:tcPr>
            <w:tcW w:w="567" w:type="dxa"/>
            <w:gridSpan w:val="2"/>
            <w:shd w:val="clear" w:color="auto" w:fill="C4BC96" w:themeFill="background2" w:themeFillShade="BF"/>
          </w:tcPr>
          <w:p w14:paraId="7E308AD6"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7</w:t>
            </w:r>
            <w:r w:rsidRPr="00730C52">
              <w:rPr>
                <w:rFonts w:ascii="Times New Roman" w:eastAsia="Times New Roman" w:hAnsi="Times New Roman" w:cs="Times New Roman"/>
                <w:color w:val="000000"/>
                <w:lang w:eastAsia="hr-HR"/>
                <w14:ligatures w14:val="standardContextual"/>
              </w:rPr>
              <w:t xml:space="preserve">. </w:t>
            </w:r>
          </w:p>
        </w:tc>
        <w:tc>
          <w:tcPr>
            <w:tcW w:w="7088" w:type="dxa"/>
            <w:shd w:val="clear" w:color="auto" w:fill="C4BC96" w:themeFill="background2" w:themeFillShade="BF"/>
          </w:tcPr>
          <w:p w14:paraId="274B3705" w14:textId="77777777" w:rsidR="00567FF7" w:rsidRPr="00730C52" w:rsidRDefault="00567FF7" w:rsidP="001C4D07">
            <w:pPr>
              <w:spacing w:after="0" w:line="240" w:lineRule="auto"/>
              <w:jc w:val="center"/>
              <w:rPr>
                <w:rFonts w:ascii="Times New Roman" w:eastAsia="Times New Roman" w:hAnsi="Times New Roman" w:cs="Times New Roman"/>
                <w:b/>
                <w:color w:val="000000"/>
                <w:lang w:eastAsia="hr-HR"/>
                <w14:ligatures w14:val="standardContextual"/>
              </w:rPr>
            </w:pPr>
            <w:r>
              <w:rPr>
                <w:rFonts w:ascii="Times New Roman" w:eastAsia="Times New Roman" w:hAnsi="Times New Roman" w:cs="Times New Roman"/>
                <w:b/>
                <w:color w:val="000000"/>
                <w:lang w:eastAsia="hr-HR"/>
                <w14:ligatures w14:val="standardContextual"/>
              </w:rPr>
              <w:t xml:space="preserve">KAPITALNI PROJEKTI </w:t>
            </w:r>
          </w:p>
        </w:tc>
        <w:tc>
          <w:tcPr>
            <w:tcW w:w="2126" w:type="dxa"/>
            <w:shd w:val="clear" w:color="auto" w:fill="C4BC96" w:themeFill="background2" w:themeFillShade="BF"/>
          </w:tcPr>
          <w:p w14:paraId="0B8A7749" w14:textId="77777777" w:rsidR="00567FF7" w:rsidRPr="00730C52"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Pr>
                <w:rFonts w:ascii="Times New Roman" w:eastAsia="Times New Roman" w:hAnsi="Times New Roman" w:cs="Times New Roman"/>
                <w:b/>
                <w:color w:val="000000"/>
                <w:lang w:eastAsia="hr-HR"/>
                <w14:ligatures w14:val="standardContextual"/>
              </w:rPr>
              <w:t>3.421.100,00</w:t>
            </w:r>
          </w:p>
        </w:tc>
      </w:tr>
      <w:tr w:rsidR="00567FF7" w:rsidRPr="00730C52" w14:paraId="276C8137" w14:textId="77777777" w:rsidTr="00567FF7">
        <w:trPr>
          <w:trHeight w:val="278"/>
          <w:jc w:val="center"/>
        </w:trPr>
        <w:tc>
          <w:tcPr>
            <w:tcW w:w="567" w:type="dxa"/>
            <w:gridSpan w:val="2"/>
          </w:tcPr>
          <w:p w14:paraId="0AE927A5"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7.1.</w:t>
            </w:r>
          </w:p>
        </w:tc>
        <w:tc>
          <w:tcPr>
            <w:tcW w:w="7088" w:type="dxa"/>
          </w:tcPr>
          <w:p w14:paraId="2DA29366" w14:textId="77777777" w:rsidR="00567FF7" w:rsidRPr="00D55618" w:rsidRDefault="00567FF7" w:rsidP="001C4D07">
            <w:pPr>
              <w:spacing w:after="0" w:line="240" w:lineRule="auto"/>
              <w:rPr>
                <w:rFonts w:ascii="Times New Roman" w:eastAsia="Times New Roman" w:hAnsi="Times New Roman" w:cs="Times New Roman"/>
                <w:bCs/>
                <w:i/>
                <w:iCs/>
                <w:color w:val="000000"/>
                <w:lang w:val="pt-BR" w:eastAsia="hr-HR"/>
                <w14:ligatures w14:val="standardContextual"/>
              </w:rPr>
            </w:pPr>
            <w:r w:rsidRPr="00D55618">
              <w:rPr>
                <w:rFonts w:ascii="Times New Roman" w:eastAsia="Times New Roman" w:hAnsi="Times New Roman" w:cs="Times New Roman"/>
                <w:bCs/>
                <w:i/>
                <w:iCs/>
                <w:color w:val="000000"/>
                <w:lang w:val="pt-BR" w:eastAsia="hr-HR"/>
                <w14:ligatures w14:val="standardContextual"/>
              </w:rPr>
              <w:t>IZGRADNJA DJEČJEG VRTIĆA LUŠČIĆ</w:t>
            </w:r>
          </w:p>
        </w:tc>
        <w:tc>
          <w:tcPr>
            <w:tcW w:w="2126" w:type="dxa"/>
          </w:tcPr>
          <w:p w14:paraId="50FD7B35" w14:textId="77777777" w:rsidR="00567FF7" w:rsidRPr="00520973"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CE65C9">
              <w:rPr>
                <w:rFonts w:ascii="Times New Roman" w:eastAsia="Times New Roman" w:hAnsi="Times New Roman" w:cs="Times New Roman"/>
                <w:b/>
                <w:color w:val="000000"/>
                <w:lang w:eastAsia="hr-HR"/>
                <w14:ligatures w14:val="standardContextual"/>
              </w:rPr>
              <w:t>1.458.300,00</w:t>
            </w:r>
          </w:p>
        </w:tc>
      </w:tr>
      <w:tr w:rsidR="00567FF7" w:rsidRPr="00730C52" w14:paraId="79B39058" w14:textId="77777777" w:rsidTr="00567FF7">
        <w:trPr>
          <w:trHeight w:val="278"/>
          <w:jc w:val="center"/>
        </w:trPr>
        <w:tc>
          <w:tcPr>
            <w:tcW w:w="567" w:type="dxa"/>
            <w:gridSpan w:val="2"/>
          </w:tcPr>
          <w:p w14:paraId="08A5D01C" w14:textId="77777777" w:rsidR="00567FF7" w:rsidRPr="00730C52"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bookmarkStart w:id="22" w:name="_Hlk134708720"/>
            <w:r>
              <w:rPr>
                <w:rFonts w:ascii="Times New Roman" w:eastAsia="Times New Roman" w:hAnsi="Times New Roman" w:cs="Times New Roman"/>
                <w:color w:val="000000"/>
                <w:lang w:eastAsia="hr-HR"/>
                <w14:ligatures w14:val="standardContextual"/>
              </w:rPr>
              <w:t>7.2.</w:t>
            </w:r>
          </w:p>
        </w:tc>
        <w:tc>
          <w:tcPr>
            <w:tcW w:w="7088" w:type="dxa"/>
          </w:tcPr>
          <w:p w14:paraId="5C2D6D54" w14:textId="77777777" w:rsidR="00567FF7" w:rsidRPr="00D55618" w:rsidRDefault="00567FF7" w:rsidP="001C4D07">
            <w:pPr>
              <w:spacing w:after="0" w:line="240" w:lineRule="auto"/>
              <w:rPr>
                <w:rFonts w:ascii="Times New Roman" w:eastAsia="Times New Roman" w:hAnsi="Times New Roman" w:cs="Times New Roman"/>
                <w:bCs/>
                <w:i/>
                <w:iCs/>
                <w:color w:val="000000"/>
                <w:lang w:eastAsia="hr-HR"/>
                <w14:ligatures w14:val="standardContextual"/>
              </w:rPr>
            </w:pPr>
            <w:r w:rsidRPr="00D55618">
              <w:rPr>
                <w:rFonts w:ascii="Times New Roman" w:eastAsia="Times New Roman" w:hAnsi="Times New Roman" w:cs="Times New Roman"/>
                <w:bCs/>
                <w:i/>
                <w:iCs/>
                <w:color w:val="000000"/>
                <w:lang w:eastAsia="hr-HR"/>
                <w14:ligatures w14:val="standardContextual"/>
              </w:rPr>
              <w:t>PŠ HRNETIĆ DOGRADNJA PROSTORA ZA POTREBE VRTIĆA</w:t>
            </w:r>
          </w:p>
        </w:tc>
        <w:tc>
          <w:tcPr>
            <w:tcW w:w="2126" w:type="dxa"/>
          </w:tcPr>
          <w:p w14:paraId="55C82155" w14:textId="77777777" w:rsidR="00567FF7" w:rsidRPr="00520973"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0C3541">
              <w:rPr>
                <w:rFonts w:ascii="Times New Roman" w:eastAsia="Times New Roman" w:hAnsi="Times New Roman" w:cs="Times New Roman"/>
                <w:b/>
                <w:color w:val="000000"/>
                <w:lang w:eastAsia="hr-HR"/>
                <w14:ligatures w14:val="standardContextual"/>
              </w:rPr>
              <w:t>1.962.800,00</w:t>
            </w:r>
          </w:p>
        </w:tc>
      </w:tr>
      <w:bookmarkEnd w:id="22"/>
      <w:tr w:rsidR="00567FF7" w:rsidRPr="00730C52" w14:paraId="13625E13" w14:textId="77777777" w:rsidTr="00567FF7">
        <w:trPr>
          <w:trHeight w:val="278"/>
          <w:jc w:val="center"/>
        </w:trPr>
        <w:tc>
          <w:tcPr>
            <w:tcW w:w="567" w:type="dxa"/>
            <w:gridSpan w:val="2"/>
            <w:shd w:val="clear" w:color="auto" w:fill="C4BC96" w:themeFill="background2" w:themeFillShade="BF"/>
          </w:tcPr>
          <w:p w14:paraId="78B57155"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r>
              <w:rPr>
                <w:rFonts w:ascii="Times New Roman" w:eastAsia="Times New Roman" w:hAnsi="Times New Roman" w:cs="Times New Roman"/>
                <w:color w:val="000000"/>
                <w:lang w:eastAsia="hr-HR"/>
                <w14:ligatures w14:val="standardContextual"/>
              </w:rPr>
              <w:t>8.</w:t>
            </w:r>
          </w:p>
        </w:tc>
        <w:tc>
          <w:tcPr>
            <w:tcW w:w="7088" w:type="dxa"/>
            <w:shd w:val="clear" w:color="auto" w:fill="C4BC96" w:themeFill="background2" w:themeFillShade="BF"/>
          </w:tcPr>
          <w:p w14:paraId="63C9C356" w14:textId="77777777" w:rsidR="00567FF7" w:rsidRPr="00520973" w:rsidRDefault="00567FF7" w:rsidP="001C4D07">
            <w:pPr>
              <w:spacing w:after="0" w:line="240" w:lineRule="auto"/>
              <w:jc w:val="center"/>
              <w:rPr>
                <w:rFonts w:ascii="Times New Roman" w:eastAsia="Times New Roman" w:hAnsi="Times New Roman" w:cs="Times New Roman"/>
                <w:b/>
                <w:color w:val="000000"/>
                <w:lang w:val="pt-BR" w:eastAsia="hr-HR"/>
                <w14:ligatures w14:val="standardContextual"/>
              </w:rPr>
            </w:pPr>
            <w:r>
              <w:rPr>
                <w:rFonts w:ascii="Times New Roman" w:eastAsia="Times New Roman" w:hAnsi="Times New Roman" w:cs="Times New Roman"/>
                <w:b/>
                <w:color w:val="000000"/>
                <w:lang w:val="pt-BR" w:eastAsia="hr-HR"/>
                <w14:ligatures w14:val="standardContextual"/>
              </w:rPr>
              <w:t>SUFINANCIRANJE EDUKATIVNIH I SPORTSKIH AKTVNOSTI U VRTIĆIMA</w:t>
            </w:r>
          </w:p>
        </w:tc>
        <w:tc>
          <w:tcPr>
            <w:tcW w:w="2126" w:type="dxa"/>
            <w:shd w:val="clear" w:color="auto" w:fill="C4BC96" w:themeFill="background2" w:themeFillShade="BF"/>
          </w:tcPr>
          <w:p w14:paraId="4E57A504" w14:textId="77777777" w:rsidR="00567FF7" w:rsidRPr="00520973"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Pr>
                <w:rFonts w:ascii="Times New Roman" w:eastAsia="Times New Roman" w:hAnsi="Times New Roman" w:cs="Times New Roman"/>
                <w:b/>
                <w:color w:val="000000"/>
                <w:lang w:eastAsia="hr-HR"/>
                <w14:ligatures w14:val="standardContextual"/>
              </w:rPr>
              <w:t>65.000,00</w:t>
            </w:r>
          </w:p>
        </w:tc>
      </w:tr>
      <w:tr w:rsidR="00567FF7" w:rsidRPr="00730C52" w14:paraId="1ABC894E" w14:textId="77777777" w:rsidTr="00567FF7">
        <w:trPr>
          <w:trHeight w:val="278"/>
          <w:jc w:val="center"/>
        </w:trPr>
        <w:tc>
          <w:tcPr>
            <w:tcW w:w="567" w:type="dxa"/>
            <w:gridSpan w:val="2"/>
            <w:shd w:val="clear" w:color="auto" w:fill="C4BC96" w:themeFill="background2" w:themeFillShade="BF"/>
          </w:tcPr>
          <w:p w14:paraId="3FBFCDA7" w14:textId="77777777" w:rsidR="00567FF7" w:rsidRDefault="00567FF7" w:rsidP="001C4D07">
            <w:pPr>
              <w:spacing w:after="0" w:line="240" w:lineRule="auto"/>
              <w:jc w:val="right"/>
              <w:rPr>
                <w:rFonts w:ascii="Times New Roman" w:eastAsia="Times New Roman" w:hAnsi="Times New Roman" w:cs="Times New Roman"/>
                <w:color w:val="000000"/>
                <w:lang w:eastAsia="hr-HR"/>
                <w14:ligatures w14:val="standardContextual"/>
              </w:rPr>
            </w:pPr>
          </w:p>
        </w:tc>
        <w:tc>
          <w:tcPr>
            <w:tcW w:w="7088" w:type="dxa"/>
            <w:shd w:val="clear" w:color="auto" w:fill="C4BC96" w:themeFill="background2" w:themeFillShade="BF"/>
          </w:tcPr>
          <w:p w14:paraId="3C4155D6" w14:textId="77777777" w:rsidR="00567FF7" w:rsidRDefault="00567FF7" w:rsidP="001C4D07">
            <w:pPr>
              <w:spacing w:after="0" w:line="240" w:lineRule="auto"/>
              <w:jc w:val="center"/>
              <w:rPr>
                <w:rFonts w:ascii="Times New Roman" w:eastAsia="Times New Roman" w:hAnsi="Times New Roman" w:cs="Times New Roman"/>
                <w:b/>
                <w:color w:val="000000"/>
                <w:lang w:val="pt-BR" w:eastAsia="hr-HR"/>
                <w14:ligatures w14:val="standardContextual"/>
              </w:rPr>
            </w:pPr>
            <w:r>
              <w:rPr>
                <w:rFonts w:ascii="Times New Roman" w:eastAsia="Times New Roman" w:hAnsi="Times New Roman" w:cs="Times New Roman"/>
                <w:b/>
                <w:color w:val="000000"/>
                <w:lang w:val="pt-BR" w:eastAsia="hr-HR"/>
                <w14:ligatures w14:val="standardContextual"/>
              </w:rPr>
              <w:t>SVEUKUPNO</w:t>
            </w:r>
          </w:p>
        </w:tc>
        <w:tc>
          <w:tcPr>
            <w:tcW w:w="2126" w:type="dxa"/>
            <w:shd w:val="clear" w:color="auto" w:fill="C4BC96" w:themeFill="background2" w:themeFillShade="BF"/>
          </w:tcPr>
          <w:p w14:paraId="3186C83D" w14:textId="77777777" w:rsidR="00567FF7" w:rsidRDefault="00567FF7" w:rsidP="001C4D07">
            <w:pPr>
              <w:spacing w:after="0" w:line="240" w:lineRule="auto"/>
              <w:jc w:val="right"/>
              <w:rPr>
                <w:rFonts w:ascii="Times New Roman" w:eastAsia="Times New Roman" w:hAnsi="Times New Roman" w:cs="Times New Roman"/>
                <w:b/>
                <w:color w:val="000000"/>
                <w:lang w:eastAsia="hr-HR"/>
                <w14:ligatures w14:val="standardContextual"/>
              </w:rPr>
            </w:pPr>
            <w:r w:rsidRPr="00B642B2">
              <w:rPr>
                <w:rFonts w:ascii="Times New Roman" w:eastAsia="Times New Roman" w:hAnsi="Times New Roman" w:cs="Times New Roman"/>
                <w:b/>
                <w:color w:val="000000"/>
                <w:lang w:eastAsia="hr-HR"/>
                <w14:ligatures w14:val="standardContextual"/>
              </w:rPr>
              <w:t>13.997.953,00</w:t>
            </w:r>
          </w:p>
        </w:tc>
      </w:tr>
    </w:tbl>
    <w:p w14:paraId="4DEC3134" w14:textId="77777777" w:rsidR="00567FF7" w:rsidRDefault="00567FF7" w:rsidP="00567FF7">
      <w:pPr>
        <w:spacing w:after="0" w:line="240" w:lineRule="auto"/>
        <w:jc w:val="both"/>
        <w:rPr>
          <w:rFonts w:ascii="Times New Roman" w:eastAsia="Times New Roman" w:hAnsi="Times New Roman" w:cs="Times New Roman"/>
          <w:b/>
          <w:lang w:eastAsia="hr-HR"/>
        </w:rPr>
      </w:pPr>
    </w:p>
    <w:p w14:paraId="792876BF" w14:textId="77777777" w:rsidR="00567FF7" w:rsidRDefault="00567FF7" w:rsidP="00567FF7">
      <w:pPr>
        <w:spacing w:after="0" w:line="240" w:lineRule="auto"/>
        <w:jc w:val="center"/>
        <w:rPr>
          <w:rFonts w:ascii="Times New Roman" w:eastAsia="Times New Roman" w:hAnsi="Times New Roman" w:cs="Times New Roman"/>
          <w:b/>
          <w:color w:val="0D0D0D"/>
          <w:lang w:eastAsia="hr-HR"/>
        </w:rPr>
      </w:pPr>
      <w:r>
        <w:rPr>
          <w:rFonts w:ascii="Times New Roman" w:eastAsia="Times New Roman" w:hAnsi="Times New Roman" w:cs="Times New Roman"/>
          <w:b/>
          <w:color w:val="0D0D0D"/>
          <w:lang w:eastAsia="hr-HR"/>
        </w:rPr>
        <w:t>III.</w:t>
      </w:r>
    </w:p>
    <w:p w14:paraId="20607BF1" w14:textId="77777777" w:rsidR="00567FF7" w:rsidRDefault="00567FF7" w:rsidP="00567FF7">
      <w:pPr>
        <w:spacing w:after="0" w:line="240" w:lineRule="auto"/>
        <w:jc w:val="center"/>
        <w:rPr>
          <w:rFonts w:ascii="Times New Roman" w:eastAsia="Times New Roman" w:hAnsi="Times New Roman" w:cs="Times New Roman"/>
          <w:b/>
          <w:color w:val="0D0D0D"/>
          <w:lang w:eastAsia="hr-HR"/>
        </w:rPr>
      </w:pPr>
    </w:p>
    <w:p w14:paraId="307F9E73" w14:textId="77777777" w:rsidR="00567FF7" w:rsidRPr="00B900D8" w:rsidRDefault="00567FF7" w:rsidP="00567FF7">
      <w:pPr>
        <w:spacing w:after="0" w:line="240" w:lineRule="auto"/>
        <w:jc w:val="both"/>
        <w:rPr>
          <w:rFonts w:ascii="Times New Roman" w:eastAsia="Times New Roman" w:hAnsi="Times New Roman" w:cs="Times New Roman"/>
          <w:b/>
          <w:color w:val="0D0D0D"/>
          <w:lang w:eastAsia="hr-HR"/>
          <w14:ligatures w14:val="standardContextual"/>
        </w:rPr>
      </w:pPr>
      <w:r w:rsidRPr="00B900D8">
        <w:rPr>
          <w:rFonts w:ascii="Times New Roman" w:eastAsia="Times New Roman" w:hAnsi="Times New Roman" w:cs="Times New Roman"/>
          <w:b/>
          <w:color w:val="0D0D0D"/>
          <w:lang w:eastAsia="hr-HR"/>
          <w14:ligatures w14:val="standardContextual"/>
        </w:rPr>
        <w:t>OPIS AKTIVNOSTI  I NAČIN ISPLATE SREDSTAVA</w:t>
      </w:r>
    </w:p>
    <w:p w14:paraId="2AEE69B6" w14:textId="77777777" w:rsidR="00567FF7" w:rsidRPr="00B900D8" w:rsidRDefault="00567FF7" w:rsidP="00567FF7">
      <w:pPr>
        <w:spacing w:after="0" w:line="240" w:lineRule="auto"/>
        <w:jc w:val="both"/>
        <w:rPr>
          <w:rFonts w:ascii="Times New Roman" w:eastAsia="Times New Roman" w:hAnsi="Times New Roman" w:cs="Times New Roman"/>
          <w:b/>
          <w:color w:val="FF0000"/>
          <w:lang w:eastAsia="hr-HR"/>
          <w14:ligatures w14:val="standardContextual"/>
        </w:rPr>
      </w:pPr>
    </w:p>
    <w:p w14:paraId="175A2CFB" w14:textId="77777777" w:rsidR="00567FF7" w:rsidRDefault="00567FF7" w:rsidP="00C47EC8">
      <w:pPr>
        <w:pStyle w:val="ListParagraph"/>
        <w:numPr>
          <w:ilvl w:val="0"/>
          <w:numId w:val="57"/>
        </w:numPr>
        <w:spacing w:after="0" w:line="240" w:lineRule="auto"/>
        <w:jc w:val="both"/>
        <w:rPr>
          <w:rFonts w:ascii="Times New Roman" w:eastAsia="Times New Roman" w:hAnsi="Times New Roman" w:cs="Times New Roman"/>
          <w:b/>
          <w:lang w:eastAsia="hr-HR"/>
          <w14:ligatures w14:val="standardContextual"/>
        </w:rPr>
      </w:pPr>
      <w:r w:rsidRPr="00BD2C92">
        <w:rPr>
          <w:rFonts w:ascii="Times New Roman" w:eastAsia="Times New Roman" w:hAnsi="Times New Roman" w:cs="Times New Roman"/>
          <w:b/>
          <w:lang w:eastAsia="hr-HR"/>
          <w14:ligatures w14:val="standardContextual"/>
        </w:rPr>
        <w:t>SUFINANCIRANJE SMJEŠTAJA DJECE U PRIVATNIM VRTIĆIMA</w:t>
      </w:r>
    </w:p>
    <w:p w14:paraId="797C660F" w14:textId="77777777" w:rsidR="00567FF7" w:rsidRDefault="00567FF7" w:rsidP="00567FF7">
      <w:pPr>
        <w:spacing w:after="0" w:line="240" w:lineRule="auto"/>
        <w:jc w:val="both"/>
        <w:rPr>
          <w:rFonts w:ascii="Times New Roman" w:eastAsia="Times New Roman" w:hAnsi="Times New Roman" w:cs="Times New Roman"/>
          <w:b/>
          <w:lang w:eastAsia="hr-HR"/>
          <w14:ligatures w14:val="standardContextual"/>
        </w:rPr>
      </w:pPr>
    </w:p>
    <w:p w14:paraId="3464353A" w14:textId="77777777" w:rsidR="00567FF7" w:rsidRPr="00BD2C92" w:rsidRDefault="00567FF7" w:rsidP="00C47EC8">
      <w:pPr>
        <w:pStyle w:val="ListParagraph"/>
        <w:numPr>
          <w:ilvl w:val="1"/>
          <w:numId w:val="57"/>
        </w:numPr>
        <w:spacing w:after="0" w:line="240" w:lineRule="auto"/>
        <w:jc w:val="both"/>
        <w:rPr>
          <w:rFonts w:ascii="Times New Roman" w:eastAsia="Times New Roman" w:hAnsi="Times New Roman" w:cs="Times New Roman"/>
          <w:b/>
          <w:lang w:eastAsia="hr-HR"/>
          <w14:ligatures w14:val="standardContextual"/>
        </w:rPr>
      </w:pPr>
      <w:r w:rsidRPr="00BD2C92">
        <w:rPr>
          <w:rFonts w:ascii="Times New Roman" w:eastAsia="Times New Roman" w:hAnsi="Times New Roman" w:cs="Times New Roman"/>
          <w:b/>
          <w:lang w:eastAsia="hr-HR"/>
          <w14:ligatures w14:val="standardContextual"/>
        </w:rPr>
        <w:t xml:space="preserve">SUFINANCIRANJE PRIVATNIH VRTIĆA  </w:t>
      </w:r>
    </w:p>
    <w:p w14:paraId="4ADAD782"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537DE0">
        <w:rPr>
          <w:rFonts w:ascii="Times New Roman" w:eastAsia="Times New Roman" w:hAnsi="Times New Roman" w:cs="Times New Roman"/>
          <w:bCs/>
          <w:lang w:eastAsia="hr-HR"/>
          <w14:ligatures w14:val="standardContextual"/>
        </w:rPr>
        <w:t xml:space="preserve">U cilju optimalnog obuhvata djece s prebivalištem na području grada </w:t>
      </w:r>
      <w:r>
        <w:rPr>
          <w:rFonts w:ascii="Times New Roman" w:eastAsia="Times New Roman" w:hAnsi="Times New Roman" w:cs="Times New Roman"/>
          <w:bCs/>
          <w:lang w:eastAsia="hr-HR"/>
          <w14:ligatures w14:val="standardContextual"/>
        </w:rPr>
        <w:t>Karlovca</w:t>
      </w:r>
      <w:r w:rsidRPr="00537DE0">
        <w:rPr>
          <w:rFonts w:ascii="Times New Roman" w:eastAsia="Times New Roman" w:hAnsi="Times New Roman" w:cs="Times New Roman"/>
          <w:bCs/>
          <w:lang w:eastAsia="hr-HR"/>
          <w14:ligatures w14:val="standardContextual"/>
        </w:rPr>
        <w:t xml:space="preserve"> programom predškolskog odgoja i obrazovanja, Grad </w:t>
      </w:r>
      <w:r>
        <w:rPr>
          <w:rFonts w:ascii="Times New Roman" w:eastAsia="Times New Roman" w:hAnsi="Times New Roman" w:cs="Times New Roman"/>
          <w:bCs/>
          <w:lang w:eastAsia="hr-HR"/>
          <w14:ligatures w14:val="standardContextual"/>
        </w:rPr>
        <w:t>Karlovac</w:t>
      </w:r>
      <w:r w:rsidRPr="00537DE0">
        <w:rPr>
          <w:rFonts w:ascii="Times New Roman" w:eastAsia="Times New Roman" w:hAnsi="Times New Roman" w:cs="Times New Roman"/>
          <w:bCs/>
          <w:lang w:eastAsia="hr-HR"/>
          <w14:ligatures w14:val="standardContextual"/>
        </w:rPr>
        <w:t xml:space="preserve"> će provoditi sufinanciranje djelatnosti dječjih vrtića drugih osnivača</w:t>
      </w:r>
      <w:r>
        <w:rPr>
          <w:rFonts w:ascii="Times New Roman" w:eastAsia="Times New Roman" w:hAnsi="Times New Roman" w:cs="Times New Roman"/>
          <w:bCs/>
          <w:lang w:eastAsia="hr-HR"/>
          <w14:ligatures w14:val="standardContextual"/>
        </w:rPr>
        <w:t xml:space="preserve"> na način da </w:t>
      </w:r>
      <w:r w:rsidRPr="00B900D8">
        <w:rPr>
          <w:rFonts w:ascii="Times New Roman" w:eastAsia="Times New Roman" w:hAnsi="Times New Roman" w:cs="Times New Roman"/>
          <w:bCs/>
          <w:lang w:eastAsia="hr-HR"/>
          <w14:ligatures w14:val="standardContextual"/>
        </w:rPr>
        <w:t xml:space="preserve">sufinancira dio ekonomske cijene smještaja djece u dječjem vrtiću drugog </w:t>
      </w:r>
      <w:r w:rsidRPr="00B900D8">
        <w:rPr>
          <w:rFonts w:ascii="Times New Roman" w:eastAsia="Times New Roman" w:hAnsi="Times New Roman" w:cs="Times New Roman"/>
          <w:bCs/>
          <w:lang w:eastAsia="hr-HR"/>
          <w14:ligatures w14:val="standardContextual"/>
        </w:rPr>
        <w:lastRenderedPageBreak/>
        <w:t>osnivača (privatnom vrtiću) s područja Grada Karlovca. Navedenim vrtićima osiguravat će se sredstva po djetetu s prebivalištem na području grada Karlovca za redoviti 10-satni program predškolskoga odgoja verificiran od Ministarstva znanosti obrazovanja</w:t>
      </w:r>
      <w:r>
        <w:rPr>
          <w:rFonts w:ascii="Times New Roman" w:eastAsia="Times New Roman" w:hAnsi="Times New Roman" w:cs="Times New Roman"/>
          <w:bCs/>
          <w:lang w:eastAsia="hr-HR"/>
          <w14:ligatures w14:val="standardContextual"/>
        </w:rPr>
        <w:t xml:space="preserve"> i mladih  i to na način: </w:t>
      </w:r>
    </w:p>
    <w:p w14:paraId="488A7FA7"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044FF2F4" w14:textId="77777777" w:rsidR="00567FF7" w:rsidRPr="005C57D3"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5C57D3">
        <w:rPr>
          <w:rFonts w:ascii="Times New Roman" w:eastAsia="Times New Roman" w:hAnsi="Times New Roman" w:cs="Times New Roman"/>
          <w:bCs/>
          <w:lang w:eastAsia="hr-HR"/>
          <w14:ligatures w14:val="standardContextual"/>
        </w:rPr>
        <w:t xml:space="preserve">Redoviti program predškolskog odgoja za djecu u vrtićima na području grada Karlovca sufinancirat će se za svako dijete s prebivalištem na području grada Karlovca prema sljedećim uvjetima: </w:t>
      </w:r>
    </w:p>
    <w:p w14:paraId="0A28207C" w14:textId="77777777" w:rsidR="00567FF7" w:rsidRPr="005C57D3"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5C57D3">
        <w:rPr>
          <w:rFonts w:ascii="Times New Roman" w:eastAsia="Times New Roman" w:hAnsi="Times New Roman" w:cs="Times New Roman"/>
          <w:bCs/>
          <w:lang w:eastAsia="hr-HR"/>
          <w14:ligatures w14:val="standardContextual"/>
        </w:rPr>
        <w:t>-</w:t>
      </w:r>
      <w:r w:rsidRPr="005C57D3">
        <w:rPr>
          <w:rFonts w:ascii="Times New Roman" w:eastAsia="Times New Roman" w:hAnsi="Times New Roman" w:cs="Times New Roman"/>
          <w:bCs/>
          <w:lang w:eastAsia="hr-HR"/>
          <w14:ligatures w14:val="standardContextual"/>
        </w:rPr>
        <w:tab/>
        <w:t xml:space="preserve">da dijete i oba roditelja imaju prebivalište na području grada Karlovca, </w:t>
      </w:r>
      <w:r>
        <w:rPr>
          <w:rFonts w:ascii="Times New Roman" w:eastAsia="Times New Roman" w:hAnsi="Times New Roman" w:cs="Times New Roman"/>
          <w:bCs/>
          <w:lang w:eastAsia="hr-HR"/>
          <w14:ligatures w14:val="standardContextual"/>
        </w:rPr>
        <w:t xml:space="preserve">ili da su stranci s odobrenim stalnim boravkom na području grada Karlovca, ili da imaju priznat status sukladno propisima o međunarodnoj i privremenoj zaštiti, </w:t>
      </w:r>
    </w:p>
    <w:p w14:paraId="4072DE1C" w14:textId="77777777" w:rsidR="00567FF7" w:rsidRPr="005C57D3"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5C57D3">
        <w:rPr>
          <w:rFonts w:ascii="Times New Roman" w:eastAsia="Times New Roman" w:hAnsi="Times New Roman" w:cs="Times New Roman"/>
          <w:bCs/>
          <w:lang w:eastAsia="hr-HR"/>
          <w14:ligatures w14:val="standardContextual"/>
        </w:rPr>
        <w:t>-</w:t>
      </w:r>
      <w:r w:rsidRPr="005C57D3">
        <w:rPr>
          <w:rFonts w:ascii="Times New Roman" w:eastAsia="Times New Roman" w:hAnsi="Times New Roman" w:cs="Times New Roman"/>
          <w:bCs/>
          <w:lang w:eastAsia="hr-HR"/>
          <w14:ligatures w14:val="standardContextual"/>
        </w:rPr>
        <w:tab/>
        <w:t>da je dijete navršilo godinu dana starosti do 31.8. tekuće godine,</w:t>
      </w:r>
    </w:p>
    <w:p w14:paraId="11BFA055"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5C57D3">
        <w:rPr>
          <w:rFonts w:ascii="Times New Roman" w:eastAsia="Times New Roman" w:hAnsi="Times New Roman" w:cs="Times New Roman"/>
          <w:bCs/>
          <w:lang w:eastAsia="hr-HR"/>
          <w14:ligatures w14:val="standardContextual"/>
        </w:rPr>
        <w:t>-</w:t>
      </w:r>
      <w:r w:rsidRPr="005C57D3">
        <w:rPr>
          <w:rFonts w:ascii="Times New Roman" w:eastAsia="Times New Roman" w:hAnsi="Times New Roman" w:cs="Times New Roman"/>
          <w:bCs/>
          <w:lang w:eastAsia="hr-HR"/>
          <w14:ligatures w14:val="standardContextual"/>
        </w:rPr>
        <w:tab/>
        <w:t>da  su oba roditelja čije dijete kreće u vrtić zaposlena ili su na redovitom školovanju.</w:t>
      </w:r>
    </w:p>
    <w:p w14:paraId="7F768D47"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0216EA09"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B9643A">
        <w:rPr>
          <w:rFonts w:ascii="Times New Roman" w:eastAsia="Times New Roman" w:hAnsi="Times New Roman" w:cs="Times New Roman"/>
          <w:bCs/>
          <w:lang w:eastAsia="hr-HR"/>
          <w14:ligatures w14:val="standardContextual"/>
        </w:rPr>
        <w:t xml:space="preserve">Dječji vrtići drugih osnivača s kojima Upravni odjel </w:t>
      </w:r>
      <w:r>
        <w:rPr>
          <w:rFonts w:ascii="Times New Roman" w:eastAsia="Times New Roman" w:hAnsi="Times New Roman" w:cs="Times New Roman"/>
          <w:bCs/>
          <w:lang w:eastAsia="hr-HR"/>
          <w14:ligatures w14:val="standardContextual"/>
        </w:rPr>
        <w:t xml:space="preserve">za društvene djelatnosti (dalje: Upravni odjel)  </w:t>
      </w:r>
      <w:r w:rsidRPr="00B9643A">
        <w:rPr>
          <w:rFonts w:ascii="Times New Roman" w:eastAsia="Times New Roman" w:hAnsi="Times New Roman" w:cs="Times New Roman"/>
          <w:bCs/>
          <w:lang w:eastAsia="hr-HR"/>
          <w14:ligatures w14:val="standardContextual"/>
        </w:rPr>
        <w:t>sklopi ugovor obvezni su Upravnom odjelu dostav</w:t>
      </w:r>
      <w:r>
        <w:rPr>
          <w:rFonts w:ascii="Times New Roman" w:eastAsia="Times New Roman" w:hAnsi="Times New Roman" w:cs="Times New Roman"/>
          <w:bCs/>
          <w:lang w:eastAsia="hr-HR"/>
          <w14:ligatures w14:val="standardContextual"/>
        </w:rPr>
        <w:t xml:space="preserve">iti tražene dokaze </w:t>
      </w:r>
      <w:r w:rsidRPr="00B9643A">
        <w:rPr>
          <w:rFonts w:ascii="Times New Roman" w:eastAsia="Times New Roman" w:hAnsi="Times New Roman" w:cs="Times New Roman"/>
          <w:bCs/>
          <w:lang w:eastAsia="hr-HR"/>
          <w14:ligatures w14:val="standardContextual"/>
        </w:rPr>
        <w:t xml:space="preserve"> s podacima o upisanoj djeci za koju se traži sufinanciranje djelatnosti.</w:t>
      </w:r>
    </w:p>
    <w:p w14:paraId="441D1DE2" w14:textId="77777777" w:rsidR="00567FF7" w:rsidRPr="00787DF5"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787DF5">
        <w:rPr>
          <w:rFonts w:ascii="Times New Roman" w:eastAsia="Times New Roman" w:hAnsi="Times New Roman" w:cs="Times New Roman"/>
          <w:bCs/>
          <w:lang w:eastAsia="hr-HR"/>
          <w14:ligatures w14:val="standardContextual"/>
        </w:rPr>
        <w:t>Redoviti 10 satni  program predškolskog odgoja za djecu u vrtićima na području grada Karlovca sufinancirat će se za svako dijete sukladno ekonomskoj  cijeni vrtića, odnosno sukladno Odluci o utvrđivanju iznosa participacije roditelja odnosno skrbnika u cijeni boravka djece u dječjim vrtićima kojima je osnivač Grad Karlovac i  Odluci o izmjeni i dopuni Odluke o utvrđivanju iznosa participacije roditelja odnosno skrbnika u cijeni boravka djece (Glasnik Grada Karlovca 02/12 i 18/2017).</w:t>
      </w:r>
      <w:r>
        <w:rPr>
          <w:rFonts w:ascii="Times New Roman" w:eastAsia="Times New Roman" w:hAnsi="Times New Roman" w:cs="Times New Roman"/>
          <w:bCs/>
          <w:lang w:eastAsia="hr-HR"/>
          <w14:ligatures w14:val="standardContextual"/>
        </w:rPr>
        <w:t xml:space="preserve"> </w:t>
      </w:r>
    </w:p>
    <w:p w14:paraId="2C102CF0"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B900D8">
        <w:rPr>
          <w:rFonts w:ascii="Times New Roman" w:eastAsia="Times New Roman" w:hAnsi="Times New Roman" w:cs="Times New Roman"/>
          <w:bCs/>
          <w:lang w:eastAsia="hr-HR"/>
          <w14:ligatures w14:val="standardContextual"/>
        </w:rPr>
        <w:t>Sredstva za 202</w:t>
      </w:r>
      <w:r>
        <w:rPr>
          <w:rFonts w:ascii="Times New Roman" w:eastAsia="Times New Roman" w:hAnsi="Times New Roman" w:cs="Times New Roman"/>
          <w:bCs/>
          <w:lang w:eastAsia="hr-HR"/>
          <w14:ligatures w14:val="standardContextual"/>
        </w:rPr>
        <w:t>6</w:t>
      </w:r>
      <w:r w:rsidRPr="00B900D8">
        <w:rPr>
          <w:rFonts w:ascii="Times New Roman" w:eastAsia="Times New Roman" w:hAnsi="Times New Roman" w:cs="Times New Roman"/>
          <w:bCs/>
          <w:lang w:eastAsia="hr-HR"/>
          <w14:ligatures w14:val="standardContextual"/>
        </w:rPr>
        <w:t>. godinu osigurana su u Proračunu Grada Karlovca, a doznač</w:t>
      </w:r>
      <w:r>
        <w:rPr>
          <w:rFonts w:ascii="Times New Roman" w:eastAsia="Times New Roman" w:hAnsi="Times New Roman" w:cs="Times New Roman"/>
          <w:bCs/>
          <w:lang w:eastAsia="hr-HR"/>
          <w14:ligatures w14:val="standardContextual"/>
        </w:rPr>
        <w:t>i</w:t>
      </w:r>
      <w:r w:rsidRPr="00B900D8">
        <w:rPr>
          <w:rFonts w:ascii="Times New Roman" w:eastAsia="Times New Roman" w:hAnsi="Times New Roman" w:cs="Times New Roman"/>
          <w:bCs/>
          <w:lang w:eastAsia="hr-HR"/>
          <w14:ligatures w14:val="standardContextual"/>
        </w:rPr>
        <w:t>vat će se temeljem potpisanog ugovora</w:t>
      </w:r>
      <w:r>
        <w:rPr>
          <w:rFonts w:ascii="Times New Roman" w:eastAsia="Times New Roman" w:hAnsi="Times New Roman" w:cs="Times New Roman"/>
          <w:bCs/>
          <w:lang w:eastAsia="hr-HR"/>
          <w14:ligatures w14:val="standardContextual"/>
        </w:rPr>
        <w:t xml:space="preserve"> s vrtićem i</w:t>
      </w:r>
      <w:r w:rsidRPr="00B900D8">
        <w:rPr>
          <w:rFonts w:ascii="Times New Roman" w:eastAsia="Times New Roman" w:hAnsi="Times New Roman" w:cs="Times New Roman"/>
          <w:bCs/>
          <w:lang w:eastAsia="hr-HR"/>
          <w14:ligatures w14:val="standardContextual"/>
        </w:rPr>
        <w:t xml:space="preserve"> </w:t>
      </w:r>
      <w:r>
        <w:rPr>
          <w:rFonts w:ascii="Times New Roman" w:eastAsia="Times New Roman" w:hAnsi="Times New Roman" w:cs="Times New Roman"/>
          <w:bCs/>
          <w:lang w:eastAsia="hr-HR"/>
          <w14:ligatures w14:val="standardContextual"/>
        </w:rPr>
        <w:t xml:space="preserve">na temelju </w:t>
      </w:r>
      <w:r w:rsidRPr="00B900D8">
        <w:rPr>
          <w:rFonts w:ascii="Times New Roman" w:eastAsia="Times New Roman" w:hAnsi="Times New Roman" w:cs="Times New Roman"/>
          <w:bCs/>
          <w:lang w:eastAsia="hr-HR"/>
          <w14:ligatures w14:val="standardContextual"/>
        </w:rPr>
        <w:t xml:space="preserve">ispostavljenih računa. </w:t>
      </w:r>
    </w:p>
    <w:p w14:paraId="0398C8C2"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175A7E97" w14:textId="77777777" w:rsidR="00567FF7" w:rsidRPr="00B900D8" w:rsidRDefault="00567FF7" w:rsidP="00567FF7">
      <w:pPr>
        <w:spacing w:after="0" w:line="240" w:lineRule="auto"/>
        <w:jc w:val="both"/>
        <w:rPr>
          <w:rFonts w:ascii="Times New Roman" w:eastAsia="Times New Roman" w:hAnsi="Times New Roman" w:cs="Times New Roman"/>
          <w:b/>
          <w:lang w:eastAsia="hr-HR"/>
          <w14:ligatures w14:val="standardContextual"/>
        </w:rPr>
      </w:pPr>
      <w:r>
        <w:rPr>
          <w:rFonts w:ascii="Times New Roman" w:eastAsia="Times New Roman" w:hAnsi="Times New Roman" w:cs="Times New Roman"/>
          <w:b/>
          <w:lang w:eastAsia="hr-HR"/>
          <w14:ligatures w14:val="standardContextual"/>
        </w:rPr>
        <w:t xml:space="preserve">       </w:t>
      </w:r>
      <w:r w:rsidRPr="004E1319">
        <w:rPr>
          <w:rFonts w:ascii="Times New Roman" w:eastAsia="Times New Roman" w:hAnsi="Times New Roman" w:cs="Times New Roman"/>
          <w:b/>
          <w:lang w:eastAsia="hr-HR"/>
          <w14:ligatures w14:val="standardContextual"/>
        </w:rPr>
        <w:t>1.2.</w:t>
      </w:r>
      <w:r w:rsidRPr="004E1319">
        <w:t xml:space="preserve"> </w:t>
      </w:r>
      <w:r w:rsidRPr="004E1319">
        <w:rPr>
          <w:rFonts w:ascii="Times New Roman" w:eastAsia="Times New Roman" w:hAnsi="Times New Roman" w:cs="Times New Roman"/>
          <w:b/>
          <w:lang w:eastAsia="hr-HR"/>
          <w14:ligatures w14:val="standardContextual"/>
        </w:rPr>
        <w:t>SUFINANCIRANJE OBRTA ZA ČUVANJE DJECE</w:t>
      </w:r>
    </w:p>
    <w:p w14:paraId="5D1DD92D" w14:textId="77777777" w:rsidR="00567FF7" w:rsidRPr="00533749"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533749">
        <w:rPr>
          <w:rFonts w:ascii="Times New Roman" w:eastAsia="Times New Roman" w:hAnsi="Times New Roman" w:cs="Times New Roman"/>
          <w:bCs/>
          <w:lang w:eastAsia="hr-HR"/>
          <w14:ligatures w14:val="standardContextual"/>
        </w:rPr>
        <w:t>U Program javnih potreba i nadalje se uključuje sufinanciranje djelatnosti dadilja prema zatečenom opsegu djelatnosti u 202</w:t>
      </w:r>
      <w:r>
        <w:rPr>
          <w:rFonts w:ascii="Times New Roman" w:eastAsia="Times New Roman" w:hAnsi="Times New Roman" w:cs="Times New Roman"/>
          <w:bCs/>
          <w:lang w:eastAsia="hr-HR"/>
          <w14:ligatures w14:val="standardContextual"/>
        </w:rPr>
        <w:t>5</w:t>
      </w:r>
      <w:r w:rsidRPr="00533749">
        <w:rPr>
          <w:rFonts w:ascii="Times New Roman" w:eastAsia="Times New Roman" w:hAnsi="Times New Roman" w:cs="Times New Roman"/>
          <w:bCs/>
          <w:lang w:eastAsia="hr-HR"/>
          <w14:ligatures w14:val="standardContextual"/>
        </w:rPr>
        <w:t>. godini</w:t>
      </w:r>
      <w:r>
        <w:rPr>
          <w:rFonts w:ascii="Times New Roman" w:eastAsia="Times New Roman" w:hAnsi="Times New Roman" w:cs="Times New Roman"/>
          <w:bCs/>
          <w:lang w:eastAsia="hr-HR"/>
          <w14:ligatures w14:val="standardContextual"/>
        </w:rPr>
        <w:t xml:space="preserve"> za </w:t>
      </w:r>
      <w:r w:rsidRPr="00533749">
        <w:rPr>
          <w:rFonts w:ascii="Times New Roman" w:eastAsia="Times New Roman" w:hAnsi="Times New Roman" w:cs="Times New Roman"/>
          <w:bCs/>
          <w:lang w:eastAsia="hr-HR"/>
          <w14:ligatures w14:val="standardContextual"/>
        </w:rPr>
        <w:t xml:space="preserve">ukupno </w:t>
      </w:r>
      <w:r>
        <w:rPr>
          <w:rFonts w:ascii="Times New Roman" w:eastAsia="Times New Roman" w:hAnsi="Times New Roman" w:cs="Times New Roman"/>
          <w:bCs/>
          <w:lang w:eastAsia="hr-HR"/>
          <w14:ligatures w14:val="standardContextual"/>
        </w:rPr>
        <w:t>10</w:t>
      </w:r>
      <w:r w:rsidRPr="00533749">
        <w:rPr>
          <w:rFonts w:ascii="Times New Roman" w:eastAsia="Times New Roman" w:hAnsi="Times New Roman" w:cs="Times New Roman"/>
          <w:bCs/>
          <w:lang w:eastAsia="hr-HR"/>
          <w14:ligatures w14:val="standardContextual"/>
        </w:rPr>
        <w:t xml:space="preserve"> obrta dadilja</w:t>
      </w:r>
      <w:r>
        <w:rPr>
          <w:rFonts w:ascii="Times New Roman" w:eastAsia="Times New Roman" w:hAnsi="Times New Roman" w:cs="Times New Roman"/>
          <w:bCs/>
          <w:lang w:eastAsia="hr-HR"/>
          <w14:ligatures w14:val="standardContextual"/>
        </w:rPr>
        <w:t xml:space="preserve">, a </w:t>
      </w:r>
      <w:r w:rsidRPr="00533749">
        <w:rPr>
          <w:rFonts w:ascii="Times New Roman" w:eastAsia="Times New Roman" w:hAnsi="Times New Roman" w:cs="Times New Roman"/>
          <w:bCs/>
          <w:lang w:eastAsia="hr-HR"/>
          <w14:ligatures w14:val="standardContextual"/>
        </w:rPr>
        <w:t xml:space="preserve"> predviđeno je sufinanciranje za oko </w:t>
      </w:r>
      <w:r>
        <w:rPr>
          <w:rFonts w:ascii="Times New Roman" w:eastAsia="Times New Roman" w:hAnsi="Times New Roman" w:cs="Times New Roman"/>
          <w:bCs/>
          <w:lang w:eastAsia="hr-HR"/>
          <w14:ligatures w14:val="standardContextual"/>
        </w:rPr>
        <w:t>63</w:t>
      </w:r>
      <w:r w:rsidRPr="00533749">
        <w:rPr>
          <w:rFonts w:ascii="Times New Roman" w:eastAsia="Times New Roman" w:hAnsi="Times New Roman" w:cs="Times New Roman"/>
          <w:bCs/>
          <w:lang w:eastAsia="hr-HR"/>
          <w14:ligatures w14:val="standardContextual"/>
        </w:rPr>
        <w:t xml:space="preserve"> djece.</w:t>
      </w:r>
    </w:p>
    <w:p w14:paraId="5D218E61"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533749">
        <w:rPr>
          <w:rFonts w:ascii="Times New Roman" w:eastAsia="Times New Roman" w:hAnsi="Times New Roman" w:cs="Times New Roman"/>
          <w:bCs/>
          <w:lang w:eastAsia="hr-HR"/>
          <w14:ligatures w14:val="standardContextual"/>
        </w:rPr>
        <w:t>Ovisno o potrebama za smještajem djece rane i predškolske</w:t>
      </w:r>
      <w:r>
        <w:rPr>
          <w:rFonts w:ascii="Times New Roman" w:eastAsia="Times New Roman" w:hAnsi="Times New Roman" w:cs="Times New Roman"/>
          <w:bCs/>
          <w:lang w:eastAsia="hr-HR"/>
          <w14:ligatures w14:val="standardContextual"/>
        </w:rPr>
        <w:t xml:space="preserve"> dobi tijekom godine </w:t>
      </w:r>
      <w:r w:rsidRPr="00533749">
        <w:rPr>
          <w:rFonts w:ascii="Times New Roman" w:eastAsia="Times New Roman" w:hAnsi="Times New Roman" w:cs="Times New Roman"/>
          <w:bCs/>
          <w:lang w:eastAsia="hr-HR"/>
          <w14:ligatures w14:val="standardContextual"/>
        </w:rPr>
        <w:t xml:space="preserve">mogu se uključiti </w:t>
      </w:r>
      <w:r>
        <w:rPr>
          <w:rFonts w:ascii="Times New Roman" w:eastAsia="Times New Roman" w:hAnsi="Times New Roman" w:cs="Times New Roman"/>
          <w:bCs/>
          <w:lang w:eastAsia="hr-HR"/>
          <w14:ligatures w14:val="standardContextual"/>
        </w:rPr>
        <w:t xml:space="preserve">i </w:t>
      </w:r>
      <w:r w:rsidRPr="00533749">
        <w:rPr>
          <w:rFonts w:ascii="Times New Roman" w:eastAsia="Times New Roman" w:hAnsi="Times New Roman" w:cs="Times New Roman"/>
          <w:bCs/>
          <w:lang w:eastAsia="hr-HR"/>
          <w14:ligatures w14:val="standardContextual"/>
        </w:rPr>
        <w:t>druge registrirane dadilje</w:t>
      </w:r>
      <w:r>
        <w:rPr>
          <w:rFonts w:ascii="Times New Roman" w:eastAsia="Times New Roman" w:hAnsi="Times New Roman" w:cs="Times New Roman"/>
          <w:bCs/>
          <w:lang w:eastAsia="hr-HR"/>
          <w14:ligatures w14:val="standardContextual"/>
        </w:rPr>
        <w:t xml:space="preserve"> koje djeluju na području grada Karlovca, a </w:t>
      </w:r>
      <w:r w:rsidRPr="00A85569">
        <w:rPr>
          <w:rFonts w:ascii="Times New Roman" w:eastAsia="Times New Roman" w:hAnsi="Times New Roman" w:cs="Times New Roman"/>
          <w:bCs/>
          <w:lang w:eastAsia="hr-HR"/>
          <w14:ligatures w14:val="standardContextual"/>
        </w:rPr>
        <w:t>koje ispunjavaju uvjete za obavljanje djelatnosti dadilje sukladno odredbama Zakona o dadiljama (Narodne novine 37/13 i 98/19).</w:t>
      </w:r>
      <w:r>
        <w:rPr>
          <w:rFonts w:ascii="Times New Roman" w:eastAsia="Times New Roman" w:hAnsi="Times New Roman" w:cs="Times New Roman"/>
          <w:bCs/>
          <w:lang w:eastAsia="hr-HR"/>
          <w14:ligatures w14:val="standardContextual"/>
        </w:rPr>
        <w:t xml:space="preserve"> Sufinanciranje se ostvaruje podnošenjem zahtjeva za sufinanciranje i dokumentacije kojom se dokazuje pravo na ostvarivanje sufinanciranja. </w:t>
      </w:r>
    </w:p>
    <w:p w14:paraId="6B6002D1"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B900D8">
        <w:rPr>
          <w:rFonts w:ascii="Times New Roman" w:eastAsia="Times New Roman" w:hAnsi="Times New Roman" w:cs="Times New Roman"/>
          <w:bCs/>
          <w:lang w:eastAsia="hr-HR"/>
          <w14:ligatures w14:val="standardContextual"/>
        </w:rPr>
        <w:t>Grad Karlovac u svom Proračunu osigurava sredstva za sufinanciranje obrta za čuvanje djece registriran</w:t>
      </w:r>
      <w:r>
        <w:rPr>
          <w:rFonts w:ascii="Times New Roman" w:eastAsia="Times New Roman" w:hAnsi="Times New Roman" w:cs="Times New Roman"/>
          <w:bCs/>
          <w:lang w:eastAsia="hr-HR"/>
          <w14:ligatures w14:val="standardContextual"/>
        </w:rPr>
        <w:t>ih</w:t>
      </w:r>
      <w:r w:rsidRPr="00B900D8">
        <w:rPr>
          <w:rFonts w:ascii="Times New Roman" w:eastAsia="Times New Roman" w:hAnsi="Times New Roman" w:cs="Times New Roman"/>
          <w:bCs/>
          <w:lang w:eastAsia="hr-HR"/>
          <w14:ligatures w14:val="standardContextual"/>
        </w:rPr>
        <w:t xml:space="preserve"> na području Grada Karlovca temeljem Zakona o dadiljama (Narodne novine broj 37/13, 98/19)</w:t>
      </w:r>
      <w:r>
        <w:rPr>
          <w:rFonts w:ascii="Times New Roman" w:eastAsia="Times New Roman" w:hAnsi="Times New Roman" w:cs="Times New Roman"/>
          <w:bCs/>
          <w:lang w:eastAsia="hr-HR"/>
          <w14:ligatures w14:val="standardContextual"/>
        </w:rPr>
        <w:t xml:space="preserve"> (u daljnjem tekstu Zakon). </w:t>
      </w:r>
      <w:r w:rsidRPr="008279EA">
        <w:rPr>
          <w:rFonts w:ascii="Times New Roman" w:eastAsia="Times New Roman" w:hAnsi="Times New Roman" w:cs="Times New Roman"/>
          <w:bCs/>
          <w:lang w:eastAsia="hr-HR"/>
          <w14:ligatures w14:val="standardContextual"/>
        </w:rPr>
        <w:t>Grad Karlovac sufinancirat će obrte za čuvanje djece registrirane na području grada Karlovca sukladno osiguranim financijskim sredstvima u Proračunu Grada Karlovca i to za djecu rane i predškolske dobi, odnosno od  navršene jedne (1) godine života do obveznog upisa u osnovnu školu i to u iznosu od 79,63 € mjesečno po djetetu.</w:t>
      </w:r>
      <w:r>
        <w:rPr>
          <w:rFonts w:ascii="Times New Roman" w:eastAsia="Times New Roman" w:hAnsi="Times New Roman" w:cs="Times New Roman"/>
          <w:bCs/>
          <w:lang w:eastAsia="hr-HR"/>
          <w14:ligatures w14:val="standardContextual"/>
        </w:rPr>
        <w:t xml:space="preserve"> </w:t>
      </w:r>
    </w:p>
    <w:p w14:paraId="5D58F520"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38C0A75D"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0D34E5">
        <w:rPr>
          <w:rFonts w:ascii="Times New Roman" w:eastAsia="Times New Roman" w:hAnsi="Times New Roman" w:cs="Times New Roman"/>
          <w:bCs/>
          <w:lang w:eastAsia="hr-HR"/>
          <w14:ligatures w14:val="standardContextual"/>
        </w:rPr>
        <w:t xml:space="preserve">Pravo na sufinanciranje troškova čuvanja, brige i skrbi o djeci ostvaruje se pod sljedećim uvjetima: </w:t>
      </w:r>
    </w:p>
    <w:p w14:paraId="51E1735A" w14:textId="77777777" w:rsidR="00567FF7" w:rsidRPr="000D34E5"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511311FF"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0D34E5">
        <w:rPr>
          <w:rFonts w:ascii="Times New Roman" w:eastAsia="Times New Roman" w:hAnsi="Times New Roman" w:cs="Times New Roman"/>
          <w:bCs/>
          <w:lang w:eastAsia="hr-HR"/>
          <w14:ligatures w14:val="standardContextual"/>
        </w:rPr>
        <w:t>- da dijete i oba roditelja/skrbnika imaju prebivalište na području grada Karlovca ili da dijete i oba roditelja koji imaju status stranca u Republici Hrvatskoj imaju boravište na području grada Karlovca</w:t>
      </w:r>
      <w:r>
        <w:rPr>
          <w:rFonts w:ascii="Times New Roman" w:eastAsia="Times New Roman" w:hAnsi="Times New Roman" w:cs="Times New Roman"/>
          <w:bCs/>
          <w:lang w:eastAsia="hr-HR"/>
          <w14:ligatures w14:val="standardContextual"/>
        </w:rPr>
        <w:t xml:space="preserve">, </w:t>
      </w:r>
      <w:r w:rsidRPr="007419BB">
        <w:rPr>
          <w:rFonts w:ascii="Times New Roman" w:eastAsia="Times New Roman" w:hAnsi="Times New Roman" w:cs="Times New Roman"/>
          <w:bCs/>
          <w:lang w:eastAsia="hr-HR"/>
          <w14:ligatures w14:val="standardContextual"/>
        </w:rPr>
        <w:t xml:space="preserve">da imaju priznat status sukladno propisima o međunarodnoj i privremenoj zaštiti,  </w:t>
      </w:r>
    </w:p>
    <w:p w14:paraId="63A6365B" w14:textId="77777777" w:rsidR="00567FF7" w:rsidRPr="000D34E5"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0D34E5">
        <w:rPr>
          <w:rFonts w:ascii="Times New Roman" w:eastAsia="Times New Roman" w:hAnsi="Times New Roman" w:cs="Times New Roman"/>
          <w:bCs/>
          <w:lang w:eastAsia="hr-HR"/>
          <w14:ligatures w14:val="standardContextual"/>
        </w:rPr>
        <w:t xml:space="preserve">     </w:t>
      </w:r>
    </w:p>
    <w:p w14:paraId="7A802F46"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0D34E5">
        <w:rPr>
          <w:rFonts w:ascii="Times New Roman" w:eastAsia="Times New Roman" w:hAnsi="Times New Roman" w:cs="Times New Roman"/>
          <w:bCs/>
          <w:lang w:eastAsia="hr-HR"/>
          <w14:ligatures w14:val="standardContextual"/>
        </w:rPr>
        <w:t>- da su oba roditelja/skrbnika djeteta zaposlena ili su na redovitom školovanju.</w:t>
      </w:r>
    </w:p>
    <w:p w14:paraId="22A2980D"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52AFFBDF"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D70C65">
        <w:rPr>
          <w:rFonts w:ascii="Times New Roman" w:eastAsia="Times New Roman" w:hAnsi="Times New Roman" w:cs="Times New Roman"/>
          <w:bCs/>
          <w:lang w:eastAsia="hr-HR"/>
          <w14:ligatures w14:val="standardContextual"/>
        </w:rPr>
        <w:t xml:space="preserve">Ukoliko su ispunjeni </w:t>
      </w:r>
      <w:r>
        <w:rPr>
          <w:rFonts w:ascii="Times New Roman" w:eastAsia="Times New Roman" w:hAnsi="Times New Roman" w:cs="Times New Roman"/>
          <w:bCs/>
          <w:lang w:eastAsia="hr-HR"/>
          <w14:ligatures w14:val="standardContextual"/>
        </w:rPr>
        <w:t xml:space="preserve">gore navedeni </w:t>
      </w:r>
      <w:r w:rsidRPr="00D70C65">
        <w:rPr>
          <w:rFonts w:ascii="Times New Roman" w:eastAsia="Times New Roman" w:hAnsi="Times New Roman" w:cs="Times New Roman"/>
          <w:bCs/>
          <w:lang w:eastAsia="hr-HR"/>
          <w14:ligatures w14:val="standardContextual"/>
        </w:rPr>
        <w:t>uvjeti, Grad</w:t>
      </w:r>
      <w:r>
        <w:rPr>
          <w:rFonts w:ascii="Times New Roman" w:eastAsia="Times New Roman" w:hAnsi="Times New Roman" w:cs="Times New Roman"/>
          <w:bCs/>
          <w:lang w:eastAsia="hr-HR"/>
          <w14:ligatures w14:val="standardContextual"/>
        </w:rPr>
        <w:t xml:space="preserve"> Karlovac</w:t>
      </w:r>
      <w:r w:rsidRPr="00D70C65">
        <w:rPr>
          <w:rFonts w:ascii="Times New Roman" w:eastAsia="Times New Roman" w:hAnsi="Times New Roman" w:cs="Times New Roman"/>
          <w:bCs/>
          <w:lang w:eastAsia="hr-HR"/>
          <w14:ligatures w14:val="standardContextual"/>
        </w:rPr>
        <w:t xml:space="preserve"> će s obrtnikom sklopiti ugovor o sufinanciranju djelatnosti dadilje, kojim će se urediti međusobna prava i obveze Grada Karlovca i obrtnika. Za svako novo upisano dijet</w:t>
      </w:r>
      <w:r>
        <w:rPr>
          <w:rFonts w:ascii="Times New Roman" w:eastAsia="Times New Roman" w:hAnsi="Times New Roman" w:cs="Times New Roman"/>
          <w:bCs/>
          <w:lang w:eastAsia="hr-HR"/>
          <w14:ligatures w14:val="standardContextual"/>
        </w:rPr>
        <w:t>e</w:t>
      </w:r>
      <w:r w:rsidRPr="00D70C65">
        <w:rPr>
          <w:rFonts w:ascii="Times New Roman" w:eastAsia="Times New Roman" w:hAnsi="Times New Roman" w:cs="Times New Roman"/>
          <w:bCs/>
          <w:lang w:eastAsia="hr-HR"/>
          <w14:ligatures w14:val="standardContextual"/>
        </w:rPr>
        <w:t>, potrebno je dostaviti d</w:t>
      </w:r>
      <w:r>
        <w:rPr>
          <w:rFonts w:ascii="Times New Roman" w:eastAsia="Times New Roman" w:hAnsi="Times New Roman" w:cs="Times New Roman"/>
          <w:bCs/>
          <w:lang w:eastAsia="hr-HR"/>
          <w14:ligatures w14:val="standardContextual"/>
        </w:rPr>
        <w:t>okaze</w:t>
      </w:r>
      <w:r w:rsidRPr="00D70C65">
        <w:rPr>
          <w:rFonts w:ascii="Times New Roman" w:eastAsia="Times New Roman" w:hAnsi="Times New Roman" w:cs="Times New Roman"/>
          <w:bCs/>
          <w:lang w:eastAsia="hr-HR"/>
          <w14:ligatures w14:val="standardContextual"/>
        </w:rPr>
        <w:t xml:space="preserve"> iz prethodnog članka</w:t>
      </w:r>
      <w:r>
        <w:rPr>
          <w:rFonts w:ascii="Times New Roman" w:eastAsia="Times New Roman" w:hAnsi="Times New Roman" w:cs="Times New Roman"/>
          <w:bCs/>
          <w:lang w:eastAsia="hr-HR"/>
          <w14:ligatures w14:val="standardContextual"/>
        </w:rPr>
        <w:t xml:space="preserve">. Sredstva se obrtniku isplaćuju temeljem potpisanog ugovora i ispostavljenih računa obrta. </w:t>
      </w:r>
    </w:p>
    <w:p w14:paraId="445E68FC"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7B497AE3" w14:textId="77777777" w:rsidR="00567FF7" w:rsidRPr="00BA6F8F" w:rsidRDefault="00567FF7" w:rsidP="00C47EC8">
      <w:pPr>
        <w:pStyle w:val="ListParagraph"/>
        <w:numPr>
          <w:ilvl w:val="0"/>
          <w:numId w:val="57"/>
        </w:numPr>
        <w:spacing w:after="0" w:line="240" w:lineRule="auto"/>
        <w:rPr>
          <w:rFonts w:ascii="Times New Roman" w:eastAsia="Times New Roman" w:hAnsi="Times New Roman" w:cs="Times New Roman"/>
          <w:color w:val="0D0D0D"/>
          <w:lang w:eastAsia="hr-HR"/>
        </w:rPr>
      </w:pPr>
      <w:r w:rsidRPr="00BA6F8F">
        <w:rPr>
          <w:rFonts w:ascii="Times New Roman" w:eastAsia="Times New Roman" w:hAnsi="Times New Roman" w:cs="Times New Roman"/>
          <w:b/>
          <w:color w:val="0D0D0D"/>
          <w:lang w:eastAsia="hr-HR"/>
        </w:rPr>
        <w:t>MATERIJALNI RASHODI POSLOVANJA</w:t>
      </w:r>
    </w:p>
    <w:p w14:paraId="09339D40" w14:textId="77777777" w:rsidR="00567FF7" w:rsidRPr="00B900D8" w:rsidRDefault="00567FF7" w:rsidP="00567FF7">
      <w:pPr>
        <w:spacing w:after="0" w:line="240" w:lineRule="auto"/>
        <w:contextualSpacing/>
        <w:jc w:val="both"/>
        <w:rPr>
          <w:rFonts w:ascii="Times New Roman" w:eastAsia="Times New Roman" w:hAnsi="Times New Roman" w:cs="Times New Roman"/>
          <w:color w:val="0D0D0D"/>
          <w:lang w:eastAsia="hr-HR"/>
        </w:rPr>
      </w:pPr>
      <w:r w:rsidRPr="00B900D8">
        <w:rPr>
          <w:rFonts w:ascii="Times New Roman" w:eastAsia="Times New Roman" w:hAnsi="Times New Roman" w:cs="Times New Roman"/>
          <w:color w:val="0D0D0D"/>
          <w:lang w:eastAsia="hr-HR"/>
        </w:rPr>
        <w:t xml:space="preserve">U okviru vrtićke djelatnosti  evidentiraju se rashodi za korištenje usluga i dobara potrebnih za redovno funkcioniranje i obavljanje djelatnosti vrtića. Materijalni rashodi poslovanja obuhvaćaju  sljedeće </w:t>
      </w:r>
      <w:r w:rsidRPr="00B900D8">
        <w:rPr>
          <w:rFonts w:ascii="Times New Roman" w:eastAsia="Times New Roman" w:hAnsi="Times New Roman" w:cs="Times New Roman"/>
          <w:color w:val="0D0D0D"/>
          <w:lang w:eastAsia="hr-HR"/>
        </w:rPr>
        <w:lastRenderedPageBreak/>
        <w:t xml:space="preserve">rashode: naknade troškova zaposlenima, rashode za materijal i energiju (uredski materijal i ostali materijalni rashodi, materijal i sirovine, energija, materijal i dijelovi za tekuće i investicijsko održavanje, sitan inventar i auto gume, službena, radna i zaštitna odjeća i obuća),  rashodi za usluge (usluge telefona, pošte i prijevoza, tekućeg i investicijskog održavanja, promidžbe i informiranja, komunalne usluge, zakupnine i najamnine, zdravstvene usluge, intelektualne i osobne usluge, računalne usluge te ostale usluge), naknade troškova osobama izvan radnog odnosa,  ostale rashode poslovanja u koje spadaju naknade za rad predstavničkih i izvršnih tijela, povjerenstava i sl. (premije osiguranja, reprezentacija, članarine i norme, pristojbe i naknade, troškovi sudskih postupaka te ostali nespomenuti rashodi poslovanja). </w:t>
      </w:r>
    </w:p>
    <w:p w14:paraId="1C244844" w14:textId="77777777" w:rsidR="00567FF7" w:rsidRPr="00B900D8" w:rsidRDefault="00567FF7" w:rsidP="00567FF7">
      <w:pPr>
        <w:spacing w:after="0" w:line="240" w:lineRule="auto"/>
        <w:contextualSpacing/>
        <w:rPr>
          <w:rFonts w:ascii="Times New Roman" w:eastAsia="Times New Roman" w:hAnsi="Times New Roman" w:cs="Times New Roman"/>
          <w:color w:val="0D0D0D"/>
          <w:lang w:eastAsia="hr-HR"/>
        </w:rPr>
      </w:pPr>
      <w:bookmarkStart w:id="23" w:name="_Hlk134711343"/>
      <w:r w:rsidRPr="00B900D8">
        <w:rPr>
          <w:rFonts w:ascii="Times New Roman" w:eastAsia="Times New Roman" w:hAnsi="Times New Roman" w:cs="Times New Roman"/>
          <w:color w:val="0D0D0D"/>
          <w:lang w:eastAsia="hr-HR"/>
        </w:rPr>
        <w:t>Sredstva će se doznačiti prema zahtjevu vrtića putem interne pisane procedure-lokalne riznice.</w:t>
      </w:r>
    </w:p>
    <w:bookmarkEnd w:id="23"/>
    <w:p w14:paraId="36F50C08" w14:textId="77777777" w:rsidR="00567FF7" w:rsidRPr="00B900D8" w:rsidRDefault="00567FF7" w:rsidP="00567FF7">
      <w:pPr>
        <w:spacing w:after="0" w:line="240" w:lineRule="auto"/>
        <w:contextualSpacing/>
        <w:rPr>
          <w:rFonts w:ascii="Times New Roman" w:eastAsia="Times New Roman" w:hAnsi="Times New Roman" w:cs="Times New Roman"/>
          <w:color w:val="0D0D0D"/>
          <w:lang w:eastAsia="hr-HR"/>
        </w:rPr>
      </w:pPr>
    </w:p>
    <w:p w14:paraId="05FE3F37" w14:textId="77777777" w:rsidR="00567FF7" w:rsidRPr="00CD1260" w:rsidRDefault="00567FF7" w:rsidP="00C47EC8">
      <w:pPr>
        <w:numPr>
          <w:ilvl w:val="0"/>
          <w:numId w:val="57"/>
        </w:numPr>
        <w:spacing w:after="0" w:line="240" w:lineRule="auto"/>
        <w:contextualSpacing/>
        <w:rPr>
          <w:rFonts w:ascii="Times New Roman" w:eastAsia="Times New Roman" w:hAnsi="Times New Roman" w:cs="Times New Roman"/>
          <w:b/>
          <w:color w:val="0D0D0D"/>
          <w:lang w:eastAsia="hr-HR"/>
        </w:rPr>
      </w:pPr>
      <w:r w:rsidRPr="00B900D8">
        <w:rPr>
          <w:rFonts w:ascii="Times New Roman" w:eastAsia="Times New Roman" w:hAnsi="Times New Roman" w:cs="Times New Roman"/>
          <w:b/>
          <w:color w:val="0D0D0D"/>
          <w:lang w:eastAsia="hr-HR"/>
        </w:rPr>
        <w:t>RASHODI ZA ZAPOSLENE</w:t>
      </w:r>
      <w:r w:rsidRPr="00B900D8">
        <w:rPr>
          <w:rFonts w:ascii="Times New Roman" w:eastAsia="Times New Roman" w:hAnsi="Times New Roman" w:cs="Times New Roman"/>
          <w:color w:val="0D0D0D"/>
          <w:lang w:val="pt-BR" w:eastAsia="hr-HR"/>
        </w:rPr>
        <w:t xml:space="preserve"> </w:t>
      </w:r>
      <w:r w:rsidRPr="00B900D8">
        <w:rPr>
          <w:rFonts w:ascii="Times New Roman" w:eastAsia="Times New Roman" w:hAnsi="Times New Roman" w:cs="Times New Roman"/>
          <w:b/>
          <w:color w:val="0D0D0D"/>
          <w:lang w:val="pt-BR" w:eastAsia="hr-HR"/>
        </w:rPr>
        <w:t>U USTANOVAMA PREDŠKOLSKOG ODGOJA</w:t>
      </w:r>
    </w:p>
    <w:p w14:paraId="75CAF362" w14:textId="77777777" w:rsidR="00567FF7" w:rsidRPr="00B900D8" w:rsidRDefault="00567FF7" w:rsidP="00567FF7">
      <w:pPr>
        <w:spacing w:after="0" w:line="240" w:lineRule="auto"/>
        <w:rPr>
          <w:rFonts w:ascii="Times New Roman" w:eastAsia="Times New Roman" w:hAnsi="Times New Roman" w:cs="Times New Roman"/>
          <w:color w:val="0D0D0D"/>
          <w:lang w:eastAsia="hr-HR"/>
          <w14:ligatures w14:val="standardContextual"/>
        </w:rPr>
      </w:pPr>
      <w:r w:rsidRPr="00B900D8">
        <w:rPr>
          <w:rFonts w:ascii="Times New Roman" w:eastAsia="Times New Roman" w:hAnsi="Times New Roman" w:cs="Times New Roman"/>
          <w:color w:val="0D0D0D"/>
          <w:lang w:eastAsia="hr-HR"/>
          <w14:ligatures w14:val="standardContextual"/>
        </w:rPr>
        <w:t>Djelatnost predškolskog odgoja u Dječjem vrtiću Karlovac financira se iz</w:t>
      </w:r>
      <w:r>
        <w:rPr>
          <w:rFonts w:ascii="Times New Roman" w:eastAsia="Times New Roman" w:hAnsi="Times New Roman" w:cs="Times New Roman"/>
          <w:color w:val="0D0D0D"/>
          <w:lang w:eastAsia="hr-HR"/>
          <w14:ligatures w14:val="standardContextual"/>
        </w:rPr>
        <w:t xml:space="preserve"> tri </w:t>
      </w:r>
      <w:r w:rsidRPr="00B900D8">
        <w:rPr>
          <w:rFonts w:ascii="Times New Roman" w:eastAsia="Times New Roman" w:hAnsi="Times New Roman" w:cs="Times New Roman"/>
          <w:color w:val="0D0D0D"/>
          <w:lang w:eastAsia="hr-HR"/>
          <w14:ligatures w14:val="standardContextual"/>
        </w:rPr>
        <w:t xml:space="preserve">izvora: </w:t>
      </w:r>
    </w:p>
    <w:p w14:paraId="05E7E7AC" w14:textId="77777777" w:rsidR="00567FF7" w:rsidRPr="00B900D8" w:rsidRDefault="00567FF7" w:rsidP="00C47EC8">
      <w:pPr>
        <w:numPr>
          <w:ilvl w:val="0"/>
          <w:numId w:val="55"/>
        </w:numPr>
        <w:spacing w:after="0" w:line="240" w:lineRule="auto"/>
        <w:rPr>
          <w:rFonts w:ascii="Times New Roman" w:eastAsia="Times New Roman" w:hAnsi="Times New Roman" w:cs="Times New Roman"/>
          <w:color w:val="0D0D0D"/>
          <w:lang w:eastAsia="hr-HR"/>
          <w14:ligatures w14:val="standardContextual"/>
        </w:rPr>
      </w:pPr>
      <w:r w:rsidRPr="00B900D8">
        <w:rPr>
          <w:rFonts w:ascii="Times New Roman" w:eastAsia="Times New Roman" w:hAnsi="Times New Roman" w:cs="Times New Roman"/>
          <w:color w:val="0D0D0D"/>
          <w:lang w:eastAsia="hr-HR"/>
          <w14:ligatures w14:val="standardContextual"/>
        </w:rPr>
        <w:t>sredstava Proračuna Grada Karlovca</w:t>
      </w:r>
    </w:p>
    <w:p w14:paraId="2CAF68B5" w14:textId="77777777" w:rsidR="00567FF7" w:rsidRDefault="00567FF7" w:rsidP="00C47EC8">
      <w:pPr>
        <w:numPr>
          <w:ilvl w:val="0"/>
          <w:numId w:val="55"/>
        </w:numPr>
        <w:spacing w:after="0" w:line="240" w:lineRule="auto"/>
        <w:rPr>
          <w:rFonts w:ascii="Times New Roman" w:eastAsia="Times New Roman" w:hAnsi="Times New Roman" w:cs="Times New Roman"/>
          <w:color w:val="0D0D0D"/>
          <w:lang w:eastAsia="hr-HR"/>
          <w14:ligatures w14:val="standardContextual"/>
        </w:rPr>
      </w:pPr>
      <w:r w:rsidRPr="00B900D8">
        <w:rPr>
          <w:rFonts w:ascii="Times New Roman" w:eastAsia="Times New Roman" w:hAnsi="Times New Roman" w:cs="Times New Roman"/>
          <w:color w:val="0D0D0D"/>
          <w:lang w:eastAsia="hr-HR"/>
          <w14:ligatures w14:val="standardContextual"/>
        </w:rPr>
        <w:t>uplat</w:t>
      </w:r>
      <w:r>
        <w:rPr>
          <w:rFonts w:ascii="Times New Roman" w:eastAsia="Times New Roman" w:hAnsi="Times New Roman" w:cs="Times New Roman"/>
          <w:color w:val="0D0D0D"/>
          <w:lang w:eastAsia="hr-HR"/>
          <w14:ligatures w14:val="standardContextual"/>
        </w:rPr>
        <w:t>e</w:t>
      </w:r>
      <w:r w:rsidRPr="00B900D8">
        <w:rPr>
          <w:rFonts w:ascii="Times New Roman" w:eastAsia="Times New Roman" w:hAnsi="Times New Roman" w:cs="Times New Roman"/>
          <w:color w:val="0D0D0D"/>
          <w:lang w:eastAsia="hr-HR"/>
          <w14:ligatures w14:val="standardContextual"/>
        </w:rPr>
        <w:t xml:space="preserve"> roditelja koji svojim dijelom sufinanciraju cijenu usluge dječjeg vrtića</w:t>
      </w:r>
    </w:p>
    <w:p w14:paraId="6050BC92" w14:textId="77777777" w:rsidR="00567FF7" w:rsidRPr="00B900D8" w:rsidRDefault="00567FF7" w:rsidP="00C47EC8">
      <w:pPr>
        <w:numPr>
          <w:ilvl w:val="0"/>
          <w:numId w:val="55"/>
        </w:numPr>
        <w:spacing w:after="0" w:line="240" w:lineRule="auto"/>
        <w:rPr>
          <w:rFonts w:ascii="Times New Roman" w:eastAsia="Times New Roman" w:hAnsi="Times New Roman" w:cs="Times New Roman"/>
          <w:color w:val="0D0D0D"/>
          <w:lang w:eastAsia="hr-HR"/>
          <w14:ligatures w14:val="standardContextual"/>
        </w:rPr>
      </w:pPr>
      <w:r>
        <w:rPr>
          <w:rFonts w:ascii="Times New Roman" w:eastAsia="Times New Roman" w:hAnsi="Times New Roman" w:cs="Times New Roman"/>
          <w:color w:val="0D0D0D"/>
          <w:lang w:eastAsia="hr-HR"/>
          <w14:ligatures w14:val="standardContextual"/>
        </w:rPr>
        <w:t>sredstava Državnog proračuna</w:t>
      </w:r>
    </w:p>
    <w:p w14:paraId="145F1E8F" w14:textId="77777777" w:rsidR="00567FF7"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sidRPr="00B900D8">
        <w:rPr>
          <w:rFonts w:ascii="Times New Roman" w:eastAsia="Times New Roman" w:hAnsi="Times New Roman" w:cs="Times New Roman"/>
          <w:color w:val="0D0D0D"/>
          <w:lang w:eastAsia="hr-HR"/>
          <w14:ligatures w14:val="standardContextual"/>
        </w:rPr>
        <w:t>Grad Karlovac osigurava u Proračunu sredstva za plaće i naknade troškova</w:t>
      </w:r>
      <w:r w:rsidRPr="00B900D8">
        <w:rPr>
          <w:rFonts w:ascii="Calibri" w:hAnsi="Calibri" w:cs="Calibri"/>
          <w14:ligatures w14:val="standardContextual"/>
        </w:rPr>
        <w:t xml:space="preserve"> </w:t>
      </w:r>
      <w:r w:rsidRPr="00B900D8">
        <w:rPr>
          <w:rFonts w:ascii="Times New Roman" w:eastAsia="Times New Roman" w:hAnsi="Times New Roman" w:cs="Times New Roman"/>
          <w:color w:val="0D0D0D"/>
          <w:lang w:eastAsia="hr-HR"/>
          <w14:ligatures w14:val="standardContextual"/>
        </w:rPr>
        <w:t xml:space="preserve">djelatnika dječjeg vrtića Karlovac u skladu s Kolektivnim ugovorom za radnike zaposlene u </w:t>
      </w:r>
      <w:r>
        <w:rPr>
          <w:rFonts w:ascii="Times New Roman" w:eastAsia="Times New Roman" w:hAnsi="Times New Roman" w:cs="Times New Roman"/>
          <w:color w:val="0D0D0D"/>
          <w:lang w:eastAsia="hr-HR"/>
          <w14:ligatures w14:val="standardContextual"/>
        </w:rPr>
        <w:t xml:space="preserve">dječjim vrtićima. </w:t>
      </w:r>
    </w:p>
    <w:p w14:paraId="20240E8C" w14:textId="77777777" w:rsidR="00567FF7" w:rsidRPr="000A7563"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sidRPr="00174671">
        <w:rPr>
          <w:rFonts w:ascii="Times New Roman" w:eastAsia="Times New Roman" w:hAnsi="Times New Roman" w:cs="Times New Roman"/>
          <w:color w:val="0D0D0D"/>
          <w:lang w:eastAsia="hr-HR"/>
          <w14:ligatures w14:val="standardContextual"/>
        </w:rPr>
        <w:t>Iznos mjesečnog sudjelovanja roditelja-korisnika usluga u cijeni usluge dječjih vrtića određen</w:t>
      </w:r>
      <w:r>
        <w:rPr>
          <w:rFonts w:ascii="Times New Roman" w:eastAsia="Times New Roman" w:hAnsi="Times New Roman" w:cs="Times New Roman"/>
          <w:color w:val="0D0D0D"/>
          <w:lang w:eastAsia="hr-HR"/>
          <w14:ligatures w14:val="standardContextual"/>
        </w:rPr>
        <w:t>a</w:t>
      </w:r>
      <w:r w:rsidRPr="00174671">
        <w:rPr>
          <w:rFonts w:ascii="Times New Roman" w:eastAsia="Times New Roman" w:hAnsi="Times New Roman" w:cs="Times New Roman"/>
          <w:color w:val="0D0D0D"/>
          <w:lang w:eastAsia="hr-HR"/>
          <w14:ligatures w14:val="standardContextual"/>
        </w:rPr>
        <w:t xml:space="preserve"> je </w:t>
      </w:r>
    </w:p>
    <w:p w14:paraId="224EC5FC" w14:textId="77777777" w:rsidR="00567FF7" w:rsidRPr="000A7563"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sidRPr="000A7563">
        <w:rPr>
          <w:rFonts w:ascii="Times New Roman" w:eastAsia="Times New Roman" w:hAnsi="Times New Roman" w:cs="Times New Roman"/>
          <w:color w:val="0D0D0D"/>
          <w:lang w:eastAsia="hr-HR"/>
          <w14:ligatures w14:val="standardContextual"/>
        </w:rPr>
        <w:t>O</w:t>
      </w:r>
      <w:r>
        <w:rPr>
          <w:rFonts w:ascii="Times New Roman" w:eastAsia="Times New Roman" w:hAnsi="Times New Roman" w:cs="Times New Roman"/>
          <w:color w:val="0D0D0D"/>
          <w:lang w:eastAsia="hr-HR"/>
          <w14:ligatures w14:val="standardContextual"/>
        </w:rPr>
        <w:t xml:space="preserve">dlukom </w:t>
      </w:r>
      <w:r w:rsidRPr="000A7563">
        <w:rPr>
          <w:rFonts w:ascii="Times New Roman" w:eastAsia="Times New Roman" w:hAnsi="Times New Roman" w:cs="Times New Roman"/>
          <w:color w:val="0D0D0D"/>
          <w:lang w:eastAsia="hr-HR"/>
          <w14:ligatures w14:val="standardContextual"/>
        </w:rPr>
        <w:t xml:space="preserve">o utvrđivanju iznosa participacije roditelja odnosno skrbnika u cijeni boravka djece </w:t>
      </w:r>
    </w:p>
    <w:p w14:paraId="430E2612" w14:textId="77777777" w:rsidR="00567FF7"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sidRPr="000A7563">
        <w:rPr>
          <w:rFonts w:ascii="Times New Roman" w:eastAsia="Times New Roman" w:hAnsi="Times New Roman" w:cs="Times New Roman"/>
          <w:color w:val="0D0D0D"/>
          <w:lang w:eastAsia="hr-HR"/>
          <w14:ligatures w14:val="standardContextual"/>
        </w:rPr>
        <w:t>u dječjim vrtićima kojima je osnivač Grad Karlovac</w:t>
      </w:r>
      <w:r>
        <w:rPr>
          <w:rFonts w:ascii="Times New Roman" w:eastAsia="Times New Roman" w:hAnsi="Times New Roman" w:cs="Times New Roman"/>
          <w:color w:val="0D0D0D"/>
          <w:lang w:eastAsia="hr-HR"/>
          <w14:ligatures w14:val="standardContextual"/>
        </w:rPr>
        <w:t xml:space="preserve"> (Glasnik Grada Karlovca </w:t>
      </w:r>
      <w:r w:rsidRPr="00361754">
        <w:rPr>
          <w:rFonts w:ascii="Times New Roman" w:eastAsia="Times New Roman" w:hAnsi="Times New Roman" w:cs="Times New Roman"/>
          <w:color w:val="0D0D0D"/>
          <w:lang w:eastAsia="hr-HR"/>
          <w14:ligatures w14:val="standardContextual"/>
        </w:rPr>
        <w:t>02/12 i 18/2017</w:t>
      </w:r>
      <w:r>
        <w:rPr>
          <w:rFonts w:ascii="Times New Roman" w:eastAsia="Times New Roman" w:hAnsi="Times New Roman" w:cs="Times New Roman"/>
          <w:color w:val="0D0D0D"/>
          <w:lang w:eastAsia="hr-HR"/>
          <w14:ligatures w14:val="standardContextual"/>
        </w:rPr>
        <w:t xml:space="preserve">). </w:t>
      </w:r>
    </w:p>
    <w:p w14:paraId="10D74BFF" w14:textId="77777777" w:rsidR="00567FF7"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Pr>
          <w:rFonts w:ascii="Times New Roman" w:eastAsia="Times New Roman" w:hAnsi="Times New Roman" w:cs="Times New Roman"/>
          <w:color w:val="0D0D0D"/>
          <w:lang w:eastAsia="hr-HR"/>
          <w14:ligatures w14:val="standardContextual"/>
        </w:rPr>
        <w:t xml:space="preserve">Vlada Republike Hrvatske donosi </w:t>
      </w:r>
      <w:r w:rsidRPr="00B900D8">
        <w:rPr>
          <w:rFonts w:ascii="Times New Roman" w:eastAsia="Times New Roman" w:hAnsi="Times New Roman" w:cs="Times New Roman"/>
          <w:color w:val="0D0D0D"/>
          <w:lang w:eastAsia="hr-HR"/>
          <w14:ligatures w14:val="standardContextual"/>
        </w:rPr>
        <w:t xml:space="preserve"> </w:t>
      </w:r>
      <w:r>
        <w:rPr>
          <w:rFonts w:ascii="Times New Roman" w:eastAsia="Times New Roman" w:hAnsi="Times New Roman" w:cs="Times New Roman"/>
          <w:color w:val="0D0D0D"/>
          <w:lang w:eastAsia="hr-HR"/>
          <w14:ligatures w14:val="standardContextual"/>
        </w:rPr>
        <w:t>O</w:t>
      </w:r>
      <w:r w:rsidRPr="00DE0924">
        <w:rPr>
          <w:rFonts w:ascii="Times New Roman" w:eastAsia="Times New Roman" w:hAnsi="Times New Roman" w:cs="Times New Roman"/>
          <w:color w:val="0D0D0D"/>
          <w:lang w:eastAsia="hr-HR"/>
          <w14:ligatures w14:val="standardContextual"/>
        </w:rPr>
        <w:t>dluku</w:t>
      </w:r>
      <w:r>
        <w:rPr>
          <w:rFonts w:ascii="Times New Roman" w:eastAsia="Times New Roman" w:hAnsi="Times New Roman" w:cs="Times New Roman"/>
          <w:color w:val="0D0D0D"/>
          <w:lang w:eastAsia="hr-HR"/>
          <w14:ligatures w14:val="standardContextual"/>
        </w:rPr>
        <w:t xml:space="preserve"> </w:t>
      </w:r>
      <w:r w:rsidRPr="00DE0924">
        <w:rPr>
          <w:rFonts w:ascii="Times New Roman" w:eastAsia="Times New Roman" w:hAnsi="Times New Roman" w:cs="Times New Roman"/>
          <w:color w:val="0D0D0D"/>
          <w:lang w:eastAsia="hr-HR"/>
          <w14:ligatures w14:val="standardContextual"/>
        </w:rPr>
        <w:t>o dodjeli sredstava za fiskalnu održivost dječjih vrtića</w:t>
      </w:r>
      <w:r>
        <w:rPr>
          <w:rFonts w:ascii="Times New Roman" w:eastAsia="Times New Roman" w:hAnsi="Times New Roman" w:cs="Times New Roman"/>
          <w:color w:val="0D0D0D"/>
          <w:lang w:eastAsia="hr-HR"/>
          <w14:ligatures w14:val="standardContextual"/>
        </w:rPr>
        <w:t xml:space="preserve"> </w:t>
      </w:r>
      <w:r w:rsidRPr="009254E9">
        <w:rPr>
          <w:rFonts w:ascii="Times New Roman" w:eastAsia="Times New Roman" w:hAnsi="Times New Roman" w:cs="Times New Roman"/>
          <w:color w:val="0D0D0D"/>
          <w:lang w:eastAsia="hr-HR"/>
          <w14:ligatures w14:val="standardContextual"/>
        </w:rPr>
        <w:t xml:space="preserve"> </w:t>
      </w:r>
      <w:r>
        <w:rPr>
          <w:rFonts w:ascii="Times New Roman" w:eastAsia="Times New Roman" w:hAnsi="Times New Roman" w:cs="Times New Roman"/>
          <w:color w:val="0D0D0D"/>
          <w:lang w:eastAsia="hr-HR"/>
          <w14:ligatures w14:val="standardContextual"/>
        </w:rPr>
        <w:t>kojom su utvrđeni</w:t>
      </w:r>
      <w:r w:rsidRPr="009254E9">
        <w:rPr>
          <w:rFonts w:ascii="Times New Roman" w:eastAsia="Times New Roman" w:hAnsi="Times New Roman" w:cs="Times New Roman"/>
          <w:color w:val="0D0D0D"/>
          <w:lang w:eastAsia="hr-HR"/>
          <w14:ligatures w14:val="standardContextual"/>
        </w:rPr>
        <w:t xml:space="preserve"> iznos</w:t>
      </w:r>
      <w:r>
        <w:rPr>
          <w:rFonts w:ascii="Times New Roman" w:eastAsia="Times New Roman" w:hAnsi="Times New Roman" w:cs="Times New Roman"/>
          <w:color w:val="0D0D0D"/>
          <w:lang w:eastAsia="hr-HR"/>
          <w14:ligatures w14:val="standardContextual"/>
        </w:rPr>
        <w:t>i</w:t>
      </w:r>
      <w:r w:rsidRPr="009254E9">
        <w:rPr>
          <w:rFonts w:ascii="Times New Roman" w:eastAsia="Times New Roman" w:hAnsi="Times New Roman" w:cs="Times New Roman"/>
          <w:color w:val="0D0D0D"/>
          <w:lang w:eastAsia="hr-HR"/>
          <w14:ligatures w14:val="standardContextual"/>
        </w:rPr>
        <w:t xml:space="preserve"> sredstava za fiskalnu održivost dječjih vrtića za pedagošku godinu  za jedinice lokalne s</w:t>
      </w:r>
      <w:r>
        <w:rPr>
          <w:rFonts w:ascii="Times New Roman" w:eastAsia="Times New Roman" w:hAnsi="Times New Roman" w:cs="Times New Roman"/>
          <w:color w:val="0D0D0D"/>
          <w:lang w:eastAsia="hr-HR"/>
          <w14:ligatures w14:val="standardContextual"/>
        </w:rPr>
        <w:t xml:space="preserve">amouprave. </w:t>
      </w:r>
    </w:p>
    <w:p w14:paraId="2E8B25BE" w14:textId="77777777" w:rsidR="00567FF7" w:rsidRDefault="00567FF7" w:rsidP="00567FF7">
      <w:pPr>
        <w:spacing w:after="0" w:line="240" w:lineRule="auto"/>
        <w:jc w:val="both"/>
        <w:rPr>
          <w:rFonts w:ascii="Times New Roman" w:eastAsia="Times New Roman" w:hAnsi="Times New Roman" w:cs="Times New Roman"/>
          <w:color w:val="0D0D0D"/>
          <w:lang w:eastAsia="hr-HR"/>
          <w14:ligatures w14:val="standardContextual"/>
        </w:rPr>
      </w:pPr>
      <w:r w:rsidRPr="006F0782">
        <w:rPr>
          <w:rFonts w:ascii="Times New Roman" w:eastAsia="Times New Roman" w:hAnsi="Times New Roman" w:cs="Times New Roman"/>
          <w:color w:val="0D0D0D"/>
          <w:lang w:eastAsia="hr-HR"/>
          <w14:ligatures w14:val="standardContextual"/>
        </w:rPr>
        <w:t>Gradski dječji vrtići provode odredbe Državnoga pedagoškog standarda predškolskog odgoja u dijelu koji se tiče definiranja i ustrojavanja programa predškolskog odgoja; normativa za broj zaposlenih odgojitelja, stručnih suradnika i viših medicinskih sestara kao zdravstvenih voditelja te drugih radnika; propisanog broja sati neposrednog rada odgojitelja te stručnih suradnika s djecom, roditeljima/skrbnicima i odgojiteljima te viših medicinskih sestara kao zdravstvenih voditelja s djecom, roditeljima/skrbnicima, odgojiteljima i ostalim radnicim</w:t>
      </w:r>
      <w:r>
        <w:rPr>
          <w:rFonts w:ascii="Times New Roman" w:eastAsia="Times New Roman" w:hAnsi="Times New Roman" w:cs="Times New Roman"/>
          <w:color w:val="0D0D0D"/>
          <w:lang w:eastAsia="hr-HR"/>
          <w14:ligatures w14:val="standardContextual"/>
        </w:rPr>
        <w:t xml:space="preserve">a. </w:t>
      </w:r>
      <w:r w:rsidRPr="00776A48">
        <w:rPr>
          <w:rFonts w:ascii="Times New Roman" w:eastAsia="Times New Roman" w:hAnsi="Times New Roman" w:cs="Times New Roman"/>
          <w:color w:val="0D0D0D"/>
          <w:lang w:eastAsia="hr-HR"/>
          <w14:ligatures w14:val="standardContextual"/>
        </w:rPr>
        <w:t>U gradskim dječjim vrtićima u pedagoškoj godini 202</w:t>
      </w:r>
      <w:r>
        <w:rPr>
          <w:rFonts w:ascii="Times New Roman" w:eastAsia="Times New Roman" w:hAnsi="Times New Roman" w:cs="Times New Roman"/>
          <w:color w:val="0D0D0D"/>
          <w:lang w:eastAsia="hr-HR"/>
          <w14:ligatures w14:val="standardContextual"/>
        </w:rPr>
        <w:t>5</w:t>
      </w:r>
      <w:r w:rsidRPr="00776A48">
        <w:rPr>
          <w:rFonts w:ascii="Times New Roman" w:eastAsia="Times New Roman" w:hAnsi="Times New Roman" w:cs="Times New Roman"/>
          <w:color w:val="0D0D0D"/>
          <w:lang w:eastAsia="hr-HR"/>
          <w14:ligatures w14:val="standardContextual"/>
        </w:rPr>
        <w:t>./202</w:t>
      </w:r>
      <w:r>
        <w:rPr>
          <w:rFonts w:ascii="Times New Roman" w:eastAsia="Times New Roman" w:hAnsi="Times New Roman" w:cs="Times New Roman"/>
          <w:color w:val="0D0D0D"/>
          <w:lang w:eastAsia="hr-HR"/>
          <w14:ligatures w14:val="standardContextual"/>
        </w:rPr>
        <w:t>6</w:t>
      </w:r>
      <w:r w:rsidRPr="00776A48">
        <w:rPr>
          <w:rFonts w:ascii="Times New Roman" w:eastAsia="Times New Roman" w:hAnsi="Times New Roman" w:cs="Times New Roman"/>
          <w:color w:val="0D0D0D"/>
          <w:lang w:eastAsia="hr-HR"/>
          <w14:ligatures w14:val="standardContextual"/>
        </w:rPr>
        <w:t>. zaposlen</w:t>
      </w:r>
      <w:r>
        <w:rPr>
          <w:rFonts w:ascii="Times New Roman" w:eastAsia="Times New Roman" w:hAnsi="Times New Roman" w:cs="Times New Roman"/>
          <w:color w:val="0D0D0D"/>
          <w:lang w:eastAsia="hr-HR"/>
          <w14:ligatures w14:val="standardContextual"/>
        </w:rPr>
        <w:t>o je</w:t>
      </w:r>
      <w:r w:rsidRPr="00776A48">
        <w:rPr>
          <w:rFonts w:ascii="Times New Roman" w:eastAsia="Times New Roman" w:hAnsi="Times New Roman" w:cs="Times New Roman"/>
          <w:color w:val="0D0D0D"/>
          <w:lang w:eastAsia="hr-HR"/>
          <w14:ligatures w14:val="standardContextual"/>
        </w:rPr>
        <w:t xml:space="preserve"> ukupno </w:t>
      </w:r>
      <w:r>
        <w:rPr>
          <w:rFonts w:ascii="Times New Roman" w:eastAsia="Times New Roman" w:hAnsi="Times New Roman" w:cs="Times New Roman"/>
          <w:color w:val="0D0D0D"/>
          <w:lang w:eastAsia="hr-HR"/>
          <w14:ligatures w14:val="standardContextual"/>
        </w:rPr>
        <w:t>249 radnika na neodređeno vrijeme</w:t>
      </w:r>
      <w:r w:rsidRPr="00776A48">
        <w:rPr>
          <w:rFonts w:ascii="Times New Roman" w:eastAsia="Times New Roman" w:hAnsi="Times New Roman" w:cs="Times New Roman"/>
          <w:color w:val="0D0D0D"/>
          <w:lang w:eastAsia="hr-HR"/>
          <w14:ligatures w14:val="standardContextual"/>
        </w:rPr>
        <w:t xml:space="preserve"> </w:t>
      </w:r>
      <w:r>
        <w:rPr>
          <w:rFonts w:ascii="Times New Roman" w:eastAsia="Times New Roman" w:hAnsi="Times New Roman" w:cs="Times New Roman"/>
          <w:color w:val="0D0D0D"/>
          <w:lang w:eastAsia="hr-HR"/>
          <w14:ligatures w14:val="standardContextual"/>
        </w:rPr>
        <w:t xml:space="preserve"> i 52 </w:t>
      </w:r>
      <w:r w:rsidRPr="00776A48">
        <w:rPr>
          <w:rFonts w:ascii="Times New Roman" w:eastAsia="Times New Roman" w:hAnsi="Times New Roman" w:cs="Times New Roman"/>
          <w:color w:val="0D0D0D"/>
          <w:lang w:eastAsia="hr-HR"/>
          <w14:ligatures w14:val="standardContextual"/>
        </w:rPr>
        <w:t>na određeno vrijeme i taj broj varira tijekom godine. Tendencija je povećanje broja radnika u gradskim dječjim vrtićima zbog povećanja smještajnih kapaciteta otvaranj</w:t>
      </w:r>
      <w:r>
        <w:rPr>
          <w:rFonts w:ascii="Times New Roman" w:eastAsia="Times New Roman" w:hAnsi="Times New Roman" w:cs="Times New Roman"/>
          <w:color w:val="0D0D0D"/>
          <w:lang w:eastAsia="hr-HR"/>
          <w14:ligatures w14:val="standardContextual"/>
        </w:rPr>
        <w:t xml:space="preserve">em Dječjeg vrtića Luščić. </w:t>
      </w:r>
    </w:p>
    <w:p w14:paraId="2B33B507" w14:textId="77777777" w:rsidR="00567FF7" w:rsidRDefault="00567FF7" w:rsidP="00567FF7">
      <w:pPr>
        <w:spacing w:after="0" w:line="240" w:lineRule="auto"/>
        <w:rPr>
          <w:rFonts w:ascii="Times New Roman" w:eastAsia="Times New Roman" w:hAnsi="Times New Roman" w:cs="Times New Roman"/>
          <w:bCs/>
          <w:color w:val="0D0D0D"/>
          <w:lang w:eastAsia="hr-HR"/>
          <w14:ligatures w14:val="standardContextual"/>
        </w:rPr>
      </w:pPr>
      <w:r w:rsidRPr="00B900D8">
        <w:rPr>
          <w:rFonts w:ascii="Times New Roman" w:eastAsia="Times New Roman" w:hAnsi="Times New Roman" w:cs="Times New Roman"/>
          <w:color w:val="0D0D0D"/>
          <w:lang w:eastAsia="hr-HR"/>
          <w14:ligatures w14:val="standardContextual"/>
        </w:rPr>
        <w:t xml:space="preserve">Sredstva za plaće doznačit će se prema zahtjevu vrtića </w:t>
      </w:r>
      <w:r w:rsidRPr="00B900D8">
        <w:rPr>
          <w:rFonts w:ascii="Times New Roman" w:eastAsia="Times New Roman" w:hAnsi="Times New Roman" w:cs="Times New Roman"/>
          <w:bCs/>
          <w:color w:val="0D0D0D"/>
          <w:lang w:eastAsia="hr-HR"/>
          <w14:ligatures w14:val="standardContextual"/>
        </w:rPr>
        <w:t xml:space="preserve">putem interne pisane procedure-lokalne riznice. </w:t>
      </w:r>
    </w:p>
    <w:p w14:paraId="2180980B" w14:textId="77777777" w:rsidR="00567FF7" w:rsidRPr="00E64AE1" w:rsidRDefault="00567FF7" w:rsidP="00567FF7">
      <w:pPr>
        <w:spacing w:after="0" w:line="240" w:lineRule="auto"/>
        <w:rPr>
          <w:rFonts w:ascii="Times New Roman" w:eastAsia="Times New Roman" w:hAnsi="Times New Roman" w:cs="Times New Roman"/>
          <w:bCs/>
          <w:color w:val="EE0000"/>
          <w:lang w:eastAsia="hr-HR"/>
          <w14:ligatures w14:val="standardContextual"/>
        </w:rPr>
      </w:pPr>
    </w:p>
    <w:p w14:paraId="5D55AED8" w14:textId="77777777" w:rsidR="00567FF7" w:rsidRPr="00C51C82" w:rsidRDefault="00567FF7" w:rsidP="00C47EC8">
      <w:pPr>
        <w:pStyle w:val="ListParagraph"/>
        <w:numPr>
          <w:ilvl w:val="0"/>
          <w:numId w:val="57"/>
        </w:numPr>
        <w:spacing w:after="0" w:line="240" w:lineRule="auto"/>
        <w:jc w:val="both"/>
        <w:rPr>
          <w:rFonts w:ascii="Times New Roman" w:eastAsia="Times New Roman" w:hAnsi="Times New Roman" w:cs="Times New Roman"/>
          <w:b/>
          <w:bCs/>
          <w:lang w:eastAsia="hr-HR"/>
          <w14:ligatures w14:val="standardContextual"/>
        </w:rPr>
      </w:pPr>
      <w:r w:rsidRPr="00C51C82">
        <w:rPr>
          <w:rFonts w:ascii="Times New Roman" w:eastAsia="Times New Roman" w:hAnsi="Times New Roman" w:cs="Times New Roman"/>
          <w:b/>
          <w:bCs/>
          <w:lang w:eastAsia="hr-HR"/>
          <w14:ligatures w14:val="standardContextual"/>
        </w:rPr>
        <w:t>NABAVA NEFINANCIJSKE IMOVINE</w:t>
      </w:r>
    </w:p>
    <w:p w14:paraId="0C833F05" w14:textId="77777777" w:rsidR="00567FF7" w:rsidRPr="00D5709B" w:rsidRDefault="00567FF7" w:rsidP="00567FF7">
      <w:pPr>
        <w:spacing w:after="0" w:line="240" w:lineRule="auto"/>
        <w:jc w:val="both"/>
        <w:rPr>
          <w:rFonts w:ascii="Times New Roman" w:eastAsia="Times New Roman" w:hAnsi="Times New Roman" w:cs="Times New Roman"/>
          <w:lang w:eastAsia="hr-HR"/>
          <w14:ligatures w14:val="standardContextual"/>
        </w:rPr>
      </w:pPr>
      <w:r w:rsidRPr="00D5709B">
        <w:rPr>
          <w:rFonts w:ascii="Times New Roman" w:eastAsia="Times New Roman" w:hAnsi="Times New Roman" w:cs="Times New Roman"/>
          <w:lang w:eastAsia="hr-HR"/>
          <w14:ligatures w14:val="standardContextual"/>
        </w:rPr>
        <w:t xml:space="preserve">      Nabava nefinancijske imovine odnosi se na opremanje Dječjeg vrtića Luščić koja se  financira  iz općih prihoda. U Proračunu Grada Karlovca  osigurana su sredstva  za nabavu  didaktičke opreme, namještaja za 10 odgojno-obrazovnih skupina, opreme za dvoranu, posteljine, radne odjeće i obuće te nabava elektroničke opreme. </w:t>
      </w:r>
    </w:p>
    <w:p w14:paraId="22156A73" w14:textId="77777777" w:rsidR="00567FF7" w:rsidRPr="00D5709B" w:rsidRDefault="00567FF7" w:rsidP="00567FF7">
      <w:pPr>
        <w:spacing w:after="0" w:line="240" w:lineRule="auto"/>
        <w:jc w:val="both"/>
        <w:rPr>
          <w:rFonts w:ascii="Times New Roman" w:eastAsia="Times New Roman" w:hAnsi="Times New Roman" w:cs="Times New Roman"/>
          <w:lang w:eastAsia="hr-HR"/>
          <w14:ligatures w14:val="standardContextual"/>
        </w:rPr>
      </w:pPr>
      <w:r w:rsidRPr="00D5709B">
        <w:rPr>
          <w:rFonts w:ascii="Times New Roman" w:eastAsia="Times New Roman" w:hAnsi="Times New Roman" w:cs="Times New Roman"/>
          <w:lang w:eastAsia="hr-HR"/>
          <w14:ligatures w14:val="standardContextual"/>
        </w:rPr>
        <w:t xml:space="preserve">     U okviru  ove nabave planirana je kupnja novog, većeg dostavnog vozila za potrebe svakodnevne dostave hrane. Isto je neophodno kako bi se moglo osigurati nesmetano redovno funkcioniranje rada Ustanove u skladu s higijensko-tehničkim zahtjevima struke. Nastavno na kupnju dostavnog vozila, planira se kupnja nove profesionalne opreme za centralnu kuhinju u Dječjem vrtiću Luščić.  </w:t>
      </w:r>
    </w:p>
    <w:p w14:paraId="2AA18A22" w14:textId="77777777" w:rsidR="00567FF7" w:rsidRPr="00D5709B" w:rsidRDefault="00567FF7" w:rsidP="00567FF7">
      <w:pPr>
        <w:spacing w:after="0" w:line="240" w:lineRule="auto"/>
        <w:jc w:val="both"/>
        <w:rPr>
          <w:rFonts w:ascii="Times New Roman" w:eastAsia="Times New Roman" w:hAnsi="Times New Roman" w:cs="Times New Roman"/>
          <w:lang w:eastAsia="hr-HR"/>
          <w14:ligatures w14:val="standardContextual"/>
        </w:rPr>
      </w:pPr>
      <w:r w:rsidRPr="00D5709B">
        <w:rPr>
          <w:rFonts w:ascii="Times New Roman" w:eastAsia="Times New Roman" w:hAnsi="Times New Roman" w:cs="Times New Roman"/>
          <w:lang w:eastAsia="hr-HR"/>
          <w14:ligatures w14:val="standardContextual"/>
        </w:rPr>
        <w:t>Sredstva će se doznačiti prema zahtjevu vrtića putem interne pisane procedure-lokalne riznice.</w:t>
      </w:r>
    </w:p>
    <w:p w14:paraId="4703C99C" w14:textId="77777777" w:rsidR="00567FF7" w:rsidRPr="00B900D8" w:rsidRDefault="00567FF7" w:rsidP="00567FF7">
      <w:pPr>
        <w:tabs>
          <w:tab w:val="left" w:pos="0"/>
        </w:tabs>
        <w:spacing w:after="0" w:line="240" w:lineRule="auto"/>
        <w:jc w:val="both"/>
        <w:rPr>
          <w:rFonts w:ascii="Times New Roman" w:eastAsia="Times New Roman" w:hAnsi="Times New Roman" w:cs="Times New Roman"/>
          <w:b/>
          <w:color w:val="FF0000"/>
          <w:lang w:eastAsia="hr-HR"/>
          <w14:ligatures w14:val="standardContextual"/>
        </w:rPr>
      </w:pPr>
    </w:p>
    <w:p w14:paraId="775A3D2F" w14:textId="77777777" w:rsidR="00567FF7" w:rsidRDefault="00567FF7" w:rsidP="00C47EC8">
      <w:pPr>
        <w:numPr>
          <w:ilvl w:val="0"/>
          <w:numId w:val="57"/>
        </w:numPr>
        <w:spacing w:after="262" w:line="248" w:lineRule="auto"/>
        <w:ind w:right="9"/>
        <w:contextualSpacing/>
        <w:jc w:val="both"/>
        <w:rPr>
          <w:rFonts w:ascii="Times New Roman" w:eastAsia="Times New Roman" w:hAnsi="Times New Roman" w:cs="Times New Roman"/>
          <w:b/>
          <w:bCs/>
          <w:color w:val="000000"/>
          <w:kern w:val="2"/>
          <w:lang w:eastAsia="hr-HR"/>
          <w14:ligatures w14:val="standardContextual"/>
        </w:rPr>
      </w:pPr>
      <w:r w:rsidRPr="00B900D8">
        <w:rPr>
          <w:rFonts w:ascii="Times New Roman" w:eastAsia="Times New Roman" w:hAnsi="Times New Roman" w:cs="Times New Roman"/>
          <w:b/>
          <w:bCs/>
          <w:color w:val="000000"/>
          <w:kern w:val="2"/>
          <w:lang w:eastAsia="hr-HR"/>
          <w14:ligatures w14:val="standardContextual"/>
        </w:rPr>
        <w:t>SUFINANCIRANJE PROGRAMA ZA DJECU S TEŠKOĆAMA U RAZVOJU</w:t>
      </w:r>
    </w:p>
    <w:p w14:paraId="43CA4F32" w14:textId="77777777" w:rsidR="00567FF7" w:rsidRPr="00B900D8" w:rsidRDefault="00567FF7" w:rsidP="00567FF7">
      <w:pPr>
        <w:spacing w:after="262" w:line="248" w:lineRule="auto"/>
        <w:ind w:right="9"/>
        <w:jc w:val="both"/>
        <w:rPr>
          <w:rFonts w:ascii="Times New Roman" w:eastAsia="Times New Roman" w:hAnsi="Times New Roman" w:cs="Times New Roman"/>
          <w:color w:val="000000"/>
          <w:kern w:val="2"/>
          <w:lang w:eastAsia="hr-HR"/>
          <w14:ligatures w14:val="standardContextual"/>
        </w:rPr>
      </w:pPr>
      <w:r>
        <w:rPr>
          <w:rFonts w:ascii="Times New Roman" w:eastAsia="Times New Roman" w:hAnsi="Times New Roman" w:cs="Times New Roman"/>
          <w:color w:val="000000"/>
          <w:kern w:val="2"/>
          <w:lang w:eastAsia="hr-HR"/>
          <w14:ligatures w14:val="standardContextual"/>
        </w:rPr>
        <w:t xml:space="preserve">       </w:t>
      </w:r>
      <w:r w:rsidRPr="00B900D8">
        <w:rPr>
          <w:rFonts w:ascii="Times New Roman" w:eastAsia="Times New Roman" w:hAnsi="Times New Roman" w:cs="Times New Roman"/>
          <w:color w:val="000000"/>
          <w:kern w:val="2"/>
          <w:lang w:eastAsia="hr-HR"/>
          <w14:ligatures w14:val="standardContextual"/>
        </w:rPr>
        <w:t>Djeca s teškoćama u razvoju  uključuju se u redoviti  program predškolskog odgoja i obrazovanja.</w:t>
      </w:r>
      <w:r w:rsidRPr="00B900D8">
        <w:rPr>
          <w:rFonts w:ascii="Calibri" w:hAnsi="Calibri" w:cs="Calibri"/>
          <w14:ligatures w14:val="standardContextual"/>
        </w:rPr>
        <w:t xml:space="preserve"> </w:t>
      </w:r>
      <w:r w:rsidRPr="00B900D8">
        <w:rPr>
          <w:rFonts w:ascii="Times New Roman" w:eastAsia="Times New Roman" w:hAnsi="Times New Roman" w:cs="Times New Roman"/>
          <w:color w:val="000000"/>
          <w:kern w:val="2"/>
          <w:lang w:eastAsia="hr-HR"/>
          <w14:ligatures w14:val="standardContextual"/>
        </w:rPr>
        <w:t>U odgojno-obrazovne skupine s redovitim programom uključuju se, na temelju mišljenja stručnog povjerenstva (osnovanog po propisima iz područja socijalne skrbi), mišljenja stručnih suradnika (pedagoga, psihologa, stručnjaka edukacijsko-rehabilitacijskog profila), više medicinske sestre i ravnatelja dječjeg vrtića kao i odgovarajućih medicinskih i drugih nalaza, mišljenja i rješenja nadležnih tijela, ustanova i vještaka, i to:</w:t>
      </w:r>
    </w:p>
    <w:p w14:paraId="434CFABE" w14:textId="77777777" w:rsidR="00567FF7" w:rsidRPr="00B900D8" w:rsidRDefault="00567FF7" w:rsidP="00C47EC8">
      <w:pPr>
        <w:numPr>
          <w:ilvl w:val="0"/>
          <w:numId w:val="55"/>
        </w:numPr>
        <w:spacing w:after="262" w:line="248" w:lineRule="auto"/>
        <w:ind w:right="9"/>
        <w:contextualSpacing/>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lastRenderedPageBreak/>
        <w:t>djeca s lakšim teškoćama koja s obzirom na vrstu i stupanj teškoće, uz osiguranje potrebnih specifičnih uvjeta mogu svladati osnove programa s ostalom djecom u skupini, a uz osnovnu teškoću nemaju dodatne teškoće, osim lakših poremećaja glasovno-govorne komunikacije;</w:t>
      </w:r>
    </w:p>
    <w:p w14:paraId="7B3C3318" w14:textId="77777777" w:rsidR="00567FF7" w:rsidRDefault="00567FF7" w:rsidP="00C47EC8">
      <w:pPr>
        <w:numPr>
          <w:ilvl w:val="0"/>
          <w:numId w:val="55"/>
        </w:numPr>
        <w:spacing w:after="262" w:line="248" w:lineRule="auto"/>
        <w:ind w:right="9"/>
        <w:contextualSpacing/>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t>djeca s težim teškoćama uz osiguranje potrebnih specifičnih uvjeta, ako je nedovoljan broj djece za ustroj odgojno-obrazovne skupine s posebnim programom</w:t>
      </w:r>
    </w:p>
    <w:p w14:paraId="4F812B62" w14:textId="77777777" w:rsidR="00567FF7" w:rsidRPr="00B900D8" w:rsidRDefault="00567FF7" w:rsidP="00567FF7">
      <w:pPr>
        <w:spacing w:after="262" w:line="248" w:lineRule="auto"/>
        <w:ind w:left="720" w:right="9"/>
        <w:contextualSpacing/>
        <w:jc w:val="both"/>
        <w:rPr>
          <w:rFonts w:ascii="Times New Roman" w:eastAsia="Times New Roman" w:hAnsi="Times New Roman" w:cs="Times New Roman"/>
          <w:color w:val="000000"/>
          <w:kern w:val="2"/>
          <w:lang w:eastAsia="hr-HR"/>
          <w14:ligatures w14:val="standardContextual"/>
        </w:rPr>
      </w:pPr>
    </w:p>
    <w:p w14:paraId="296A3E9F" w14:textId="77777777" w:rsidR="00567FF7" w:rsidRPr="00B900D8" w:rsidRDefault="00567FF7" w:rsidP="00567FF7">
      <w:pPr>
        <w:spacing w:after="0" w:line="240" w:lineRule="auto"/>
        <w:jc w:val="both"/>
        <w:rPr>
          <w:rFonts w:ascii="Times New Roman" w:eastAsia="Times New Roman" w:hAnsi="Times New Roman" w:cs="Times New Roman"/>
          <w:bCs/>
          <w:lang w:eastAsia="hr-HR"/>
          <w14:ligatures w14:val="standardContextual"/>
        </w:rPr>
      </w:pPr>
      <w:r>
        <w:rPr>
          <w:rFonts w:ascii="Times New Roman" w:eastAsia="Times New Roman" w:hAnsi="Times New Roman" w:cs="Times New Roman"/>
          <w:bCs/>
          <w:lang w:eastAsia="hr-HR"/>
          <w14:ligatures w14:val="standardContextual"/>
        </w:rPr>
        <w:t xml:space="preserve">      </w:t>
      </w:r>
      <w:r w:rsidRPr="00B900D8">
        <w:rPr>
          <w:rFonts w:ascii="Times New Roman" w:eastAsia="Times New Roman" w:hAnsi="Times New Roman" w:cs="Times New Roman"/>
          <w:bCs/>
          <w:lang w:eastAsia="hr-HR"/>
          <w14:ligatures w14:val="standardContextual"/>
        </w:rPr>
        <w:t>Sredstva su osigurana u državnom proračunu, a vrtićima se dodjeljuju putem Odluke o sufinanciranju programa javnih potreba u predškolskom odgoju i obrazovanju. Sredstva su strogo namjenska i potrebno ih je uložiti u nabavu didaktičkih sredstava potrebnih za provedbu verificiranih programa, stručno usavršavanje odgojitelja i stručnih suradnika koji provode te programe, nabavu stručne i dječje literature i ostale potrebe sa svrhom povećanja kvalitete provedbe odgojno-obrazovnih programa.</w:t>
      </w:r>
    </w:p>
    <w:p w14:paraId="6BF12271"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B900D8">
        <w:rPr>
          <w:rFonts w:ascii="Times New Roman" w:eastAsia="Times New Roman" w:hAnsi="Times New Roman" w:cs="Times New Roman"/>
          <w:bCs/>
          <w:lang w:eastAsia="hr-HR"/>
          <w14:ligatures w14:val="standardContextual"/>
        </w:rPr>
        <w:t>Sredstva će se doznačiti prema zahtjevu vrtića putem interne pisane procedure-lokalne riznice</w:t>
      </w:r>
      <w:r>
        <w:rPr>
          <w:rFonts w:ascii="Times New Roman" w:eastAsia="Times New Roman" w:hAnsi="Times New Roman" w:cs="Times New Roman"/>
          <w:bCs/>
          <w:lang w:eastAsia="hr-HR"/>
          <w14:ligatures w14:val="standardContextual"/>
        </w:rPr>
        <w:t>.</w:t>
      </w:r>
    </w:p>
    <w:p w14:paraId="063809E8" w14:textId="77777777" w:rsidR="00567FF7" w:rsidRPr="00B900D8"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2EE0AF0C" w14:textId="77777777" w:rsidR="00567FF7" w:rsidRPr="00B900D8" w:rsidRDefault="00567FF7" w:rsidP="00C47EC8">
      <w:pPr>
        <w:numPr>
          <w:ilvl w:val="0"/>
          <w:numId w:val="57"/>
        </w:numPr>
        <w:spacing w:after="0" w:line="240" w:lineRule="auto"/>
        <w:contextualSpacing/>
        <w:jc w:val="both"/>
        <w:rPr>
          <w:rFonts w:ascii="Times New Roman" w:eastAsia="Times New Roman" w:hAnsi="Times New Roman" w:cs="Times New Roman"/>
          <w:bCs/>
          <w:lang w:eastAsia="hr-HR"/>
        </w:rPr>
      </w:pPr>
      <w:r w:rsidRPr="00B900D8">
        <w:rPr>
          <w:rFonts w:ascii="Times New Roman" w:eastAsia="Times New Roman" w:hAnsi="Times New Roman" w:cs="Times New Roman"/>
          <w:b/>
          <w:bCs/>
          <w:lang w:val="pt-BR" w:eastAsia="hr-HR"/>
        </w:rPr>
        <w:t>JAVNE POTREBE U PREDŠKOLSKOM ODGOJU</w:t>
      </w:r>
    </w:p>
    <w:p w14:paraId="5A0C4934" w14:textId="77777777" w:rsidR="00567FF7" w:rsidRPr="00B900D8" w:rsidRDefault="00567FF7" w:rsidP="00567FF7">
      <w:pPr>
        <w:spacing w:after="154" w:line="248" w:lineRule="auto"/>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t>Na temelju članka 50. Zakona</w:t>
      </w:r>
      <w:r>
        <w:rPr>
          <w:rFonts w:ascii="Times New Roman" w:eastAsia="Times New Roman" w:hAnsi="Times New Roman" w:cs="Times New Roman"/>
          <w:color w:val="000000"/>
          <w:kern w:val="2"/>
          <w:lang w:eastAsia="hr-HR"/>
          <w14:ligatures w14:val="standardContextual"/>
        </w:rPr>
        <w:t xml:space="preserve">, </w:t>
      </w:r>
      <w:r w:rsidRPr="00B900D8">
        <w:rPr>
          <w:rFonts w:ascii="Times New Roman" w:eastAsia="Times New Roman" w:hAnsi="Times New Roman" w:cs="Times New Roman"/>
          <w:color w:val="000000"/>
          <w:kern w:val="2"/>
          <w:lang w:eastAsia="hr-HR"/>
          <w14:ligatures w14:val="standardContextual"/>
        </w:rPr>
        <w:t>Ministarstvo znanosti</w:t>
      </w:r>
      <w:r>
        <w:rPr>
          <w:rFonts w:ascii="Times New Roman" w:eastAsia="Times New Roman" w:hAnsi="Times New Roman" w:cs="Times New Roman"/>
          <w:color w:val="000000"/>
          <w:kern w:val="2"/>
          <w:lang w:eastAsia="hr-HR"/>
          <w14:ligatures w14:val="standardContextual"/>
        </w:rPr>
        <w:t>,</w:t>
      </w:r>
      <w:r w:rsidRPr="00B900D8">
        <w:rPr>
          <w:rFonts w:ascii="Times New Roman" w:eastAsia="Times New Roman" w:hAnsi="Times New Roman" w:cs="Times New Roman"/>
          <w:color w:val="000000"/>
          <w:kern w:val="2"/>
          <w:lang w:eastAsia="hr-HR"/>
          <w14:ligatures w14:val="standardContextual"/>
        </w:rPr>
        <w:t xml:space="preserve"> obrazovanja</w:t>
      </w:r>
      <w:r>
        <w:rPr>
          <w:rFonts w:ascii="Times New Roman" w:eastAsia="Times New Roman" w:hAnsi="Times New Roman" w:cs="Times New Roman"/>
          <w:color w:val="000000"/>
          <w:kern w:val="2"/>
          <w:lang w:eastAsia="hr-HR"/>
          <w14:ligatures w14:val="standardContextual"/>
        </w:rPr>
        <w:t xml:space="preserve"> i mladih</w:t>
      </w:r>
      <w:r w:rsidRPr="00B900D8">
        <w:rPr>
          <w:rFonts w:ascii="Times New Roman" w:eastAsia="Times New Roman" w:hAnsi="Times New Roman" w:cs="Times New Roman"/>
          <w:color w:val="000000"/>
          <w:kern w:val="2"/>
          <w:lang w:eastAsia="hr-HR"/>
          <w14:ligatures w14:val="standardContextual"/>
        </w:rPr>
        <w:t xml:space="preserve"> sufinancira programe javnih potreba koji se ostvaruju u dječjim vrtićima i drugim ustanovama i to za:</w:t>
      </w:r>
    </w:p>
    <w:p w14:paraId="2461266F" w14:textId="77777777" w:rsidR="00567FF7" w:rsidRPr="00B900D8" w:rsidRDefault="00567FF7" w:rsidP="00C47EC8">
      <w:pPr>
        <w:numPr>
          <w:ilvl w:val="0"/>
          <w:numId w:val="56"/>
        </w:numPr>
        <w:spacing w:after="11" w:line="248" w:lineRule="auto"/>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t xml:space="preserve">djecu s teškoćama u razvoju (posebne odgojno-obrazovne skupine i integracija u redovite odgojno-obrazovne skupine u dječjim vrtićima), </w:t>
      </w:r>
    </w:p>
    <w:p w14:paraId="3E0C424C" w14:textId="77777777" w:rsidR="00567FF7" w:rsidRPr="00B900D8" w:rsidRDefault="00567FF7" w:rsidP="00C47EC8">
      <w:pPr>
        <w:numPr>
          <w:ilvl w:val="0"/>
          <w:numId w:val="56"/>
        </w:numPr>
        <w:spacing w:after="11" w:line="248" w:lineRule="auto"/>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t>darovitu djecu,</w:t>
      </w:r>
    </w:p>
    <w:p w14:paraId="77582C81" w14:textId="77777777" w:rsidR="00567FF7" w:rsidRPr="00B900D8" w:rsidRDefault="00567FF7" w:rsidP="00C47EC8">
      <w:pPr>
        <w:numPr>
          <w:ilvl w:val="0"/>
          <w:numId w:val="56"/>
        </w:numPr>
        <w:spacing w:after="11" w:line="248" w:lineRule="auto"/>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sz w:val="24"/>
          <w:lang w:eastAsia="hr-HR"/>
          <w14:ligatures w14:val="standardContextual"/>
        </w:rPr>
        <w:t>djecu pripadnike nacionalnih manjina i</w:t>
      </w:r>
    </w:p>
    <w:p w14:paraId="0CB05B56" w14:textId="77777777" w:rsidR="00567FF7" w:rsidRPr="00B900D8" w:rsidRDefault="00567FF7" w:rsidP="00C47EC8">
      <w:pPr>
        <w:numPr>
          <w:ilvl w:val="0"/>
          <w:numId w:val="56"/>
        </w:numPr>
        <w:spacing w:after="11" w:line="248" w:lineRule="auto"/>
        <w:jc w:val="both"/>
        <w:rPr>
          <w:rFonts w:ascii="Times New Roman" w:eastAsia="Times New Roman" w:hAnsi="Times New Roman" w:cs="Times New Roman"/>
          <w:color w:val="000000"/>
          <w:kern w:val="2"/>
          <w:lang w:eastAsia="hr-HR"/>
          <w14:ligatures w14:val="standardContextual"/>
        </w:rPr>
      </w:pPr>
      <w:r w:rsidRPr="00B900D8">
        <w:rPr>
          <w:rFonts w:ascii="Times New Roman" w:eastAsia="Times New Roman" w:hAnsi="Times New Roman" w:cs="Times New Roman"/>
          <w:color w:val="000000"/>
          <w:kern w:val="2"/>
          <w:lang w:eastAsia="hr-HR"/>
          <w14:ligatures w14:val="standardContextual"/>
        </w:rPr>
        <w:t>djecu u programu predškole,</w:t>
      </w:r>
    </w:p>
    <w:p w14:paraId="64AC9921" w14:textId="77777777" w:rsidR="00567FF7" w:rsidRPr="00B900D8"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4C7B6B3E" w14:textId="77777777" w:rsidR="00567FF7" w:rsidRPr="00B900D8"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B900D8">
        <w:rPr>
          <w:rFonts w:ascii="Times New Roman" w:eastAsia="Times New Roman" w:hAnsi="Times New Roman" w:cs="Times New Roman"/>
          <w:bCs/>
          <w:lang w:eastAsia="hr-HR"/>
          <w14:ligatures w14:val="standardContextual"/>
        </w:rPr>
        <w:t>Sredstva su strogo namjenska i potrebno ih je uložiti u nabavu didaktičkih sredstava potrebnih za provedbu verificiranih programa, stručno usavršavanje odgojitelja i stručnih suradnika koji provode te programe, nabavu stručne i dječje literature i ostale potrebe sa svrhom povećanja kvalitete provedbe odgojno-obrazovnih programa.</w:t>
      </w:r>
    </w:p>
    <w:p w14:paraId="35CE04B6"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r w:rsidRPr="00B900D8">
        <w:rPr>
          <w:rFonts w:ascii="Times New Roman" w:eastAsia="Times New Roman" w:hAnsi="Times New Roman" w:cs="Times New Roman"/>
          <w:bCs/>
          <w:lang w:eastAsia="hr-HR"/>
          <w14:ligatures w14:val="standardContextual"/>
        </w:rPr>
        <w:t>Sredstva će se doznačiti prema zahtjevu vrtića putem interne pisane procedure-lokalne riznice.</w:t>
      </w:r>
    </w:p>
    <w:p w14:paraId="3B979621" w14:textId="77777777" w:rsidR="00567FF7" w:rsidRDefault="00567FF7" w:rsidP="00567FF7">
      <w:pPr>
        <w:spacing w:after="0" w:line="240" w:lineRule="auto"/>
        <w:jc w:val="both"/>
        <w:rPr>
          <w:rFonts w:ascii="Times New Roman" w:eastAsia="Times New Roman" w:hAnsi="Times New Roman" w:cs="Times New Roman"/>
          <w:bCs/>
          <w:lang w:eastAsia="hr-HR"/>
          <w14:ligatures w14:val="standardContextual"/>
        </w:rPr>
      </w:pPr>
    </w:p>
    <w:p w14:paraId="32D89811" w14:textId="77777777" w:rsidR="00567FF7" w:rsidRDefault="00567FF7" w:rsidP="00C47EC8">
      <w:pPr>
        <w:pStyle w:val="ListParagraph"/>
        <w:numPr>
          <w:ilvl w:val="0"/>
          <w:numId w:val="57"/>
        </w:numPr>
        <w:spacing w:after="0" w:line="240" w:lineRule="auto"/>
        <w:jc w:val="both"/>
        <w:rPr>
          <w:rFonts w:ascii="Times New Roman" w:eastAsia="Times New Roman" w:hAnsi="Times New Roman" w:cs="Times New Roman"/>
          <w:b/>
          <w:lang w:eastAsia="hr-HR"/>
          <w14:ligatures w14:val="standardContextual"/>
        </w:rPr>
      </w:pPr>
      <w:r w:rsidRPr="00343196">
        <w:rPr>
          <w:rFonts w:ascii="Times New Roman" w:eastAsia="Times New Roman" w:hAnsi="Times New Roman" w:cs="Times New Roman"/>
          <w:b/>
          <w:lang w:eastAsia="hr-HR"/>
          <w14:ligatures w14:val="standardContextual"/>
        </w:rPr>
        <w:t xml:space="preserve">KAPITALNI PROJEKTI </w:t>
      </w:r>
    </w:p>
    <w:p w14:paraId="3A4E9D44" w14:textId="77777777" w:rsidR="00567FF7" w:rsidRPr="005E16C9" w:rsidRDefault="00567FF7" w:rsidP="00567FF7">
      <w:pPr>
        <w:spacing w:after="0" w:line="240" w:lineRule="auto"/>
        <w:jc w:val="both"/>
        <w:rPr>
          <w:rFonts w:ascii="Times New Roman" w:eastAsia="Times New Roman" w:hAnsi="Times New Roman" w:cs="Times New Roman"/>
          <w:b/>
          <w:lang w:eastAsia="hr-HR"/>
          <w14:ligatures w14:val="standardContextual"/>
        </w:rPr>
      </w:pPr>
    </w:p>
    <w:p w14:paraId="74F4126A" w14:textId="77777777" w:rsidR="00567FF7" w:rsidRPr="00343196" w:rsidRDefault="00567FF7" w:rsidP="00C47EC8">
      <w:pPr>
        <w:pStyle w:val="ListParagraph"/>
        <w:numPr>
          <w:ilvl w:val="1"/>
          <w:numId w:val="57"/>
        </w:numPr>
        <w:spacing w:after="0" w:line="240" w:lineRule="auto"/>
        <w:jc w:val="both"/>
        <w:rPr>
          <w:rFonts w:ascii="Times New Roman" w:eastAsia="Times New Roman" w:hAnsi="Times New Roman" w:cs="Times New Roman"/>
          <w:lang w:eastAsia="hr-HR"/>
        </w:rPr>
      </w:pPr>
      <w:r w:rsidRPr="00343196">
        <w:rPr>
          <w:rFonts w:ascii="Times New Roman" w:eastAsia="Times New Roman" w:hAnsi="Times New Roman" w:cs="Times New Roman"/>
          <w:b/>
          <w:lang w:val="pt-BR" w:eastAsia="hr-HR"/>
        </w:rPr>
        <w:t>IZGRADNJA DJEČJEG VRTIĆA LUŠČIĆA</w:t>
      </w:r>
    </w:p>
    <w:p w14:paraId="317A4FBA" w14:textId="77777777" w:rsidR="00567FF7" w:rsidRPr="00B900D8" w:rsidRDefault="00567FF7" w:rsidP="00567FF7">
      <w:pPr>
        <w:spacing w:after="0" w:line="240" w:lineRule="auto"/>
        <w:jc w:val="both"/>
        <w:rPr>
          <w:rFonts w:ascii="Times New Roman" w:eastAsia="Times New Roman" w:hAnsi="Times New Roman" w:cs="Times New Roman"/>
          <w:lang w:eastAsia="hr-HR"/>
          <w14:ligatures w14:val="standardContextual"/>
        </w:rPr>
      </w:pPr>
      <w:r w:rsidRPr="00B900D8">
        <w:rPr>
          <w:rFonts w:ascii="Times New Roman" w:eastAsia="Times New Roman" w:hAnsi="Times New Roman" w:cs="Times New Roman"/>
          <w:lang w:eastAsia="hr-HR"/>
          <w14:ligatures w14:val="standardContextual"/>
        </w:rPr>
        <w:t xml:space="preserve">Zgrada dječjeg vrtića planirana je kao jednokatna slobodnostojeća građevina neto korisne površine 3074, 41 m2 kapaciteta za 200 djece u 10 odgojnih skupina – 4 jasličke i 6 vrtićkih jedinica. </w:t>
      </w:r>
    </w:p>
    <w:p w14:paraId="3C516225" w14:textId="77777777" w:rsidR="00567FF7" w:rsidRPr="00D11000" w:rsidRDefault="00567FF7" w:rsidP="00567FF7">
      <w:pPr>
        <w:spacing w:after="0" w:line="240" w:lineRule="auto"/>
        <w:jc w:val="both"/>
        <w:rPr>
          <w:rFonts w:ascii="Times New Roman" w:eastAsia="Times New Roman" w:hAnsi="Times New Roman" w:cs="Times New Roman"/>
          <w:lang w:eastAsia="hr-HR"/>
          <w14:ligatures w14:val="standardContextual"/>
        </w:rPr>
      </w:pPr>
      <w:r>
        <w:rPr>
          <w:rFonts w:ascii="Times New Roman" w:eastAsia="Times New Roman" w:hAnsi="Times New Roman" w:cs="Times New Roman"/>
          <w:lang w:eastAsia="hr-HR"/>
          <w14:ligatures w14:val="standardContextual"/>
        </w:rPr>
        <w:t>Izgradnjom vrtića Luščić cilj je zadovoljiti</w:t>
      </w:r>
      <w:r w:rsidRPr="00D11000">
        <w:rPr>
          <w:rFonts w:ascii="Times New Roman" w:eastAsia="Times New Roman" w:hAnsi="Times New Roman" w:cs="Times New Roman"/>
          <w:lang w:eastAsia="hr-HR"/>
          <w14:ligatures w14:val="standardContextual"/>
        </w:rPr>
        <w:t xml:space="preserve"> jav</w:t>
      </w:r>
      <w:r>
        <w:rPr>
          <w:rFonts w:ascii="Times New Roman" w:eastAsia="Times New Roman" w:hAnsi="Times New Roman" w:cs="Times New Roman"/>
          <w:lang w:eastAsia="hr-HR"/>
          <w14:ligatures w14:val="standardContextual"/>
        </w:rPr>
        <w:t>ne</w:t>
      </w:r>
      <w:r w:rsidRPr="00D11000">
        <w:rPr>
          <w:rFonts w:ascii="Times New Roman" w:eastAsia="Times New Roman" w:hAnsi="Times New Roman" w:cs="Times New Roman"/>
          <w:lang w:eastAsia="hr-HR"/>
          <w14:ligatures w14:val="standardContextual"/>
        </w:rPr>
        <w:t xml:space="preserve"> potreb</w:t>
      </w:r>
      <w:r>
        <w:rPr>
          <w:rFonts w:ascii="Times New Roman" w:eastAsia="Times New Roman" w:hAnsi="Times New Roman" w:cs="Times New Roman"/>
          <w:lang w:eastAsia="hr-HR"/>
          <w14:ligatures w14:val="standardContextual"/>
        </w:rPr>
        <w:t>e</w:t>
      </w:r>
      <w:r w:rsidRPr="00D11000">
        <w:rPr>
          <w:rFonts w:ascii="Times New Roman" w:eastAsia="Times New Roman" w:hAnsi="Times New Roman" w:cs="Times New Roman"/>
          <w:lang w:eastAsia="hr-HR"/>
          <w14:ligatures w14:val="standardContextual"/>
        </w:rPr>
        <w:t xml:space="preserve"> u području predškolskog odgoja i obrazovanja kroz  povećanje broja smještajnih kapaciteta u vrtićima, usklađenje s propisanim pedagoškim standardima, povećanje standarda i obuhvata smještaja djece, stvaranje uvjeta za širenje programa i prilagodbu radnog vremena prema potrebama roditelja i interesima djece</w:t>
      </w:r>
      <w:r>
        <w:rPr>
          <w:rFonts w:ascii="Times New Roman" w:eastAsia="Times New Roman" w:hAnsi="Times New Roman" w:cs="Times New Roman"/>
          <w:lang w:eastAsia="hr-HR"/>
          <w14:ligatures w14:val="standardContextual"/>
        </w:rPr>
        <w:t xml:space="preserve">, </w:t>
      </w:r>
      <w:r w:rsidRPr="00D11000">
        <w:rPr>
          <w:rFonts w:ascii="Times New Roman" w:eastAsia="Times New Roman" w:hAnsi="Times New Roman" w:cs="Times New Roman"/>
          <w:lang w:eastAsia="hr-HR"/>
          <w14:ligatures w14:val="standardContextual"/>
        </w:rPr>
        <w:t>a sve u cilju demografskog razvitka i revitalizacije društva.</w:t>
      </w:r>
    </w:p>
    <w:p w14:paraId="192EFB89" w14:textId="77777777" w:rsidR="00567FF7" w:rsidRDefault="00567FF7" w:rsidP="00567FF7">
      <w:pPr>
        <w:spacing w:after="0" w:line="240" w:lineRule="auto"/>
        <w:jc w:val="both"/>
        <w:rPr>
          <w:rFonts w:ascii="Times New Roman" w:eastAsia="Times New Roman" w:hAnsi="Times New Roman" w:cs="Times New Roman"/>
          <w:lang w:eastAsia="hr-HR"/>
          <w14:ligatures w14:val="standardContextual"/>
        </w:rPr>
      </w:pPr>
      <w:r w:rsidRPr="00D11000">
        <w:rPr>
          <w:rFonts w:ascii="Times New Roman" w:eastAsia="Times New Roman" w:hAnsi="Times New Roman" w:cs="Times New Roman"/>
          <w:lang w:eastAsia="hr-HR"/>
          <w14:ligatures w14:val="standardContextual"/>
        </w:rPr>
        <w:t>Ovim projek</w:t>
      </w:r>
      <w:r>
        <w:rPr>
          <w:rFonts w:ascii="Times New Roman" w:eastAsia="Times New Roman" w:hAnsi="Times New Roman" w:cs="Times New Roman"/>
          <w:lang w:eastAsia="hr-HR"/>
          <w14:ligatures w14:val="standardContextual"/>
        </w:rPr>
        <w:t>tom</w:t>
      </w:r>
      <w:r w:rsidRPr="00D11000">
        <w:rPr>
          <w:rFonts w:ascii="Times New Roman" w:eastAsia="Times New Roman" w:hAnsi="Times New Roman" w:cs="Times New Roman"/>
          <w:lang w:eastAsia="hr-HR"/>
          <w14:ligatures w14:val="standardContextual"/>
        </w:rPr>
        <w:t xml:space="preserve"> </w:t>
      </w:r>
      <w:r w:rsidRPr="0010796A">
        <w:rPr>
          <w:rFonts w:ascii="Times New Roman" w:eastAsia="Times New Roman" w:hAnsi="Times New Roman" w:cs="Times New Roman"/>
          <w:lang w:eastAsia="hr-HR"/>
          <w14:ligatures w14:val="standardContextual"/>
        </w:rPr>
        <w:t xml:space="preserve">osigurana </w:t>
      </w:r>
      <w:r>
        <w:rPr>
          <w:rFonts w:ascii="Times New Roman" w:eastAsia="Times New Roman" w:hAnsi="Times New Roman" w:cs="Times New Roman"/>
          <w:lang w:eastAsia="hr-HR"/>
          <w14:ligatures w14:val="standardContextual"/>
        </w:rPr>
        <w:t xml:space="preserve">su </w:t>
      </w:r>
      <w:r w:rsidRPr="0010796A">
        <w:rPr>
          <w:rFonts w:ascii="Times New Roman" w:eastAsia="Times New Roman" w:hAnsi="Times New Roman" w:cs="Times New Roman"/>
          <w:lang w:eastAsia="hr-HR"/>
          <w14:ligatures w14:val="standardContextual"/>
        </w:rPr>
        <w:t xml:space="preserve">sredstva </w:t>
      </w:r>
      <w:r w:rsidRPr="002626FF">
        <w:rPr>
          <w:rFonts w:ascii="Times New Roman" w:eastAsia="Times New Roman" w:hAnsi="Times New Roman" w:cs="Times New Roman"/>
          <w:lang w:eastAsia="hr-HR"/>
          <w14:ligatures w14:val="standardContextual"/>
        </w:rPr>
        <w:t>za završne radove na izgradnji dječjeg vrtića, za troškove opremanja vrtića te za ugradnju sustava tehničke zaštite.</w:t>
      </w:r>
    </w:p>
    <w:p w14:paraId="3A74854C" w14:textId="77777777" w:rsidR="00567FF7" w:rsidRDefault="00567FF7" w:rsidP="00567FF7">
      <w:pPr>
        <w:spacing w:after="0" w:line="240" w:lineRule="auto"/>
        <w:jc w:val="both"/>
        <w:rPr>
          <w:rFonts w:ascii="Times New Roman" w:eastAsia="Times New Roman" w:hAnsi="Times New Roman" w:cs="Times New Roman"/>
          <w:lang w:eastAsia="hr-HR"/>
          <w14:ligatures w14:val="standardContextual"/>
        </w:rPr>
      </w:pPr>
    </w:p>
    <w:p w14:paraId="232A75E0" w14:textId="77777777" w:rsidR="00567FF7" w:rsidRPr="00343196" w:rsidRDefault="00567FF7" w:rsidP="00C47EC8">
      <w:pPr>
        <w:pStyle w:val="ListParagraph"/>
        <w:numPr>
          <w:ilvl w:val="1"/>
          <w:numId w:val="57"/>
        </w:numPr>
        <w:spacing w:after="0" w:line="240" w:lineRule="auto"/>
        <w:jc w:val="both"/>
        <w:rPr>
          <w:rFonts w:ascii="Times New Roman" w:eastAsia="Times New Roman" w:hAnsi="Times New Roman" w:cs="Times New Roman"/>
          <w:lang w:eastAsia="hr-HR"/>
        </w:rPr>
      </w:pPr>
      <w:r w:rsidRPr="004A06DD">
        <w:rPr>
          <w:rFonts w:ascii="Times New Roman" w:eastAsia="Times New Roman" w:hAnsi="Times New Roman" w:cs="Times New Roman"/>
          <w:b/>
          <w:lang w:eastAsia="hr-HR"/>
        </w:rPr>
        <w:t xml:space="preserve"> </w:t>
      </w:r>
      <w:r w:rsidRPr="003A3D43">
        <w:rPr>
          <w:rFonts w:ascii="Times New Roman" w:eastAsia="Times New Roman" w:hAnsi="Times New Roman" w:cs="Times New Roman"/>
          <w:b/>
          <w:lang w:val="pt-BR" w:eastAsia="hr-HR"/>
        </w:rPr>
        <w:t>PŠ HRNETIĆ DOGRADNJA PROSTORA ZA POTREBE VRTIĆA</w:t>
      </w:r>
    </w:p>
    <w:p w14:paraId="19FEA008" w14:textId="77777777" w:rsidR="00567FF7" w:rsidRPr="00B86813" w:rsidRDefault="00567FF7" w:rsidP="00567FF7">
      <w:pPr>
        <w:spacing w:after="0" w:line="240" w:lineRule="auto"/>
        <w:jc w:val="both"/>
        <w:rPr>
          <w:rFonts w:ascii="Times New Roman" w:eastAsia="Times New Roman" w:hAnsi="Times New Roman" w:cs="Times New Roman"/>
          <w:lang w:eastAsia="hr-HR"/>
        </w:rPr>
      </w:pPr>
      <w:r w:rsidRPr="00B86813">
        <w:rPr>
          <w:rFonts w:ascii="Times New Roman" w:eastAsia="Times New Roman" w:hAnsi="Times New Roman" w:cs="Times New Roman"/>
          <w:lang w:eastAsia="hr-HR"/>
        </w:rPr>
        <w:t>U cilju povećanja kapaciteta predškolskih ustanova Grada Karlovca, planira se rekonstrukcija (dogradnja) javne i društvene građevine - zgrada za odgoj i obrazovanje, Hrnetić 20, Karlovac (na k.č.br. 919, k. o. Karlovac I), odnosno izgradnja dječjeg vrtića Hrnetić. Projekt se financira iz Nacionalnog plana oporavka i otpornosti 2021.-2026. (NPOO)</w:t>
      </w:r>
      <w:r>
        <w:rPr>
          <w:rFonts w:ascii="Times New Roman" w:eastAsia="Times New Roman" w:hAnsi="Times New Roman" w:cs="Times New Roman"/>
          <w:lang w:eastAsia="hr-HR"/>
        </w:rPr>
        <w:t xml:space="preserve">. </w:t>
      </w:r>
    </w:p>
    <w:p w14:paraId="584E1956" w14:textId="77777777" w:rsidR="00567FF7" w:rsidRDefault="00567FF7" w:rsidP="00567FF7">
      <w:pPr>
        <w:spacing w:after="0" w:line="240" w:lineRule="auto"/>
        <w:jc w:val="both"/>
        <w:rPr>
          <w:rFonts w:ascii="Times New Roman" w:eastAsia="Times New Roman" w:hAnsi="Times New Roman" w:cs="Times New Roman"/>
          <w:lang w:eastAsia="hr-HR"/>
        </w:rPr>
      </w:pPr>
      <w:r w:rsidRPr="00B86813">
        <w:rPr>
          <w:rFonts w:ascii="Times New Roman" w:eastAsia="Times New Roman" w:hAnsi="Times New Roman" w:cs="Times New Roman"/>
          <w:lang w:eastAsia="hr-HR"/>
        </w:rPr>
        <w:t xml:space="preserve">Projektom se predviđa šest dnevnih boravaka za 88 djece predškolske dobi, od čega četiri dnevna boravaka s 48 mjesta za djecu jasličke i dva dnevna boravaka s 40 mjesta za djecu vrtićke dobi te uređenje vanjskog prostora. </w:t>
      </w:r>
      <w:r w:rsidRPr="00895BDA">
        <w:rPr>
          <w:rFonts w:ascii="Times New Roman" w:eastAsia="Times New Roman" w:hAnsi="Times New Roman" w:cs="Times New Roman"/>
          <w:lang w:eastAsia="hr-HR"/>
        </w:rPr>
        <w:t>Prostor dječjeg vrtića planira se za 88 djece predškolske dobi, odnosno  4 dnevna boravaka (s 48 mjesta) za djecu jasličke i 2 dnevna boravaka (s 40 mjesta) za djecu vrtićke dobi.</w:t>
      </w:r>
    </w:p>
    <w:p w14:paraId="472EEE8E" w14:textId="77777777" w:rsidR="00567FF7" w:rsidRPr="00D41AD2" w:rsidRDefault="00567FF7" w:rsidP="00567FF7">
      <w:pPr>
        <w:spacing w:after="0" w:line="240" w:lineRule="auto"/>
        <w:jc w:val="both"/>
        <w:rPr>
          <w:rFonts w:ascii="Times New Roman" w:eastAsia="Times New Roman" w:hAnsi="Times New Roman" w:cs="Times New Roman"/>
          <w:lang w:eastAsia="hr-HR"/>
          <w14:ligatures w14:val="standardContextual"/>
        </w:rPr>
      </w:pPr>
      <w:r w:rsidRPr="00D41AD2">
        <w:rPr>
          <w:rFonts w:ascii="Times New Roman" w:eastAsia="Times New Roman" w:hAnsi="Times New Roman" w:cs="Times New Roman"/>
          <w:lang w:eastAsia="hr-HR"/>
          <w14:ligatures w14:val="standardContextual"/>
        </w:rPr>
        <w:t>Planirana financijska sredstva osiguravaju se za radove na izgradnji dječjeg vrtića u Hrnetiću, uključujući i pripadajuće usluge (stručni nadzor građenja, i dr.).</w:t>
      </w:r>
    </w:p>
    <w:p w14:paraId="2B5398C9" w14:textId="77777777" w:rsidR="00567FF7" w:rsidRPr="00874615" w:rsidRDefault="00567FF7" w:rsidP="00C47EC8">
      <w:pPr>
        <w:pStyle w:val="ListParagraph"/>
        <w:numPr>
          <w:ilvl w:val="0"/>
          <w:numId w:val="57"/>
        </w:numPr>
        <w:spacing w:after="0" w:line="240" w:lineRule="auto"/>
        <w:rPr>
          <w:rFonts w:ascii="Times New Roman" w:eastAsia="Times New Roman" w:hAnsi="Times New Roman" w:cs="Times New Roman"/>
          <w:b/>
          <w:lang w:eastAsia="hr-HR"/>
        </w:rPr>
      </w:pPr>
      <w:r w:rsidRPr="00874615">
        <w:rPr>
          <w:rFonts w:ascii="Times New Roman" w:eastAsia="Times New Roman" w:hAnsi="Times New Roman" w:cs="Times New Roman"/>
          <w:b/>
          <w:lang w:eastAsia="hr-HR"/>
        </w:rPr>
        <w:lastRenderedPageBreak/>
        <w:t>SUFINANCIRANJE EDUKATIVNIH I SPORTSKIH AKTIVNOSTI U D</w:t>
      </w:r>
      <w:r>
        <w:rPr>
          <w:rFonts w:ascii="Times New Roman" w:eastAsia="Times New Roman" w:hAnsi="Times New Roman" w:cs="Times New Roman"/>
          <w:b/>
          <w:lang w:eastAsia="hr-HR"/>
        </w:rPr>
        <w:t xml:space="preserve">JEČEJM VRTIĆU </w:t>
      </w:r>
      <w:r w:rsidRPr="00874615">
        <w:rPr>
          <w:rFonts w:ascii="Times New Roman" w:eastAsia="Times New Roman" w:hAnsi="Times New Roman" w:cs="Times New Roman"/>
          <w:b/>
          <w:lang w:eastAsia="hr-HR"/>
        </w:rPr>
        <w:t>KARLOVAC</w:t>
      </w:r>
    </w:p>
    <w:p w14:paraId="7D016A46" w14:textId="77777777" w:rsidR="00567FF7" w:rsidRDefault="00567FF7" w:rsidP="00567FF7">
      <w:pPr>
        <w:spacing w:after="0" w:line="240" w:lineRule="auto"/>
        <w:jc w:val="both"/>
        <w:rPr>
          <w:rFonts w:ascii="Times New Roman" w:eastAsia="Times New Roman" w:hAnsi="Times New Roman" w:cs="Times New Roman"/>
          <w:bCs/>
          <w:lang w:eastAsia="hr-HR"/>
        </w:rPr>
      </w:pPr>
      <w:r w:rsidRPr="00B6427C">
        <w:rPr>
          <w:rFonts w:ascii="Times New Roman" w:eastAsia="Times New Roman" w:hAnsi="Times New Roman" w:cs="Times New Roman"/>
          <w:bCs/>
          <w:lang w:eastAsia="hr-HR"/>
        </w:rPr>
        <w:t xml:space="preserve"> Grad Karlovac podnio je prijavu na</w:t>
      </w:r>
      <w:r>
        <w:rPr>
          <w:rFonts w:ascii="Times New Roman" w:eastAsia="Times New Roman" w:hAnsi="Times New Roman" w:cs="Times New Roman"/>
          <w:bCs/>
          <w:lang w:eastAsia="hr-HR"/>
        </w:rPr>
        <w:t xml:space="preserve"> P</w:t>
      </w:r>
      <w:r w:rsidRPr="00B6427C">
        <w:rPr>
          <w:rFonts w:ascii="Times New Roman" w:eastAsia="Times New Roman" w:hAnsi="Times New Roman" w:cs="Times New Roman"/>
          <w:bCs/>
          <w:lang w:eastAsia="hr-HR"/>
        </w:rPr>
        <w:t>rojekt javnog poziv jedinicama lokalne samouprave za sufinanciranje provedbe edukativnih, kulturnih i sportskih aktivnosti djece predškolske dobi i djece od I. do IV. razreda osnovne šk</w:t>
      </w:r>
      <w:r>
        <w:rPr>
          <w:rFonts w:ascii="Times New Roman" w:eastAsia="Times New Roman" w:hAnsi="Times New Roman" w:cs="Times New Roman"/>
          <w:bCs/>
          <w:lang w:eastAsia="hr-HR"/>
        </w:rPr>
        <w:t xml:space="preserve">ole </w:t>
      </w:r>
      <w:r w:rsidRPr="00B6427C">
        <w:rPr>
          <w:rFonts w:ascii="Times New Roman" w:eastAsia="Times New Roman" w:hAnsi="Times New Roman" w:cs="Times New Roman"/>
          <w:bCs/>
          <w:lang w:eastAsia="hr-HR"/>
        </w:rPr>
        <w:t>Ministarstva demografije i useljeništva</w:t>
      </w:r>
      <w:r>
        <w:rPr>
          <w:rFonts w:ascii="Times New Roman" w:eastAsia="Times New Roman" w:hAnsi="Times New Roman" w:cs="Times New Roman"/>
          <w:bCs/>
          <w:lang w:eastAsia="hr-HR"/>
        </w:rPr>
        <w:t xml:space="preserve">. </w:t>
      </w:r>
    </w:p>
    <w:p w14:paraId="3A56F9B7" w14:textId="77777777" w:rsidR="00567FF7" w:rsidRDefault="00567FF7" w:rsidP="00567FF7">
      <w:pPr>
        <w:spacing w:after="0" w:line="240" w:lineRule="auto"/>
        <w:jc w:val="both"/>
        <w:rPr>
          <w:rFonts w:ascii="Times New Roman" w:eastAsia="Times New Roman" w:hAnsi="Times New Roman" w:cs="Times New Roman"/>
          <w:bCs/>
          <w:lang w:eastAsia="hr-HR"/>
        </w:rPr>
      </w:pPr>
      <w:r w:rsidRPr="00B6427C">
        <w:rPr>
          <w:rFonts w:ascii="Times New Roman" w:eastAsia="Times New Roman" w:hAnsi="Times New Roman" w:cs="Times New Roman"/>
          <w:bCs/>
          <w:lang w:eastAsia="hr-HR"/>
        </w:rPr>
        <w:t>Grad Karlovac kao nositelj projekta  s partner</w:t>
      </w:r>
      <w:r>
        <w:rPr>
          <w:rFonts w:ascii="Times New Roman" w:eastAsia="Times New Roman" w:hAnsi="Times New Roman" w:cs="Times New Roman"/>
          <w:bCs/>
          <w:lang w:eastAsia="hr-HR"/>
        </w:rPr>
        <w:t>ima</w:t>
      </w:r>
      <w:r w:rsidRPr="00B6427C">
        <w:rPr>
          <w:rFonts w:ascii="Times New Roman" w:eastAsia="Times New Roman" w:hAnsi="Times New Roman" w:cs="Times New Roman"/>
          <w:bCs/>
          <w:lang w:eastAsia="hr-HR"/>
        </w:rPr>
        <w:t xml:space="preserve"> Dječjim vrtićem Karlovac</w:t>
      </w:r>
      <w:r>
        <w:rPr>
          <w:rFonts w:ascii="Times New Roman" w:eastAsia="Times New Roman" w:hAnsi="Times New Roman" w:cs="Times New Roman"/>
          <w:bCs/>
          <w:lang w:eastAsia="hr-HR"/>
        </w:rPr>
        <w:t xml:space="preserve"> i Dječjim vrtićem Četiri rijeke </w:t>
      </w:r>
      <w:r w:rsidRPr="00B6427C">
        <w:rPr>
          <w:rFonts w:ascii="Times New Roman" w:eastAsia="Times New Roman" w:hAnsi="Times New Roman" w:cs="Times New Roman"/>
          <w:bCs/>
          <w:lang w:eastAsia="hr-HR"/>
        </w:rPr>
        <w:t xml:space="preserve"> prijavio je provedbu  terapijskog jahanja  za djec</w:t>
      </w:r>
      <w:r>
        <w:rPr>
          <w:rFonts w:ascii="Times New Roman" w:eastAsia="Times New Roman" w:hAnsi="Times New Roman" w:cs="Times New Roman"/>
          <w:bCs/>
          <w:lang w:eastAsia="hr-HR"/>
        </w:rPr>
        <w:t>u</w:t>
      </w:r>
      <w:r w:rsidRPr="00B6427C">
        <w:rPr>
          <w:rFonts w:ascii="Times New Roman" w:eastAsia="Times New Roman" w:hAnsi="Times New Roman" w:cs="Times New Roman"/>
          <w:bCs/>
          <w:lang w:eastAsia="hr-HR"/>
        </w:rPr>
        <w:t xml:space="preserve">  kod kojih su uočena odstupanja u razvoju motorike, govora, spoznaje ili socio-emocionalnom području.  </w:t>
      </w:r>
    </w:p>
    <w:p w14:paraId="35B6A5BE" w14:textId="77777777" w:rsidR="00567FF7" w:rsidRDefault="00567FF7" w:rsidP="00567FF7">
      <w:pPr>
        <w:spacing w:after="0" w:line="240" w:lineRule="auto"/>
        <w:jc w:val="both"/>
        <w:rPr>
          <w:rFonts w:ascii="Times New Roman" w:eastAsia="Times New Roman" w:hAnsi="Times New Roman" w:cs="Times New Roman"/>
          <w:bCs/>
          <w:lang w:eastAsia="hr-HR"/>
        </w:rPr>
      </w:pPr>
      <w:r w:rsidRPr="00B6427C">
        <w:rPr>
          <w:rFonts w:ascii="Times New Roman" w:eastAsia="Times New Roman" w:hAnsi="Times New Roman" w:cs="Times New Roman"/>
          <w:bCs/>
          <w:lang w:eastAsia="hr-HR"/>
        </w:rPr>
        <w:t>Program terapijskog jahanja namijenjen je skupini djece s teškoćama u razvoju integriranoj u dječji vrtić. Aktivnosti uključuju terapijsko jahanje na konju za pomoć djeci s teškoćama u razvoju. Terapije pomoću konja (terapijsko jahanje) pozitivno utječe na motoričko funkcioniranje djeteta i osjećaj zadovoljstva pri izvršenju određenog zadatka</w:t>
      </w:r>
      <w:r>
        <w:rPr>
          <w:rFonts w:ascii="Times New Roman" w:eastAsia="Times New Roman" w:hAnsi="Times New Roman" w:cs="Times New Roman"/>
          <w:bCs/>
          <w:lang w:eastAsia="hr-HR"/>
        </w:rPr>
        <w:t xml:space="preserve">. </w:t>
      </w:r>
    </w:p>
    <w:p w14:paraId="3B012FB5" w14:textId="77777777" w:rsidR="00567FF7" w:rsidRDefault="00567FF7" w:rsidP="00567FF7">
      <w:pPr>
        <w:spacing w:after="0" w:line="240" w:lineRule="auto"/>
        <w:jc w:val="both"/>
        <w:rPr>
          <w:rFonts w:ascii="Times New Roman" w:eastAsia="Times New Roman" w:hAnsi="Times New Roman" w:cs="Times New Roman"/>
          <w:bCs/>
          <w:lang w:eastAsia="hr-HR"/>
        </w:rPr>
      </w:pPr>
      <w:r>
        <w:rPr>
          <w:rFonts w:ascii="Times New Roman" w:eastAsia="Times New Roman" w:hAnsi="Times New Roman" w:cs="Times New Roman"/>
          <w:bCs/>
          <w:lang w:eastAsia="hr-HR"/>
        </w:rPr>
        <w:t xml:space="preserve">Grad Karlovac </w:t>
      </w:r>
      <w:r w:rsidRPr="00D40240">
        <w:rPr>
          <w:rFonts w:ascii="Times New Roman" w:eastAsia="Times New Roman" w:hAnsi="Times New Roman" w:cs="Times New Roman"/>
          <w:bCs/>
          <w:lang w:eastAsia="hr-HR"/>
        </w:rPr>
        <w:t>se obvezuje iz vlastitih sredstva osigurati</w:t>
      </w:r>
      <w:r>
        <w:rPr>
          <w:rFonts w:ascii="Times New Roman" w:eastAsia="Times New Roman" w:hAnsi="Times New Roman" w:cs="Times New Roman"/>
          <w:bCs/>
          <w:lang w:eastAsia="hr-HR"/>
        </w:rPr>
        <w:t xml:space="preserve"> </w:t>
      </w:r>
      <w:r w:rsidRPr="00D40240">
        <w:rPr>
          <w:rFonts w:ascii="Times New Roman" w:eastAsia="Times New Roman" w:hAnsi="Times New Roman" w:cs="Times New Roman"/>
          <w:bCs/>
          <w:lang w:eastAsia="hr-HR"/>
        </w:rPr>
        <w:t>sredstva za financiranje razlike između iznosa ukupnih prihvatljivih troškova projekta te</w:t>
      </w:r>
      <w:r>
        <w:rPr>
          <w:rFonts w:ascii="Times New Roman" w:eastAsia="Times New Roman" w:hAnsi="Times New Roman" w:cs="Times New Roman"/>
          <w:bCs/>
          <w:lang w:eastAsia="hr-HR"/>
        </w:rPr>
        <w:t xml:space="preserve"> </w:t>
      </w:r>
      <w:r w:rsidRPr="00D40240">
        <w:rPr>
          <w:rFonts w:ascii="Times New Roman" w:eastAsia="Times New Roman" w:hAnsi="Times New Roman" w:cs="Times New Roman"/>
          <w:bCs/>
          <w:lang w:eastAsia="hr-HR"/>
        </w:rPr>
        <w:t>iznosa dodijeljenih financijskih sredstava</w:t>
      </w:r>
      <w:r>
        <w:rPr>
          <w:rFonts w:ascii="Times New Roman" w:eastAsia="Times New Roman" w:hAnsi="Times New Roman" w:cs="Times New Roman"/>
          <w:bCs/>
          <w:lang w:eastAsia="hr-HR"/>
        </w:rPr>
        <w:t xml:space="preserve">. </w:t>
      </w:r>
    </w:p>
    <w:p w14:paraId="379009BF" w14:textId="77777777" w:rsidR="00567FF7" w:rsidRPr="00F35ED6" w:rsidRDefault="00567FF7" w:rsidP="00567FF7">
      <w:pPr>
        <w:spacing w:after="0" w:line="240" w:lineRule="auto"/>
        <w:jc w:val="both"/>
        <w:rPr>
          <w:rFonts w:ascii="Times New Roman" w:eastAsia="Times New Roman" w:hAnsi="Times New Roman" w:cs="Times New Roman"/>
          <w:b/>
          <w:color w:val="FF0000"/>
          <w:lang w:eastAsia="hr-HR"/>
        </w:rPr>
      </w:pPr>
    </w:p>
    <w:p w14:paraId="2BD2B9CE" w14:textId="77777777" w:rsidR="00567FF7" w:rsidRPr="00A6438D" w:rsidRDefault="00567FF7" w:rsidP="00567FF7">
      <w:pPr>
        <w:spacing w:after="0" w:line="240" w:lineRule="auto"/>
        <w:jc w:val="center"/>
        <w:rPr>
          <w:rFonts w:ascii="Times New Roman" w:eastAsia="Times New Roman" w:hAnsi="Times New Roman" w:cs="Times New Roman"/>
          <w:b/>
          <w:color w:val="0D0D0D"/>
          <w:lang w:eastAsia="hr-HR"/>
        </w:rPr>
      </w:pPr>
      <w:r>
        <w:rPr>
          <w:rFonts w:ascii="Times New Roman" w:eastAsia="Times New Roman" w:hAnsi="Times New Roman" w:cs="Times New Roman"/>
          <w:b/>
          <w:color w:val="0D0D0D"/>
          <w:lang w:eastAsia="hr-HR"/>
        </w:rPr>
        <w:t>IV.</w:t>
      </w:r>
    </w:p>
    <w:p w14:paraId="4E2EF05F" w14:textId="77777777" w:rsidR="00567FF7" w:rsidRPr="00A6438D" w:rsidRDefault="00567FF7" w:rsidP="00567FF7">
      <w:pPr>
        <w:spacing w:after="0" w:line="240" w:lineRule="auto"/>
        <w:jc w:val="both"/>
        <w:rPr>
          <w:rFonts w:ascii="Times New Roman" w:eastAsia="Times New Roman" w:hAnsi="Times New Roman" w:cs="Times New Roman"/>
          <w:b/>
          <w:color w:val="0D0D0D"/>
          <w:lang w:eastAsia="hr-HR"/>
        </w:rPr>
      </w:pPr>
      <w:r w:rsidRPr="00A6438D">
        <w:rPr>
          <w:rFonts w:ascii="Times New Roman" w:eastAsia="Times New Roman" w:hAnsi="Times New Roman" w:cs="Times New Roman"/>
          <w:b/>
          <w:color w:val="0D0D0D"/>
          <w:lang w:eastAsia="hr-HR"/>
        </w:rPr>
        <w:t>OSTALE ODREDBE</w:t>
      </w:r>
    </w:p>
    <w:p w14:paraId="79C852DC" w14:textId="77777777" w:rsidR="00567FF7" w:rsidRPr="00A6438D" w:rsidRDefault="00567FF7" w:rsidP="00567FF7">
      <w:pPr>
        <w:spacing w:after="0" w:line="240" w:lineRule="auto"/>
        <w:jc w:val="both"/>
        <w:rPr>
          <w:rFonts w:ascii="Times New Roman" w:eastAsia="Times New Roman" w:hAnsi="Times New Roman" w:cs="Times New Roman"/>
          <w:color w:val="0D0D0D"/>
          <w:lang w:eastAsia="hr-HR"/>
        </w:rPr>
      </w:pPr>
    </w:p>
    <w:p w14:paraId="151FC6C6" w14:textId="77777777" w:rsidR="00567FF7" w:rsidRPr="00A6438D" w:rsidRDefault="00567FF7" w:rsidP="00567FF7">
      <w:pPr>
        <w:spacing w:after="0" w:line="240" w:lineRule="auto"/>
        <w:jc w:val="both"/>
        <w:rPr>
          <w:rFonts w:ascii="Times New Roman" w:eastAsia="Times New Roman" w:hAnsi="Times New Roman" w:cs="Times New Roman"/>
          <w:color w:val="0D0D0D"/>
          <w:lang w:eastAsia="hr-HR"/>
        </w:rPr>
      </w:pPr>
      <w:r w:rsidRPr="00A6438D">
        <w:rPr>
          <w:rFonts w:ascii="Times New Roman" w:eastAsia="Times New Roman" w:hAnsi="Times New Roman" w:cs="Times New Roman"/>
          <w:color w:val="0D0D0D"/>
          <w:lang w:eastAsia="hr-HR"/>
        </w:rPr>
        <w:t xml:space="preserve">Zadužuju se </w:t>
      </w:r>
      <w:r>
        <w:rPr>
          <w:rFonts w:ascii="Times New Roman" w:eastAsia="Times New Roman" w:hAnsi="Times New Roman" w:cs="Times New Roman"/>
          <w:color w:val="0D0D0D"/>
          <w:lang w:eastAsia="hr-HR"/>
        </w:rPr>
        <w:t>Dječji vrtić Karlovac i Dječji vrtić Četiri rijeke</w:t>
      </w:r>
      <w:r w:rsidRPr="00A6438D">
        <w:rPr>
          <w:rFonts w:ascii="Times New Roman" w:eastAsia="Times New Roman" w:hAnsi="Times New Roman" w:cs="Times New Roman"/>
          <w:color w:val="0D0D0D"/>
          <w:lang w:eastAsia="hr-HR"/>
        </w:rPr>
        <w:t xml:space="preserve"> za namjensko trošenje doznačenih sredstava, te da</w:t>
      </w:r>
      <w:r>
        <w:rPr>
          <w:rFonts w:ascii="Times New Roman" w:eastAsia="Times New Roman" w:hAnsi="Times New Roman" w:cs="Times New Roman"/>
          <w:color w:val="0D0D0D"/>
          <w:lang w:eastAsia="hr-HR"/>
        </w:rPr>
        <w:t xml:space="preserve"> po realizaciji programa </w:t>
      </w:r>
      <w:r w:rsidRPr="00A6438D">
        <w:rPr>
          <w:rFonts w:ascii="Times New Roman" w:eastAsia="Times New Roman" w:hAnsi="Times New Roman" w:cs="Times New Roman"/>
          <w:color w:val="0D0D0D"/>
          <w:lang w:eastAsia="hr-HR"/>
        </w:rPr>
        <w:t xml:space="preserve">podnesu Izvješće nadležnom Upravnom odjelu za društvene djelatnosti </w:t>
      </w:r>
      <w:r>
        <w:rPr>
          <w:rFonts w:ascii="Times New Roman" w:eastAsia="Times New Roman" w:hAnsi="Times New Roman" w:cs="Times New Roman"/>
          <w:color w:val="0D0D0D"/>
          <w:lang w:eastAsia="hr-HR"/>
        </w:rPr>
        <w:t>i Gradskom vijeću G</w:t>
      </w:r>
      <w:r w:rsidRPr="00A6438D">
        <w:rPr>
          <w:rFonts w:ascii="Times New Roman" w:eastAsia="Times New Roman" w:hAnsi="Times New Roman" w:cs="Times New Roman"/>
          <w:color w:val="0D0D0D"/>
          <w:lang w:eastAsia="hr-HR"/>
        </w:rPr>
        <w:t xml:space="preserve">rada Karlovca. </w:t>
      </w:r>
    </w:p>
    <w:p w14:paraId="7F194F5A" w14:textId="77777777" w:rsidR="00567FF7" w:rsidRDefault="00567FF7" w:rsidP="00567FF7">
      <w:pPr>
        <w:tabs>
          <w:tab w:val="left" w:pos="0"/>
        </w:tabs>
        <w:spacing w:after="0" w:line="240" w:lineRule="auto"/>
        <w:jc w:val="both"/>
        <w:rPr>
          <w:rFonts w:ascii="Times New Roman" w:eastAsia="Times New Roman" w:hAnsi="Times New Roman" w:cs="Times New Roman"/>
          <w:color w:val="0D0D0D"/>
          <w:lang w:eastAsia="hr-HR"/>
        </w:rPr>
      </w:pPr>
    </w:p>
    <w:p w14:paraId="09061D18" w14:textId="77777777" w:rsidR="00567FF7" w:rsidRPr="00A6438D" w:rsidRDefault="00567FF7" w:rsidP="00567FF7">
      <w:pPr>
        <w:spacing w:after="0" w:line="240" w:lineRule="auto"/>
        <w:jc w:val="center"/>
        <w:rPr>
          <w:rFonts w:ascii="Times New Roman" w:eastAsia="Times New Roman" w:hAnsi="Times New Roman" w:cs="Times New Roman"/>
          <w:b/>
          <w:color w:val="0D0D0D"/>
          <w:lang w:eastAsia="hr-HR"/>
        </w:rPr>
      </w:pPr>
      <w:r>
        <w:rPr>
          <w:rFonts w:ascii="Times New Roman" w:eastAsia="Times New Roman" w:hAnsi="Times New Roman" w:cs="Times New Roman"/>
          <w:b/>
          <w:color w:val="0D0D0D"/>
          <w:lang w:eastAsia="hr-HR"/>
        </w:rPr>
        <w:t>V.</w:t>
      </w:r>
    </w:p>
    <w:p w14:paraId="4A96DCB0" w14:textId="77777777" w:rsidR="00567FF7" w:rsidRPr="00A6438D" w:rsidRDefault="00567FF7" w:rsidP="00567FF7">
      <w:pPr>
        <w:spacing w:after="0" w:line="240" w:lineRule="auto"/>
        <w:jc w:val="both"/>
        <w:rPr>
          <w:rFonts w:ascii="Times New Roman" w:eastAsia="Times New Roman" w:hAnsi="Times New Roman" w:cs="Times New Roman"/>
          <w:lang w:eastAsia="hr-HR"/>
        </w:rPr>
      </w:pPr>
      <w:r w:rsidRPr="003A0637">
        <w:rPr>
          <w:rFonts w:ascii="Times New Roman" w:eastAsia="Times New Roman" w:hAnsi="Times New Roman" w:cs="Times New Roman"/>
          <w:lang w:eastAsia="hr-HR"/>
        </w:rPr>
        <w:t>Ovaj Program objavit će se u „Glasniku Grada Karlovca“, a stupa na snagu 1. siječnja 2026. godine</w:t>
      </w:r>
      <w:r>
        <w:rPr>
          <w:rFonts w:ascii="Times New Roman" w:eastAsia="Times New Roman" w:hAnsi="Times New Roman" w:cs="Times New Roman"/>
          <w:lang w:eastAsia="hr-HR"/>
        </w:rPr>
        <w:t xml:space="preserve">. </w:t>
      </w:r>
    </w:p>
    <w:p w14:paraId="54303F6F" w14:textId="77777777" w:rsidR="00567FF7" w:rsidRPr="00456502" w:rsidRDefault="00567FF7" w:rsidP="0022502C">
      <w:pPr>
        <w:spacing w:after="0" w:line="240" w:lineRule="auto"/>
        <w:jc w:val="center"/>
        <w:rPr>
          <w:rFonts w:ascii="Times New Roman" w:hAnsi="Times New Roman" w:cs="Times New Roman"/>
          <w:b/>
          <w:bCs/>
        </w:rPr>
      </w:pPr>
    </w:p>
    <w:p w14:paraId="42207F13" w14:textId="77777777" w:rsidR="00174565" w:rsidRPr="00456502" w:rsidRDefault="00174565" w:rsidP="00174565">
      <w:pPr>
        <w:spacing w:after="0" w:line="240" w:lineRule="auto"/>
        <w:jc w:val="center"/>
        <w:rPr>
          <w:rFonts w:ascii="Times New Roman" w:hAnsi="Times New Roman" w:cs="Times New Roman"/>
          <w:b/>
          <w:bCs/>
        </w:rPr>
      </w:pPr>
    </w:p>
    <w:p w14:paraId="7898334C" w14:textId="77777777" w:rsidR="00174565" w:rsidRPr="00456502" w:rsidRDefault="00174565" w:rsidP="00174565">
      <w:pPr>
        <w:spacing w:after="0" w:line="240" w:lineRule="auto"/>
        <w:jc w:val="center"/>
        <w:rPr>
          <w:rFonts w:ascii="Times New Roman" w:eastAsia="Times New Roman" w:hAnsi="Times New Roman" w:cs="Times New Roman"/>
          <w:b/>
          <w:bCs/>
        </w:rPr>
      </w:pPr>
      <w:r w:rsidRPr="00456502">
        <w:rPr>
          <w:rFonts w:ascii="Times New Roman" w:eastAsia="Times New Roman" w:hAnsi="Times New Roman" w:cs="Times New Roman"/>
          <w:b/>
          <w:bCs/>
          <w:color w:val="000000"/>
        </w:rPr>
        <w:t>TOČKA 17.</w:t>
      </w:r>
    </w:p>
    <w:p w14:paraId="45D3B007" w14:textId="01F4E6C5"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javnih potreba osnovnih škola iznad zakonskog standarda za 2026. godinu</w:t>
      </w:r>
    </w:p>
    <w:p w14:paraId="0CB72CF1" w14:textId="77777777" w:rsidR="002C37CA" w:rsidRDefault="002C37CA" w:rsidP="002C37C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261D04D8" w14:textId="7923FC44" w:rsidR="00C6388F" w:rsidRDefault="00C6388F" w:rsidP="002C37C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financije, gradski proračun i gradsku imovinu razmatrao navedenu točku te predlažu da se donese</w:t>
      </w:r>
      <w:r w:rsidR="00B96F3F" w:rsidRPr="00B96F3F">
        <w:t xml:space="preserve"> </w:t>
      </w:r>
      <w:r w:rsidR="00B96F3F" w:rsidRPr="00B96F3F">
        <w:rPr>
          <w:rFonts w:ascii="Times New Roman" w:hAnsi="Times New Roman" w:cs="Times New Roman"/>
          <w:iCs/>
        </w:rPr>
        <w:t>Program javnih potreba osnovnih škola iznad zakonskog standarda za 2026. godinu</w:t>
      </w:r>
      <w:r w:rsidR="00B96F3F">
        <w:rPr>
          <w:rFonts w:ascii="Times New Roman" w:hAnsi="Times New Roman" w:cs="Times New Roman"/>
          <w:iCs/>
        </w:rPr>
        <w:t>.</w:t>
      </w:r>
    </w:p>
    <w:p w14:paraId="758A9880" w14:textId="66955686" w:rsidR="005D315D" w:rsidRPr="0048014D" w:rsidRDefault="00182822" w:rsidP="005D315D">
      <w:pPr>
        <w:spacing w:after="0" w:line="240" w:lineRule="auto"/>
        <w:ind w:firstLine="708"/>
        <w:jc w:val="both"/>
        <w:rPr>
          <w:rFonts w:ascii="Times New Roman" w:eastAsia="Times New Roman" w:hAnsi="Times New Roman" w:cs="Times New Roman"/>
        </w:rPr>
      </w:pPr>
      <w:r w:rsidRPr="0048014D">
        <w:rPr>
          <w:rFonts w:ascii="Times New Roman" w:hAnsi="Times New Roman" w:cs="Times New Roman"/>
        </w:rPr>
        <w:t>Budući da nije bilo</w:t>
      </w:r>
      <w:r w:rsidR="005D315D" w:rsidRPr="0048014D">
        <w:rPr>
          <w:rFonts w:ascii="Times New Roman" w:hAnsi="Times New Roman" w:cs="Times New Roman"/>
        </w:rPr>
        <w:t xml:space="preserve"> rasprave</w:t>
      </w:r>
      <w:r w:rsidR="005D315D" w:rsidRPr="0048014D">
        <w:rPr>
          <w:rFonts w:ascii="Times New Roman" w:eastAsia="Times New Roman" w:hAnsi="Times New Roman" w:cs="Times New Roman"/>
        </w:rPr>
        <w:t xml:space="preserve">, od nazočnih </w:t>
      </w:r>
      <w:r w:rsidR="0048014D" w:rsidRPr="0048014D">
        <w:rPr>
          <w:rFonts w:ascii="Times New Roman" w:eastAsia="Times New Roman" w:hAnsi="Times New Roman" w:cs="Times New Roman"/>
        </w:rPr>
        <w:t>19</w:t>
      </w:r>
      <w:r w:rsidR="005D315D" w:rsidRPr="0048014D">
        <w:rPr>
          <w:rFonts w:ascii="Times New Roman" w:eastAsia="Times New Roman" w:hAnsi="Times New Roman" w:cs="Times New Roman"/>
        </w:rPr>
        <w:t xml:space="preserve"> vijećnika u vijećnici, vijeće je sa </w:t>
      </w:r>
      <w:r w:rsidR="0048014D" w:rsidRPr="0048014D">
        <w:rPr>
          <w:rFonts w:ascii="Times New Roman" w:eastAsia="Times New Roman" w:hAnsi="Times New Roman" w:cs="Times New Roman"/>
        </w:rPr>
        <w:t>16</w:t>
      </w:r>
      <w:r w:rsidR="005D315D" w:rsidRPr="0048014D">
        <w:rPr>
          <w:rFonts w:ascii="Times New Roman" w:eastAsia="Times New Roman" w:hAnsi="Times New Roman" w:cs="Times New Roman"/>
        </w:rPr>
        <w:t xml:space="preserve"> glasova ZA </w:t>
      </w:r>
      <w:r w:rsidR="0048014D" w:rsidRPr="0048014D">
        <w:rPr>
          <w:rFonts w:ascii="Times New Roman" w:eastAsia="Times New Roman" w:hAnsi="Times New Roman" w:cs="Times New Roman"/>
        </w:rPr>
        <w:t xml:space="preserve">i 3 glasa SUZDRŽANA </w:t>
      </w:r>
      <w:r w:rsidR="005D315D" w:rsidRPr="0048014D">
        <w:rPr>
          <w:rFonts w:ascii="Times New Roman" w:eastAsia="Times New Roman" w:hAnsi="Times New Roman" w:cs="Times New Roman"/>
        </w:rPr>
        <w:t>donijelo:</w:t>
      </w:r>
    </w:p>
    <w:p w14:paraId="66E58132" w14:textId="77777777" w:rsidR="005D315D" w:rsidRDefault="005D315D" w:rsidP="002C37CA">
      <w:pPr>
        <w:spacing w:after="0" w:line="240" w:lineRule="auto"/>
        <w:jc w:val="both"/>
        <w:rPr>
          <w:rFonts w:ascii="Times New Roman" w:hAnsi="Times New Roman" w:cs="Times New Roman"/>
        </w:rPr>
      </w:pPr>
    </w:p>
    <w:p w14:paraId="129F30D4" w14:textId="77777777" w:rsidR="0048014D" w:rsidRDefault="0048014D" w:rsidP="0048014D">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544E40C2" w14:textId="73C2C8D3" w:rsidR="0048014D" w:rsidRDefault="0048014D" w:rsidP="0048014D">
      <w:pPr>
        <w:spacing w:after="0" w:line="240" w:lineRule="auto"/>
        <w:jc w:val="center"/>
        <w:rPr>
          <w:rFonts w:ascii="Times New Roman" w:hAnsi="Times New Roman" w:cs="Times New Roman"/>
          <w:b/>
          <w:bCs/>
        </w:rPr>
      </w:pPr>
      <w:r w:rsidRPr="00456502">
        <w:rPr>
          <w:rFonts w:ascii="Times New Roman" w:hAnsi="Times New Roman" w:cs="Times New Roman"/>
          <w:b/>
          <w:bCs/>
        </w:rPr>
        <w:t>javnih potreba osnovnih škola iznad zakonskog standarda za 2026. godinu</w:t>
      </w:r>
    </w:p>
    <w:p w14:paraId="6FFF9144" w14:textId="77777777" w:rsidR="00567FF7" w:rsidRDefault="00567FF7" w:rsidP="0048014D">
      <w:pPr>
        <w:spacing w:after="0" w:line="240" w:lineRule="auto"/>
        <w:jc w:val="center"/>
        <w:rPr>
          <w:rFonts w:ascii="Times New Roman" w:hAnsi="Times New Roman" w:cs="Times New Roman"/>
          <w:b/>
          <w:bCs/>
        </w:rPr>
      </w:pPr>
    </w:p>
    <w:p w14:paraId="7B8A2DA3" w14:textId="77777777" w:rsidR="00567FF7" w:rsidRPr="0096597A" w:rsidRDefault="00567FF7" w:rsidP="00567FF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I.</w:t>
      </w:r>
    </w:p>
    <w:p w14:paraId="7F05CB49"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 xml:space="preserve">UVOD     </w:t>
      </w:r>
    </w:p>
    <w:p w14:paraId="1C54A024"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759038DA"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          Program javnih potreba osnovnih škola iznad zakonskog standarda za 2026. godinu (u daljnjem tekstu Program), poticajni je program koji se financira iz Proračuna grada Karlovca s ciljem unapređenja karlovačkog osnovnoškolskog sustava. Programom su obuhvaćeni poslovi i projekti iz područja odgoja i obrazovanja, koji sukladno pozitivnim zakonskim propisima spadaju u nadležnost Grada Karlovca ili su od posebnog interesa za Grad  Karlovac. U Gradu Karlovcu djelatnost osnovnog obrazovanja realizira se u 11 odgojno obrazovnih ustanova, u okviru kojih je 10 osnovnih matičnih škola i Centar za odgoj i obrazovanje djece i mladeži (u daljnjem tekstu Centar). Ukupan broj učenika u osnovnim školama u školskoj godini 2025./2026. je 3.480 dok se u Centru kroz osnovnu i srednju školu obrazuje 112 učenika, pa je tako sveukupno u  školama kojima je osnivač Grad Karlovac 3.592 učenika raspoređenih u 211 razrednih odjela. Centar u svojoj djelatnosti pruža i usluge predškolskog odgoja za djecu s teškoćama u razvoju različitog stupnja i vrste teškoće. Od 11 ustanova nastava se u jednoj smjeni provodi u 5 škola (OŠ Banija, OŠ Braća Seljan, OŠ Skakavac, OŠ Rečica i OŠ Švarča).</w:t>
      </w:r>
    </w:p>
    <w:p w14:paraId="38E1F0BE"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lastRenderedPageBreak/>
        <w:t xml:space="preserve">          Programi i aktivnosti vezani su uz unaprjeđenje materijalnih uvjeta u kojima se odvija odgojno obrazovni rad, omogućavanje stručnog usavršavanja učitelja i stručnih suradnika, poticanje izvannastavnih i izvanškolskih aktivnosti učenika, stvaranje poticajnog, sigurnog i suradničkog odnosa u školi i poticanje zdravih odnosa suradnje između svih članova školske zajednice. Programom javnih potreba osnovnih škola iznad zakonskog standarda za 2026. godinu iz Proračuna Grada Karlovca osiguravaju se sredstva za provedbu  produženog boravka, prijevoza učenika, rada s darovitim učenicima, nabavu obrazovnog materijala, opremanje škola,  održavanje škole u prirodi te preventivnih i izvannastavnih aktivnosti. </w:t>
      </w:r>
      <w:r w:rsidRPr="0096597A">
        <w:rPr>
          <w:rFonts w:ascii="Times New Roman" w:eastAsia="Times New Roman" w:hAnsi="Times New Roman" w:cs="Times New Roman"/>
          <w:b/>
          <w:lang w:eastAsia="hr-HR"/>
        </w:rPr>
        <w:t xml:space="preserve"> </w:t>
      </w:r>
    </w:p>
    <w:p w14:paraId="4EDD7214"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206E46EE" w14:textId="77777777" w:rsidR="00567FF7" w:rsidRPr="0096597A" w:rsidRDefault="00567FF7" w:rsidP="00567FF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II.</w:t>
      </w:r>
    </w:p>
    <w:p w14:paraId="41A3CDE3"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PLANIRANA SREDSTVA</w:t>
      </w:r>
    </w:p>
    <w:p w14:paraId="441E447F"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58369D78"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U Proračunu Grada Karlovca za 2026. godinu planirani iznos od </w:t>
      </w:r>
      <w:r w:rsidRPr="0096597A">
        <w:rPr>
          <w:rFonts w:ascii="Times New Roman" w:eastAsia="Times New Roman" w:hAnsi="Times New Roman" w:cs="Times New Roman"/>
          <w:b/>
          <w:bCs/>
          <w:lang w:eastAsia="hr-HR"/>
        </w:rPr>
        <w:t>1.753.224,00 €</w:t>
      </w:r>
      <w:r w:rsidRPr="0096597A">
        <w:rPr>
          <w:rFonts w:ascii="Times New Roman" w:eastAsia="Times New Roman" w:hAnsi="Times New Roman" w:cs="Times New Roman"/>
          <w:lang w:eastAsia="hr-HR"/>
        </w:rPr>
        <w:t xml:space="preserve"> za Program javnih potreba u osnovnom školstvu iznad zakonskog standarda raspoređuje se na sljedeći način:</w:t>
      </w:r>
    </w:p>
    <w:p w14:paraId="40713D3B"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tbl>
      <w:tblPr>
        <w:tblpPr w:leftFromText="180" w:rightFromText="180" w:vertAnchor="text" w:horzAnchor="margin" w:tblpXSpec="center" w:tblpY="128"/>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6810"/>
        <w:gridCol w:w="1559"/>
      </w:tblGrid>
      <w:tr w:rsidR="00567FF7" w:rsidRPr="0096597A" w14:paraId="59FFDD1B" w14:textId="77777777" w:rsidTr="001C4D07">
        <w:trPr>
          <w:trHeight w:val="274"/>
        </w:trPr>
        <w:tc>
          <w:tcPr>
            <w:tcW w:w="846" w:type="dxa"/>
            <w:shd w:val="clear" w:color="auto" w:fill="C4BC96" w:themeFill="background2" w:themeFillShade="BF"/>
          </w:tcPr>
          <w:p w14:paraId="5346CDC2" w14:textId="77777777" w:rsidR="00567FF7" w:rsidRPr="0096597A" w:rsidRDefault="00567FF7" w:rsidP="001C4D0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Red. Br.</w:t>
            </w:r>
          </w:p>
        </w:tc>
        <w:tc>
          <w:tcPr>
            <w:tcW w:w="6810" w:type="dxa"/>
            <w:shd w:val="clear" w:color="auto" w:fill="C4BC96" w:themeFill="background2" w:themeFillShade="BF"/>
          </w:tcPr>
          <w:p w14:paraId="5E5076B3" w14:textId="77777777" w:rsidR="00567FF7" w:rsidRPr="0096597A" w:rsidRDefault="00567FF7" w:rsidP="001C4D07">
            <w:pPr>
              <w:spacing w:after="0" w:line="240" w:lineRule="auto"/>
              <w:jc w:val="center"/>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NAZIV AKTIVNOSTI</w:t>
            </w:r>
          </w:p>
        </w:tc>
        <w:tc>
          <w:tcPr>
            <w:tcW w:w="1559" w:type="dxa"/>
            <w:shd w:val="clear" w:color="auto" w:fill="C4BC96" w:themeFill="background2" w:themeFillShade="BF"/>
          </w:tcPr>
          <w:p w14:paraId="4FE68818" w14:textId="77777777" w:rsidR="00567FF7" w:rsidRPr="0096597A" w:rsidRDefault="00567FF7" w:rsidP="001C4D0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PLAN U EURIMA</w:t>
            </w:r>
          </w:p>
        </w:tc>
      </w:tr>
      <w:tr w:rsidR="00567FF7" w:rsidRPr="0096597A" w14:paraId="6DE1E0FD" w14:textId="77777777" w:rsidTr="001C4D07">
        <w:trPr>
          <w:trHeight w:val="262"/>
        </w:trPr>
        <w:tc>
          <w:tcPr>
            <w:tcW w:w="846" w:type="dxa"/>
          </w:tcPr>
          <w:p w14:paraId="47D22D39"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w:t>
            </w:r>
          </w:p>
        </w:tc>
        <w:tc>
          <w:tcPr>
            <w:tcW w:w="6810" w:type="dxa"/>
          </w:tcPr>
          <w:p w14:paraId="651DCA6F" w14:textId="77777777" w:rsidR="00567FF7" w:rsidRPr="0096597A" w:rsidRDefault="00567FF7" w:rsidP="001C4D07">
            <w:pPr>
              <w:spacing w:after="0" w:line="240" w:lineRule="auto"/>
              <w:jc w:val="both"/>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PRODUŽENI BORAVAK</w:t>
            </w:r>
          </w:p>
        </w:tc>
        <w:tc>
          <w:tcPr>
            <w:tcW w:w="1559" w:type="dxa"/>
          </w:tcPr>
          <w:p w14:paraId="42EBDF4A"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621.929,00</w:t>
            </w:r>
          </w:p>
        </w:tc>
      </w:tr>
      <w:tr w:rsidR="00567FF7" w:rsidRPr="0096597A" w14:paraId="7169657B" w14:textId="77777777" w:rsidTr="001C4D07">
        <w:trPr>
          <w:trHeight w:val="262"/>
        </w:trPr>
        <w:tc>
          <w:tcPr>
            <w:tcW w:w="846" w:type="dxa"/>
          </w:tcPr>
          <w:p w14:paraId="0D813237"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2.</w:t>
            </w:r>
          </w:p>
        </w:tc>
        <w:tc>
          <w:tcPr>
            <w:tcW w:w="6810" w:type="dxa"/>
          </w:tcPr>
          <w:p w14:paraId="30701577" w14:textId="77777777" w:rsidR="00567FF7" w:rsidRPr="0096597A" w:rsidRDefault="00567FF7" w:rsidP="001C4D0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b/>
                <w:bCs/>
                <w:lang w:eastAsia="hr-HR"/>
              </w:rPr>
              <w:t>PRIJEVOZ UČENIKA – iznad standarda</w:t>
            </w:r>
          </w:p>
        </w:tc>
        <w:tc>
          <w:tcPr>
            <w:tcW w:w="1559" w:type="dxa"/>
          </w:tcPr>
          <w:p w14:paraId="56F43385"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158.000,00</w:t>
            </w:r>
          </w:p>
        </w:tc>
      </w:tr>
      <w:tr w:rsidR="00567FF7" w:rsidRPr="0096597A" w14:paraId="06649A30" w14:textId="77777777" w:rsidTr="001C4D07">
        <w:trPr>
          <w:trHeight w:val="262"/>
        </w:trPr>
        <w:tc>
          <w:tcPr>
            <w:tcW w:w="846" w:type="dxa"/>
          </w:tcPr>
          <w:p w14:paraId="73671CA9"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3.</w:t>
            </w:r>
          </w:p>
        </w:tc>
        <w:tc>
          <w:tcPr>
            <w:tcW w:w="6810" w:type="dxa"/>
          </w:tcPr>
          <w:p w14:paraId="55C37EB2" w14:textId="77777777" w:rsidR="00567FF7" w:rsidRPr="0096597A" w:rsidRDefault="00567FF7" w:rsidP="001C4D0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RAD S DAROVITIM UČENICIMA OŠ</w:t>
            </w:r>
          </w:p>
        </w:tc>
        <w:tc>
          <w:tcPr>
            <w:tcW w:w="1559" w:type="dxa"/>
          </w:tcPr>
          <w:p w14:paraId="47E063E1"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11.600,00</w:t>
            </w:r>
          </w:p>
        </w:tc>
      </w:tr>
      <w:tr w:rsidR="00567FF7" w:rsidRPr="0096597A" w14:paraId="1D810F3E" w14:textId="77777777" w:rsidTr="001C4D07">
        <w:trPr>
          <w:trHeight w:val="262"/>
        </w:trPr>
        <w:tc>
          <w:tcPr>
            <w:tcW w:w="846" w:type="dxa"/>
          </w:tcPr>
          <w:p w14:paraId="5C7BE90B"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4.</w:t>
            </w:r>
          </w:p>
        </w:tc>
        <w:tc>
          <w:tcPr>
            <w:tcW w:w="6810" w:type="dxa"/>
          </w:tcPr>
          <w:p w14:paraId="18A84163" w14:textId="77777777" w:rsidR="00567FF7" w:rsidRPr="0096597A" w:rsidRDefault="00567FF7" w:rsidP="001C4D0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PREVENCIJA OVISNOSTI</w:t>
            </w:r>
          </w:p>
        </w:tc>
        <w:tc>
          <w:tcPr>
            <w:tcW w:w="1559" w:type="dxa"/>
          </w:tcPr>
          <w:p w14:paraId="09E12625"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18.500,00</w:t>
            </w:r>
          </w:p>
        </w:tc>
      </w:tr>
      <w:tr w:rsidR="00567FF7" w:rsidRPr="0096597A" w14:paraId="0B3C7BFF" w14:textId="77777777" w:rsidTr="001C4D07">
        <w:trPr>
          <w:trHeight w:val="262"/>
        </w:trPr>
        <w:tc>
          <w:tcPr>
            <w:tcW w:w="846" w:type="dxa"/>
          </w:tcPr>
          <w:p w14:paraId="7B328108"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5.</w:t>
            </w:r>
          </w:p>
        </w:tc>
        <w:tc>
          <w:tcPr>
            <w:tcW w:w="6810" w:type="dxa"/>
          </w:tcPr>
          <w:p w14:paraId="5B8D02FF" w14:textId="77777777" w:rsidR="00567FF7" w:rsidRPr="0096597A" w:rsidRDefault="00567FF7" w:rsidP="001C4D07">
            <w:pPr>
              <w:spacing w:after="0" w:line="240" w:lineRule="auto"/>
              <w:jc w:val="both"/>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ŠKOLA U PRIRODI</w:t>
            </w:r>
          </w:p>
        </w:tc>
        <w:tc>
          <w:tcPr>
            <w:tcW w:w="1559" w:type="dxa"/>
          </w:tcPr>
          <w:p w14:paraId="4BB8CA7A"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11.000,00</w:t>
            </w:r>
          </w:p>
        </w:tc>
      </w:tr>
      <w:tr w:rsidR="00567FF7" w:rsidRPr="0096597A" w14:paraId="450CFFF3" w14:textId="77777777" w:rsidTr="001C4D07">
        <w:trPr>
          <w:trHeight w:val="262"/>
        </w:trPr>
        <w:tc>
          <w:tcPr>
            <w:tcW w:w="846" w:type="dxa"/>
          </w:tcPr>
          <w:p w14:paraId="2A6D98AA"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6.</w:t>
            </w:r>
          </w:p>
        </w:tc>
        <w:tc>
          <w:tcPr>
            <w:tcW w:w="6810" w:type="dxa"/>
          </w:tcPr>
          <w:p w14:paraId="49867FFC" w14:textId="77777777" w:rsidR="00567FF7" w:rsidRPr="0096597A" w:rsidRDefault="00567FF7" w:rsidP="001C4D07">
            <w:pPr>
              <w:spacing w:after="0" w:line="240" w:lineRule="auto"/>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KNJIGE I OBRAZOVNI MATERIJAL ZA UČENIKE OŠ</w:t>
            </w:r>
          </w:p>
        </w:tc>
        <w:tc>
          <w:tcPr>
            <w:tcW w:w="1559" w:type="dxa"/>
          </w:tcPr>
          <w:p w14:paraId="47E8B24D"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221.000,00</w:t>
            </w:r>
          </w:p>
        </w:tc>
      </w:tr>
      <w:tr w:rsidR="00567FF7" w:rsidRPr="0096597A" w14:paraId="184FA240" w14:textId="77777777" w:rsidTr="001C4D07">
        <w:trPr>
          <w:trHeight w:val="262"/>
        </w:trPr>
        <w:tc>
          <w:tcPr>
            <w:tcW w:w="846" w:type="dxa"/>
          </w:tcPr>
          <w:p w14:paraId="1EC3EE29"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7.</w:t>
            </w:r>
          </w:p>
        </w:tc>
        <w:tc>
          <w:tcPr>
            <w:tcW w:w="6810" w:type="dxa"/>
          </w:tcPr>
          <w:p w14:paraId="5D946F6A" w14:textId="77777777" w:rsidR="00567FF7" w:rsidRPr="0096597A" w:rsidRDefault="00567FF7" w:rsidP="001C4D07">
            <w:pPr>
              <w:spacing w:after="0" w:line="240" w:lineRule="auto"/>
              <w:jc w:val="both"/>
              <w:rPr>
                <w:rFonts w:ascii="Times New Roman" w:eastAsia="Times New Roman" w:hAnsi="Times New Roman" w:cs="Times New Roman"/>
                <w:b/>
                <w:bCs/>
                <w:lang w:eastAsia="hr-HR"/>
              </w:rPr>
            </w:pPr>
            <w:r w:rsidRPr="0096597A">
              <w:rPr>
                <w:rFonts w:ascii="Times New Roman" w:hAnsi="Times New Roman" w:cs="Times New Roman"/>
                <w:b/>
                <w:bCs/>
              </w:rPr>
              <w:t>SUFINANCIRANJE PROGRAMA ZA DJECU S TEŠKOĆAMA</w:t>
            </w:r>
          </w:p>
        </w:tc>
        <w:tc>
          <w:tcPr>
            <w:tcW w:w="1559" w:type="dxa"/>
          </w:tcPr>
          <w:p w14:paraId="22830B27"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5.500,00</w:t>
            </w:r>
          </w:p>
        </w:tc>
      </w:tr>
      <w:tr w:rsidR="00567FF7" w:rsidRPr="0096597A" w14:paraId="4115E3A4" w14:textId="77777777" w:rsidTr="001C4D07">
        <w:trPr>
          <w:trHeight w:val="262"/>
        </w:trPr>
        <w:tc>
          <w:tcPr>
            <w:tcW w:w="846" w:type="dxa"/>
          </w:tcPr>
          <w:p w14:paraId="421024E0"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8.</w:t>
            </w:r>
          </w:p>
        </w:tc>
        <w:tc>
          <w:tcPr>
            <w:tcW w:w="6810" w:type="dxa"/>
          </w:tcPr>
          <w:p w14:paraId="006384FD" w14:textId="77777777" w:rsidR="00567FF7" w:rsidRPr="0096597A" w:rsidRDefault="00567FF7" w:rsidP="001C4D07">
            <w:pPr>
              <w:spacing w:after="0" w:line="240" w:lineRule="auto"/>
              <w:jc w:val="both"/>
              <w:rPr>
                <w:rFonts w:ascii="Times New Roman" w:hAnsi="Times New Roman" w:cs="Times New Roman"/>
                <w:b/>
                <w:bCs/>
              </w:rPr>
            </w:pPr>
            <w:r w:rsidRPr="0096597A">
              <w:rPr>
                <w:rFonts w:ascii="Times New Roman" w:hAnsi="Times New Roman" w:cs="Times New Roman"/>
                <w:b/>
                <w:bCs/>
              </w:rPr>
              <w:t>POMOĆNICI U NASTAVI VII</w:t>
            </w:r>
          </w:p>
        </w:tc>
        <w:tc>
          <w:tcPr>
            <w:tcW w:w="1559" w:type="dxa"/>
          </w:tcPr>
          <w:p w14:paraId="04F188B3"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261.716,00</w:t>
            </w:r>
          </w:p>
        </w:tc>
      </w:tr>
      <w:tr w:rsidR="00567FF7" w:rsidRPr="0096597A" w14:paraId="6E977699" w14:textId="77777777" w:rsidTr="001C4D07">
        <w:trPr>
          <w:trHeight w:val="262"/>
        </w:trPr>
        <w:tc>
          <w:tcPr>
            <w:tcW w:w="846" w:type="dxa"/>
          </w:tcPr>
          <w:p w14:paraId="7FCADDA8"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9. </w:t>
            </w:r>
          </w:p>
        </w:tc>
        <w:tc>
          <w:tcPr>
            <w:tcW w:w="6810" w:type="dxa"/>
          </w:tcPr>
          <w:p w14:paraId="24A6703E" w14:textId="77777777" w:rsidR="00567FF7" w:rsidRPr="0096597A" w:rsidRDefault="00567FF7" w:rsidP="001C4D07">
            <w:pPr>
              <w:spacing w:after="0" w:line="240" w:lineRule="auto"/>
              <w:rPr>
                <w:rFonts w:ascii="Times New Roman" w:hAnsi="Times New Roman" w:cs="Times New Roman"/>
                <w:b/>
                <w:bCs/>
              </w:rPr>
            </w:pPr>
            <w:r w:rsidRPr="0096597A">
              <w:rPr>
                <w:rFonts w:ascii="Times New Roman" w:hAnsi="Times New Roman" w:cs="Times New Roman"/>
                <w:b/>
                <w:bCs/>
              </w:rPr>
              <w:t>OSTALE AKTIVNOSTI U OSNOVNOŠKOLSKOM OBRAZOVANJU</w:t>
            </w:r>
            <w:r w:rsidRPr="0096597A">
              <w:rPr>
                <w:rFonts w:ascii="Times New Roman" w:hAnsi="Times New Roman" w:cs="Times New Roman"/>
                <w:b/>
                <w:bCs/>
              </w:rPr>
              <w:tab/>
            </w:r>
          </w:p>
        </w:tc>
        <w:tc>
          <w:tcPr>
            <w:tcW w:w="1559" w:type="dxa"/>
          </w:tcPr>
          <w:p w14:paraId="202CB7E4"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9.979,00</w:t>
            </w:r>
          </w:p>
        </w:tc>
      </w:tr>
      <w:tr w:rsidR="00567FF7" w:rsidRPr="0096597A" w14:paraId="7D81F48B" w14:textId="77777777" w:rsidTr="001C4D07">
        <w:trPr>
          <w:trHeight w:val="262"/>
        </w:trPr>
        <w:tc>
          <w:tcPr>
            <w:tcW w:w="846" w:type="dxa"/>
          </w:tcPr>
          <w:p w14:paraId="43ADC471" w14:textId="77777777" w:rsidR="00567FF7" w:rsidRPr="0096597A" w:rsidRDefault="00567FF7" w:rsidP="001C4D07">
            <w:pPr>
              <w:spacing w:after="0" w:line="240" w:lineRule="auto"/>
              <w:jc w:val="center"/>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10.</w:t>
            </w:r>
          </w:p>
        </w:tc>
        <w:tc>
          <w:tcPr>
            <w:tcW w:w="6810" w:type="dxa"/>
          </w:tcPr>
          <w:p w14:paraId="7C55FC70" w14:textId="77777777" w:rsidR="00567FF7" w:rsidRPr="0096597A" w:rsidRDefault="00567FF7" w:rsidP="001C4D07">
            <w:pPr>
              <w:spacing w:after="0" w:line="240" w:lineRule="auto"/>
              <w:rPr>
                <w:rFonts w:ascii="Times New Roman" w:hAnsi="Times New Roman" w:cs="Times New Roman"/>
                <w:b/>
                <w:bCs/>
              </w:rPr>
            </w:pPr>
            <w:r w:rsidRPr="0096597A">
              <w:rPr>
                <w:rFonts w:ascii="Times New Roman" w:hAnsi="Times New Roman" w:cs="Times New Roman"/>
                <w:b/>
                <w:bCs/>
              </w:rPr>
              <w:t>OPREMANJE OSNOVNE ŠKOLE DRAGOJLE JARNEVIĆ</w:t>
            </w:r>
          </w:p>
        </w:tc>
        <w:tc>
          <w:tcPr>
            <w:tcW w:w="1559" w:type="dxa"/>
          </w:tcPr>
          <w:p w14:paraId="09C24948" w14:textId="77777777" w:rsidR="00567FF7" w:rsidRPr="0096597A" w:rsidRDefault="00567FF7" w:rsidP="001C4D07">
            <w:pPr>
              <w:spacing w:after="0" w:line="240" w:lineRule="auto"/>
              <w:jc w:val="right"/>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434.000,00</w:t>
            </w:r>
          </w:p>
        </w:tc>
      </w:tr>
      <w:tr w:rsidR="00567FF7" w:rsidRPr="0096597A" w14:paraId="3A392D3D" w14:textId="77777777" w:rsidTr="001C4D07">
        <w:tc>
          <w:tcPr>
            <w:tcW w:w="846" w:type="dxa"/>
          </w:tcPr>
          <w:p w14:paraId="7D8F6AD5" w14:textId="77777777" w:rsidR="00567FF7" w:rsidRPr="0096597A" w:rsidRDefault="00567FF7" w:rsidP="001C4D07">
            <w:pPr>
              <w:spacing w:after="0" w:line="240" w:lineRule="auto"/>
              <w:jc w:val="both"/>
              <w:rPr>
                <w:rFonts w:ascii="Times New Roman" w:eastAsia="Times New Roman" w:hAnsi="Times New Roman" w:cs="Times New Roman"/>
                <w:lang w:eastAsia="hr-HR"/>
              </w:rPr>
            </w:pPr>
          </w:p>
        </w:tc>
        <w:tc>
          <w:tcPr>
            <w:tcW w:w="6810" w:type="dxa"/>
          </w:tcPr>
          <w:p w14:paraId="020274C7" w14:textId="77777777" w:rsidR="00567FF7" w:rsidRPr="0096597A" w:rsidRDefault="00567FF7" w:rsidP="001C4D07">
            <w:pPr>
              <w:spacing w:after="0" w:line="240" w:lineRule="auto"/>
              <w:jc w:val="center"/>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UKUPNO</w:t>
            </w:r>
          </w:p>
        </w:tc>
        <w:tc>
          <w:tcPr>
            <w:tcW w:w="1559" w:type="dxa"/>
          </w:tcPr>
          <w:p w14:paraId="3346B276" w14:textId="77777777" w:rsidR="00567FF7" w:rsidRPr="0096597A" w:rsidRDefault="00567FF7" w:rsidP="001C4D07">
            <w:pPr>
              <w:spacing w:after="0" w:line="240" w:lineRule="auto"/>
              <w:jc w:val="right"/>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1.753.224,00</w:t>
            </w:r>
          </w:p>
        </w:tc>
      </w:tr>
    </w:tbl>
    <w:p w14:paraId="3E895BDF"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36964444" w14:textId="77777777" w:rsidR="00567FF7" w:rsidRPr="0096597A" w:rsidRDefault="00567FF7" w:rsidP="00567FF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III.</w:t>
      </w:r>
    </w:p>
    <w:p w14:paraId="3DC5BEC4"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 xml:space="preserve">OPISI  PROJEKATA I AKTIVNOSTI  </w:t>
      </w:r>
    </w:p>
    <w:p w14:paraId="66344BC7" w14:textId="77777777" w:rsidR="00567FF7" w:rsidRPr="0096597A" w:rsidRDefault="00567FF7" w:rsidP="00567FF7">
      <w:pPr>
        <w:tabs>
          <w:tab w:val="left" w:pos="4500"/>
        </w:tabs>
        <w:spacing w:after="0" w:line="240" w:lineRule="auto"/>
        <w:jc w:val="both"/>
        <w:rPr>
          <w:rFonts w:ascii="Times New Roman" w:eastAsia="Times New Roman" w:hAnsi="Times New Roman" w:cs="Times New Roman"/>
          <w:b/>
          <w:lang w:eastAsia="hr-HR"/>
        </w:rPr>
      </w:pPr>
    </w:p>
    <w:p w14:paraId="7F4C04AE" w14:textId="77777777" w:rsidR="00567FF7" w:rsidRPr="0096597A" w:rsidRDefault="00567FF7" w:rsidP="00C47EC8">
      <w:pPr>
        <w:pStyle w:val="ListParagraph"/>
        <w:numPr>
          <w:ilvl w:val="0"/>
          <w:numId w:val="61"/>
        </w:numPr>
        <w:tabs>
          <w:tab w:val="left" w:pos="4500"/>
        </w:tabs>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 xml:space="preserve">PRODUŽENI BORAVAK </w:t>
      </w:r>
    </w:p>
    <w:p w14:paraId="225C7CED"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p w14:paraId="5131515C"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Produženi boravak provodi se kao neobvezan oblik odgojno-obrazovnog rada, namijenjen učenicima razredne nastave, koji se provodi izvan redovite nastave s organiziranim boravkom, prehranom i učenjem u prostorima škole, a temeljem  Pravilnika o organizaciji i provedbi produženoga boravka u osnovnoj školi (NN 62/2019) (u daljnjem tekstu Pravilnik). Produženi boravak u školskoj godini 2025./2026. provodi se u ukupno osam gradskih škola, a pohađa ga 680 učenika raspoređenih u 23 grupe. </w:t>
      </w:r>
    </w:p>
    <w:p w14:paraId="6C0B1847"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p w14:paraId="00AF3E2E"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Produženi boravak provodi se u sljedećim školama: </w:t>
      </w:r>
    </w:p>
    <w:p w14:paraId="5DF10ADB"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Osnovna škola Banija </w:t>
      </w:r>
    </w:p>
    <w:p w14:paraId="033A4A7B"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Osnovna škola Braća Seljan</w:t>
      </w:r>
    </w:p>
    <w:p w14:paraId="6E48043B"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Osnovna škola Dragojle Jarnević</w:t>
      </w:r>
    </w:p>
    <w:p w14:paraId="5BD74A70"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Osnovna škola Dubovac</w:t>
      </w:r>
    </w:p>
    <w:p w14:paraId="6D4F96F5"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Osnovna škola Grabrik</w:t>
      </w:r>
    </w:p>
    <w:p w14:paraId="215F20E7"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Osnovna škola Rečica</w:t>
      </w:r>
    </w:p>
    <w:p w14:paraId="597E06F9"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Osnovna škola Švarča </w:t>
      </w:r>
    </w:p>
    <w:p w14:paraId="52DE5C1E" w14:textId="77777777" w:rsidR="00567FF7" w:rsidRPr="0096597A" w:rsidRDefault="00567FF7" w:rsidP="00C47EC8">
      <w:pPr>
        <w:numPr>
          <w:ilvl w:val="0"/>
          <w:numId w:val="59"/>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Osnovna škola Turanj </w:t>
      </w:r>
    </w:p>
    <w:p w14:paraId="3780C6B0" w14:textId="77777777" w:rsidR="00567FF7" w:rsidRPr="0096597A" w:rsidRDefault="00567FF7" w:rsidP="00567FF7">
      <w:pPr>
        <w:spacing w:after="0" w:line="240" w:lineRule="auto"/>
        <w:ind w:firstLine="357"/>
        <w:jc w:val="both"/>
        <w:rPr>
          <w:rFonts w:ascii="Times New Roman" w:eastAsia="Times New Roman" w:hAnsi="Times New Roman" w:cs="Times New Roman"/>
          <w:lang w:eastAsia="hr-HR"/>
        </w:rPr>
      </w:pPr>
    </w:p>
    <w:p w14:paraId="625314F8" w14:textId="77777777" w:rsidR="00567FF7" w:rsidRPr="0096597A" w:rsidRDefault="00567FF7" w:rsidP="00567FF7">
      <w:pPr>
        <w:spacing w:after="0" w:line="240" w:lineRule="auto"/>
        <w:ind w:firstLine="357"/>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Osnovni cilj produženog boravka je djecu zbrinuti nakon nastave dok su roditelji na radnom mjestu i organiziranim samostalnim radom učenika uz pomoć učitelja izraditi domaću zadaću, samostalno učiti, </w:t>
      </w:r>
      <w:r w:rsidRPr="0096597A">
        <w:rPr>
          <w:rFonts w:ascii="Times New Roman" w:eastAsia="Times New Roman" w:hAnsi="Times New Roman" w:cs="Times New Roman"/>
          <w:lang w:eastAsia="hr-HR"/>
        </w:rPr>
        <w:lastRenderedPageBreak/>
        <w:t xml:space="preserve">izvoditi istraživačke projekte, a osmišljeni su i sportsko rekreacijski, tehničko radni i kulturno umjetnički programi. </w:t>
      </w:r>
    </w:p>
    <w:p w14:paraId="28584F6D"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     Sredstva za plaće i druge rashode za zaposlene učiteljice u produženom boravku osiguravaju se iz Proračuna Grada Karlovca i mjesečne subvencije roditelja. Način financiranja i organizacije produženog boravka definira se Pravilnikom i  posebnom odlukom gradonačelnika.    </w:t>
      </w:r>
    </w:p>
    <w:p w14:paraId="5EEBE090" w14:textId="77777777" w:rsidR="00567FF7" w:rsidRPr="0096597A" w:rsidRDefault="00567FF7" w:rsidP="00567FF7">
      <w:pPr>
        <w:spacing w:after="0" w:line="240" w:lineRule="auto"/>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Sredstva će se doznačiti prema zahtjevima škola putem interne pisane procedure-lokalne riznice.</w:t>
      </w:r>
    </w:p>
    <w:p w14:paraId="1A12D798" w14:textId="77777777" w:rsidR="00567FF7" w:rsidRPr="0096597A" w:rsidRDefault="00567FF7" w:rsidP="00567FF7">
      <w:pPr>
        <w:spacing w:after="0" w:line="240" w:lineRule="auto"/>
        <w:rPr>
          <w:rFonts w:ascii="Times New Roman" w:eastAsia="Times New Roman" w:hAnsi="Times New Roman" w:cs="Times New Roman"/>
          <w:lang w:eastAsia="hr-HR"/>
        </w:rPr>
      </w:pPr>
    </w:p>
    <w:p w14:paraId="5FE5AF8B" w14:textId="77777777" w:rsidR="00567FF7" w:rsidRPr="0096597A" w:rsidRDefault="00567FF7" w:rsidP="00567FF7">
      <w:pPr>
        <w:spacing w:after="0" w:line="240" w:lineRule="auto"/>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2.   PRIJEVOZ UČENIKA – IZNAD STANDARDA</w:t>
      </w:r>
    </w:p>
    <w:p w14:paraId="098C52B9" w14:textId="77777777" w:rsidR="00567FF7" w:rsidRPr="0096597A" w:rsidRDefault="00567FF7" w:rsidP="00567FF7">
      <w:pPr>
        <w:spacing w:after="0" w:line="240" w:lineRule="auto"/>
        <w:rPr>
          <w:rFonts w:ascii="Times New Roman" w:eastAsia="Times New Roman" w:hAnsi="Times New Roman" w:cs="Times New Roman"/>
          <w:b/>
          <w:lang w:eastAsia="hr-HR"/>
        </w:rPr>
      </w:pPr>
    </w:p>
    <w:p w14:paraId="674E33E9" w14:textId="77777777" w:rsidR="00567FF7" w:rsidRPr="0096597A" w:rsidRDefault="00567FF7" w:rsidP="00C47EC8">
      <w:pPr>
        <w:pStyle w:val="ListParagraph"/>
        <w:numPr>
          <w:ilvl w:val="0"/>
          <w:numId w:val="60"/>
        </w:numPr>
        <w:spacing w:after="0" w:line="240" w:lineRule="auto"/>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Usluge prijevoza učenika osnovnih škola</w:t>
      </w:r>
    </w:p>
    <w:p w14:paraId="3E2A4E08" w14:textId="77777777" w:rsidR="00567FF7" w:rsidRPr="0096597A" w:rsidRDefault="00567FF7" w:rsidP="00567FF7">
      <w:pPr>
        <w:pStyle w:val="ListParagraph"/>
        <w:spacing w:after="0" w:line="240" w:lineRule="auto"/>
        <w:ind w:left="420"/>
        <w:rPr>
          <w:rFonts w:ascii="Times New Roman" w:eastAsia="Times New Roman" w:hAnsi="Times New Roman" w:cs="Times New Roman"/>
          <w:b/>
          <w:lang w:eastAsia="hr-HR"/>
        </w:rPr>
      </w:pPr>
    </w:p>
    <w:p w14:paraId="78006152"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Sukladno zakonskim odredbama, prijevoz učenika osnovnih škola financira se u okviru decentraliziranih funkcija u školstvu na sljedeći način: </w:t>
      </w:r>
    </w:p>
    <w:p w14:paraId="41A26D84" w14:textId="77777777" w:rsidR="00567FF7" w:rsidRPr="0096597A" w:rsidRDefault="00567FF7" w:rsidP="00567FF7">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 - osnivač je dužan organizirati prijevoz učenicima razredne nastave (1. – 4. razred) koji imaju adresu stanovanja udaljenu od škole najmanje tri kilometra.</w:t>
      </w:r>
    </w:p>
    <w:p w14:paraId="0F503BFF" w14:textId="77777777" w:rsidR="00567FF7" w:rsidRPr="0096597A" w:rsidRDefault="00567FF7" w:rsidP="00567FF7">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osnivač je dužan organizirati prijevoz učenicima predmetne nastave (5. – 8. razred) koji imaju adresu stanovanja udaljenu od škole najmanje pet kilometara.</w:t>
      </w:r>
    </w:p>
    <w:p w14:paraId="141A4D5A"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Za učenike koji ne udovoljavaju zakonskim  kriterijima za ostvarivanje prava na financiranje troškova prijevoza, Grad Karlovac dodatno osigurava sredstva iznad zakonskog standarda i to za učenike od 1. do 4. razreda koji su udaljeni od kuće do škole do </w:t>
      </w:r>
      <w:smartTag w:uri="urn:schemas-microsoft-com:office:smarttags" w:element="metricconverter">
        <w:smartTagPr>
          <w:attr w:name="ProductID" w:val="3 km"/>
        </w:smartTagPr>
        <w:r w:rsidRPr="0096597A">
          <w:rPr>
            <w:rFonts w:ascii="Times New Roman" w:eastAsia="Times New Roman" w:hAnsi="Times New Roman" w:cs="Times New Roman"/>
            <w:lang w:eastAsia="hr-HR"/>
          </w:rPr>
          <w:t>3 km</w:t>
        </w:r>
      </w:smartTag>
      <w:r w:rsidRPr="0096597A">
        <w:rPr>
          <w:rFonts w:ascii="Times New Roman" w:eastAsia="Times New Roman" w:hAnsi="Times New Roman" w:cs="Times New Roman"/>
          <w:lang w:eastAsia="hr-HR"/>
        </w:rPr>
        <w:t xml:space="preserve"> i za učenike od 5. do 8. razreda koji su udaljeni od kuće do škole do </w:t>
      </w:r>
      <w:smartTag w:uri="urn:schemas-microsoft-com:office:smarttags" w:element="metricconverter">
        <w:smartTagPr>
          <w:attr w:name="ProductID" w:val="5 km"/>
        </w:smartTagPr>
        <w:r w:rsidRPr="0096597A">
          <w:rPr>
            <w:rFonts w:ascii="Times New Roman" w:eastAsia="Times New Roman" w:hAnsi="Times New Roman" w:cs="Times New Roman"/>
            <w:lang w:eastAsia="hr-HR"/>
          </w:rPr>
          <w:t>5 km</w:t>
        </w:r>
      </w:smartTag>
      <w:r w:rsidRPr="0096597A">
        <w:rPr>
          <w:rFonts w:ascii="Times New Roman" w:eastAsia="Times New Roman" w:hAnsi="Times New Roman" w:cs="Times New Roman"/>
          <w:lang w:eastAsia="hr-HR"/>
        </w:rPr>
        <w:t xml:space="preserve">. </w:t>
      </w:r>
    </w:p>
    <w:p w14:paraId="50163383"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Škola dostavlja popise učenika u Upravni odjel za društvene djelatnosti i prijevozniku koji obavlja uslugu prijevoza učenika, vodeći računa o važećoj Mreži osnovnoškolskih ustanova na području grada Karlovca. Temeljem dostavljenih popisa prijevoznik izdaje mjesečne karte učenicima. </w:t>
      </w:r>
    </w:p>
    <w:p w14:paraId="7EC2FCCE"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Sukladno zaključenom Ugovoru autoprijevoznik ispostavlja račun naručitelju prijevoza Gradu Karlovcu, za izvršenu uslugu prijevoza učenika. </w:t>
      </w:r>
    </w:p>
    <w:p w14:paraId="19697156"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
          <w:lang w:eastAsia="hr-HR"/>
        </w:rPr>
      </w:pPr>
    </w:p>
    <w:p w14:paraId="7D2DA583"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b/>
          <w:lang w:eastAsia="hr-HR"/>
        </w:rPr>
        <w:t>b) Usluge prijevoza djece s teškoćama u razvoju</w:t>
      </w:r>
      <w:r w:rsidRPr="0096597A">
        <w:rPr>
          <w:rFonts w:ascii="Times New Roman" w:eastAsia="Times New Roman" w:hAnsi="Times New Roman" w:cs="Times New Roman"/>
          <w:lang w:eastAsia="hr-HR"/>
        </w:rPr>
        <w:t xml:space="preserve"> </w:t>
      </w:r>
    </w:p>
    <w:p w14:paraId="5B339869"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p>
    <w:p w14:paraId="656ADDDE"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Temeljem Odluke Ministarstva znanosti, obrazovanja i mladih  o kriterijima za financiranje povećanih troškova prijevoza i posebnih nastavnih sredstava i pomagala te sufinanciranje prehrane učenika s teškoćama u razvoju u osnovnoškolskim programima, utvrđeno je da se troškovi prijevoza učenika s teškoćama u razvoju koji se mogu organizirati javnim putničkim prijevozom, financiraju iz proračuna osnivača. </w:t>
      </w:r>
    </w:p>
    <w:p w14:paraId="4FCE72CD"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i/>
          <w:lang w:eastAsia="hr-HR"/>
        </w:rPr>
      </w:pPr>
      <w:r w:rsidRPr="0096597A">
        <w:rPr>
          <w:rFonts w:ascii="Times New Roman" w:eastAsia="Times New Roman" w:hAnsi="Times New Roman" w:cs="Times New Roman"/>
          <w:lang w:eastAsia="hr-HR"/>
        </w:rPr>
        <w:t>Povećani troškovi odnose se na učenike s teškoćama u razvoju koji su učenici redovitih osnovnih škola i koji se školuju temeljem Rješenja Karlovačke županije o određivanju primjerenog oblika odgoja i obrazovanja po prilagođenom programu</w:t>
      </w:r>
      <w:r w:rsidRPr="0096597A">
        <w:rPr>
          <w:rFonts w:ascii="Times New Roman" w:eastAsia="Times New Roman" w:hAnsi="Times New Roman" w:cs="Times New Roman"/>
          <w:i/>
          <w:lang w:eastAsia="hr-HR"/>
        </w:rPr>
        <w:t>.</w:t>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r>
      <w:r w:rsidRPr="0096597A">
        <w:rPr>
          <w:rFonts w:ascii="Times New Roman" w:eastAsia="Times New Roman" w:hAnsi="Times New Roman" w:cs="Times New Roman"/>
          <w:i/>
          <w:lang w:eastAsia="hr-HR"/>
        </w:rPr>
        <w:tab/>
        <w:t xml:space="preserve"> </w:t>
      </w:r>
      <w:r w:rsidRPr="0096597A">
        <w:rPr>
          <w:rFonts w:ascii="Times New Roman" w:eastAsia="Times New Roman" w:hAnsi="Times New Roman" w:cs="Times New Roman"/>
          <w:lang w:eastAsia="hr-HR"/>
        </w:rPr>
        <w:t xml:space="preserve">Sredstva će se doznačavati temeljem računa autoprijevoznika prema popisima učenika kojeg dostave škole, a temeljem Ugovora s autoprijevoznikom. </w:t>
      </w:r>
    </w:p>
    <w:p w14:paraId="3E17048E"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
          <w:lang w:eastAsia="hr-HR"/>
        </w:rPr>
      </w:pPr>
    </w:p>
    <w:p w14:paraId="14168C83"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3.  RAD S DAROVITIM UČENICIMA</w:t>
      </w:r>
    </w:p>
    <w:p w14:paraId="401937A9" w14:textId="77777777" w:rsidR="00567FF7" w:rsidRPr="0096597A" w:rsidRDefault="00567FF7" w:rsidP="00567FF7">
      <w:pPr>
        <w:autoSpaceDE w:val="0"/>
        <w:autoSpaceDN w:val="0"/>
        <w:adjustRightInd w:val="0"/>
        <w:spacing w:after="0" w:line="240" w:lineRule="auto"/>
        <w:jc w:val="both"/>
        <w:rPr>
          <w:rFonts w:ascii="Times New Roman" w:eastAsia="Times New Roman" w:hAnsi="Times New Roman" w:cs="Times New Roman"/>
          <w:lang w:eastAsia="hr-HR"/>
        </w:rPr>
      </w:pPr>
    </w:p>
    <w:p w14:paraId="22791F78" w14:textId="77777777" w:rsidR="00567FF7" w:rsidRPr="0096597A" w:rsidRDefault="00567FF7" w:rsidP="00567FF7">
      <w:pPr>
        <w:autoSpaceDE w:val="0"/>
        <w:autoSpaceDN w:val="0"/>
        <w:adjustRightInd w:val="0"/>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Pravilnikom o odgoju i obrazovanju darovite djece i učenika (NN 71/2025) (u daljnjem tekstu: Pravilnik) propisuje se način zapažanja, utvrđivanja i poticanja darovitosti te praćenja i vrednovanja postignuća darovite djece i učenika, način obrazovanja te uvjeti i postupak kojima se darovito dijete i učenik (u daljnjem tekstu: darovito dijete/učenik) može prijevremeno upisati u odgojno-obrazovnu ustanovu i završiti program obrazovanja u razdoblju kraćem od propisanoga. Pojam darovitosti prema Pravilniku je sklop osobina, visoko iznadprosječnih općih intelektualnih i/ili specifičnih sposobnosti, visokoga stupnja kreativnosti i motivacije koji darovitima omogućuje razvijanje izvrsnih kompetencija i dosljedno postizanje izrazito iznadprosječnih postignuća i/ili radova u jednome ili više područja: jezično-komunikacijskom, matematičkom, prirodoslovnom, tehničkom i informatičkom, društveno-humanističkom, umjetničkom te tjelesnom i zdravstvenom.</w:t>
      </w:r>
    </w:p>
    <w:p w14:paraId="1BB9069A" w14:textId="77777777" w:rsidR="00567FF7" w:rsidRPr="0096597A" w:rsidRDefault="00567FF7" w:rsidP="00567FF7">
      <w:pPr>
        <w:autoSpaceDE w:val="0"/>
        <w:autoSpaceDN w:val="0"/>
        <w:adjustRightInd w:val="0"/>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Grad Karlovac osigurava sredstva za rad s darovitim učenicima u osnovnim školama kako bi škole i timovi za darovite mogli lakše pratiti postignuća darovite djece/učenika i biti ima potpora u najvećoj mogućoj mjeri. </w:t>
      </w:r>
    </w:p>
    <w:p w14:paraId="243F0AC7" w14:textId="77777777" w:rsidR="00567FF7" w:rsidRPr="0096597A" w:rsidRDefault="00567FF7" w:rsidP="00567FF7">
      <w:pPr>
        <w:autoSpaceDE w:val="0"/>
        <w:autoSpaceDN w:val="0"/>
        <w:adjustRightInd w:val="0"/>
        <w:spacing w:after="0" w:line="240" w:lineRule="auto"/>
        <w:jc w:val="both"/>
        <w:rPr>
          <w:rFonts w:ascii="Times New Roman" w:eastAsia="Times New Roman" w:hAnsi="Times New Roman" w:cs="Times New Roman"/>
          <w:lang w:eastAsia="hr-HR"/>
        </w:rPr>
      </w:pPr>
    </w:p>
    <w:p w14:paraId="218D3D0D" w14:textId="77777777" w:rsidR="00567FF7" w:rsidRPr="0096597A" w:rsidRDefault="00567FF7" w:rsidP="00567FF7">
      <w:pPr>
        <w:autoSpaceDE w:val="0"/>
        <w:autoSpaceDN w:val="0"/>
        <w:adjustRightInd w:val="0"/>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Gradonačelnik Grada Karlovca donosi Odluku kojom su se utvrđeni uvjeti i mjerila za dodjelu novčanih nagrada učenicima osnovnih škola i njihovim mentorima za osvojeno prvo, drugo ili treće mjesto te sudjelovanja na državnim natjecanjima, a sukladno kriterijima Agencije za odgoj i obrazovanje, Ministarstva znanosti, obrazovanja i mladih i Hrvatskog školskog sportskog saveza. Novčanu nagradu dobivaju učenici i njihovi mentori iz osnovnih škola kojima je osnivač Grad Karlovac temeljem popisa učenika i mentora, područjem natjecanja, te osvojenim mjestom na državnom natjecanju ili sudjelovanjem na natjecanju za tekuću školsku godinu.  Visina novčane nagrade propisuje se  odlukom koju donosi gradonačelnik, a sukladno proračunskim mogućnostima. </w:t>
      </w:r>
    </w:p>
    <w:p w14:paraId="426BDD83"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Cilj rada s darovitim učenicima je potaknuti organiziranu brigu za darovite učenike i poticati ih na kreativno mišljenje.</w:t>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r>
      <w:r w:rsidRPr="0096597A">
        <w:rPr>
          <w:rFonts w:ascii="Times New Roman" w:eastAsia="Times New Roman" w:hAnsi="Times New Roman" w:cs="Times New Roman"/>
          <w:bCs/>
          <w:lang w:eastAsia="hr-HR"/>
        </w:rPr>
        <w:tab/>
        <w:t xml:space="preserve"> </w:t>
      </w:r>
      <w:bookmarkStart w:id="24" w:name="_Hlk89429151"/>
    </w:p>
    <w:p w14:paraId="3F1DB080"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Sredstva za škole će se doznačiti prema zahtjevima škola putem interne pisane procedure-lokalne riznice.</w:t>
      </w:r>
    </w:p>
    <w:bookmarkEnd w:id="24"/>
    <w:p w14:paraId="7108E408" w14:textId="77777777" w:rsidR="00567FF7"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Cs/>
          <w:lang w:eastAsia="hr-HR"/>
        </w:rPr>
      </w:pPr>
    </w:p>
    <w:p w14:paraId="7496ABE2" w14:textId="77777777" w:rsidR="00567FF7"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 xml:space="preserve">4.  PREVENCIJA OVISNOSTI </w:t>
      </w:r>
    </w:p>
    <w:p w14:paraId="534D064B" w14:textId="77777777" w:rsidR="00567FF7" w:rsidRPr="0096597A" w:rsidRDefault="00567FF7" w:rsidP="00567FF7">
      <w:pPr>
        <w:overflowPunct w:val="0"/>
        <w:autoSpaceDE w:val="0"/>
        <w:autoSpaceDN w:val="0"/>
        <w:adjustRightInd w:val="0"/>
        <w:spacing w:after="0" w:line="240" w:lineRule="auto"/>
        <w:jc w:val="both"/>
        <w:textAlignment w:val="baseline"/>
        <w:rPr>
          <w:rFonts w:ascii="Times New Roman" w:eastAsia="Times New Roman" w:hAnsi="Times New Roman" w:cs="Times New Roman"/>
          <w:b/>
          <w:bCs/>
          <w:lang w:eastAsia="hr-HR"/>
        </w:rPr>
      </w:pPr>
    </w:p>
    <w:p w14:paraId="4CF75B90" w14:textId="77777777" w:rsidR="00567FF7" w:rsidRPr="0096597A" w:rsidRDefault="00567FF7" w:rsidP="00567FF7">
      <w:pPr>
        <w:spacing w:after="0" w:line="240" w:lineRule="auto"/>
        <w:jc w:val="both"/>
        <w:rPr>
          <w:rFonts w:ascii="Times New Roman" w:eastAsia="Times New Roman" w:hAnsi="Times New Roman" w:cs="Times New Roman"/>
        </w:rPr>
      </w:pPr>
      <w:r w:rsidRPr="0096597A">
        <w:rPr>
          <w:rFonts w:ascii="Times New Roman" w:eastAsia="Times New Roman" w:hAnsi="Times New Roman" w:cs="Times New Roman"/>
        </w:rPr>
        <w:t xml:space="preserve">U školskim ustanovama izrađuje se i provodi školska preventivna strategija koja je dio godišnjih planova i programa škola radi zadovoljavanja različitih potreba učenika u skladu s njihovim sklonostima, sposobnostima i interesima, kao i poticanje razvoja dodatnih specifičnih oblika potpore učenicima. Školski preventivni programi se sastoje od različitih radionica i predavanja koji se prilagođavaju specifičnostima svake škole. Školski preventivni programi imaju za cilj jačati i razvijati osobne i socijalne kompetencije djece i mladih kako bi živjeli kvalitetnim životom i naučili različite strategije kako se nositi i adekvatno odgovoriti na životne okolnosti u kojima se nalaze te prevenirati sve oblike neprihvatljivog ponašanja i zaštitu mentalnog zdravlja učenika. </w:t>
      </w:r>
    </w:p>
    <w:p w14:paraId="488087DE" w14:textId="77777777" w:rsidR="00567FF7" w:rsidRPr="0096597A" w:rsidRDefault="00567FF7" w:rsidP="00567FF7">
      <w:pPr>
        <w:spacing w:after="0" w:line="240" w:lineRule="auto"/>
        <w:jc w:val="both"/>
        <w:rPr>
          <w:rFonts w:ascii="Times New Roman" w:eastAsia="Times New Roman" w:hAnsi="Times New Roman" w:cs="Times New Roman"/>
        </w:rPr>
      </w:pPr>
      <w:r w:rsidRPr="0096597A">
        <w:rPr>
          <w:rFonts w:ascii="Times New Roman" w:eastAsia="Times New Roman" w:hAnsi="Times New Roman" w:cs="Times New Roman"/>
        </w:rPr>
        <w:t xml:space="preserve">Osnovne škole uključene su i u provođenje Preventivnog programa grada Karlovca koje je započelo 2006. godine. Učitelji i stručni suradnici koji su educirani za rad s roditeljima i učenicima provode aktivnosti čiji je cilj pružanje odgovarajuće podrške i pomoći u različitim životnim situacijama, usvajanje </w:t>
      </w:r>
      <w:r w:rsidRPr="0096597A">
        <w:rPr>
          <w:rFonts w:ascii="Times New Roman" w:eastAsia="Times New Roman" w:hAnsi="Times New Roman" w:cs="Times New Roman"/>
          <w:lang w:eastAsia="hr-HR"/>
        </w:rPr>
        <w:t xml:space="preserve">vještina potrebnih za uspješno građenje odnosa s djecom/mladima i roditeljima, </w:t>
      </w:r>
      <w:r w:rsidRPr="0096597A">
        <w:rPr>
          <w:rFonts w:ascii="Times New Roman" w:eastAsia="Times New Roman" w:hAnsi="Times New Roman" w:cs="Times New Roman"/>
        </w:rPr>
        <w:t xml:space="preserve"> </w:t>
      </w:r>
      <w:r w:rsidRPr="0096597A">
        <w:rPr>
          <w:rFonts w:ascii="Times New Roman" w:eastAsia="Times New Roman" w:hAnsi="Times New Roman" w:cs="Times New Roman"/>
          <w:lang w:eastAsia="hr-HR"/>
        </w:rPr>
        <w:t xml:space="preserve">uspostava mreže podrške između škole, roditelja i institucija zaduženih za zaštitu djece i mladih. </w:t>
      </w:r>
    </w:p>
    <w:p w14:paraId="05E9205A"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Grad Karlovac za aktivnosti škola osigurava dio sredstava za provedbu radionica i  projekata  usmjerenih ka prevenciji svih oblika neprihvatljivog ponašanja i zaštite mentalnog zdravlja učenika. </w:t>
      </w:r>
    </w:p>
    <w:p w14:paraId="5B8AC1DC"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Sredstva će se doznačiti prema zahtjevima škola putem interne pisane procedure-lokalne riznice.</w:t>
      </w:r>
    </w:p>
    <w:p w14:paraId="753BF25B" w14:textId="77777777" w:rsidR="00567FF7" w:rsidRPr="0096597A" w:rsidRDefault="00567FF7" w:rsidP="00567FF7">
      <w:pPr>
        <w:spacing w:after="0" w:line="240" w:lineRule="auto"/>
        <w:jc w:val="both"/>
        <w:rPr>
          <w:rFonts w:ascii="Times New Roman" w:eastAsia="Times New Roman" w:hAnsi="Times New Roman" w:cs="Times New Roman"/>
          <w:b/>
          <w:bCs/>
          <w:lang w:eastAsia="hr-HR"/>
        </w:rPr>
      </w:pPr>
    </w:p>
    <w:p w14:paraId="17CD7A4F"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bCs/>
          <w:lang w:eastAsia="hr-HR"/>
        </w:rPr>
        <w:t xml:space="preserve">5. ŠKOLA U PRIRODI </w:t>
      </w:r>
    </w:p>
    <w:p w14:paraId="40D9D5E2" w14:textId="77777777" w:rsidR="00567FF7" w:rsidRPr="0096597A" w:rsidRDefault="00567FF7" w:rsidP="00567FF7">
      <w:pPr>
        <w:spacing w:after="0" w:line="240" w:lineRule="auto"/>
        <w:ind w:left="840"/>
        <w:jc w:val="both"/>
        <w:rPr>
          <w:rFonts w:ascii="Times New Roman" w:eastAsia="Times New Roman" w:hAnsi="Times New Roman" w:cs="Times New Roman"/>
          <w:b/>
          <w:lang w:eastAsia="hr-HR"/>
        </w:rPr>
      </w:pPr>
    </w:p>
    <w:p w14:paraId="7FEF06E1"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Škola u prirodi program je višednevne terenske nastave za učenike 4. razreda osnovnih škola koji se izvodi prema preporuci Ministarstva znanosti, obrazovanja i mladih. Svako odredište, odnosno mjesto u kojem se izvodi program škole u prirodi nudi, osim ugovorenih programskih sadržaja, i mogućnost odlazaka na poučne izlete koji upotpunjuju terensku nastavu.</w:t>
      </w:r>
      <w:r w:rsidRPr="0096597A">
        <w:rPr>
          <w:rFonts w:ascii="Times New Roman" w:hAnsi="Times New Roman" w:cs="Times New Roman"/>
        </w:rPr>
        <w:t xml:space="preserve"> </w:t>
      </w:r>
      <w:r w:rsidRPr="0096597A">
        <w:rPr>
          <w:rFonts w:ascii="Times New Roman" w:eastAsia="Times New Roman" w:hAnsi="Times New Roman" w:cs="Times New Roman"/>
          <w:bCs/>
          <w:lang w:eastAsia="hr-HR"/>
        </w:rPr>
        <w:t>Program škole u prirodi podijeljen je na četiri osnovna dijela i to obrazovni, odgojni, sportsko-rekreacijski i kulturno zabavni. Škola u prirodi u pravilu se provodi u Hostelu Karlovac u Selcu  i idealan je način terenske nastave čija je funkcija upoznavanje prirodnog okoliša, otkrivanje novog svijeta i stjecanje iskustva u odnosu prema prirodi i ljudima, razvijanje ekološke svijesti, sportske igre i natjecanje te kreativne i umjetničke radionice</w:t>
      </w:r>
    </w:p>
    <w:p w14:paraId="0FE7E665"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Grad Karlovac osigurava besplatan organizirani  prijevoz za sve učenike, te besplatan smještaj djece čiji su roditelji korisnici Programa subvencija troškova stanovanja i drugih prava iz socijalne skrbi. </w:t>
      </w:r>
    </w:p>
    <w:p w14:paraId="4E7E5F85"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Sredstva će se doznačavati temeljem računa autoprijevoznika i Hostela Karlovac, a temeljem Ugovora i narudžbenica. </w:t>
      </w:r>
    </w:p>
    <w:p w14:paraId="61235F4F"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p>
    <w:p w14:paraId="250C4C6B" w14:textId="77777777" w:rsidR="00567FF7" w:rsidRPr="0096597A" w:rsidRDefault="00567FF7" w:rsidP="00567FF7">
      <w:pPr>
        <w:tabs>
          <w:tab w:val="left" w:pos="0"/>
        </w:tabs>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6. KNJIGE I OBRAZOVNI MATERIJAL ZA UČENIKE OSNOVNIH ŠKOLA</w:t>
      </w:r>
    </w:p>
    <w:p w14:paraId="63DC5BDE" w14:textId="77777777" w:rsidR="00567FF7" w:rsidRPr="0096597A" w:rsidRDefault="00567FF7" w:rsidP="00567FF7">
      <w:pPr>
        <w:tabs>
          <w:tab w:val="left" w:pos="0"/>
        </w:tabs>
        <w:spacing w:after="0" w:line="240" w:lineRule="auto"/>
        <w:ind w:hanging="360"/>
        <w:jc w:val="both"/>
        <w:rPr>
          <w:rFonts w:ascii="Times New Roman" w:eastAsia="Times New Roman" w:hAnsi="Times New Roman" w:cs="Times New Roman"/>
          <w:b/>
          <w:i/>
          <w:lang w:eastAsia="hr-HR"/>
        </w:rPr>
      </w:pPr>
    </w:p>
    <w:p w14:paraId="17BD39EE" w14:textId="77777777" w:rsidR="00567FF7" w:rsidRPr="0096597A" w:rsidRDefault="00567FF7" w:rsidP="00567FF7">
      <w:pPr>
        <w:tabs>
          <w:tab w:val="left" w:pos="0"/>
        </w:tabs>
        <w:spacing w:after="0" w:line="240" w:lineRule="auto"/>
        <w:ind w:hanging="360"/>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ab/>
        <w:t xml:space="preserve">Sredstvima Državnoga proračuna nabavljaju se isključivo udžbenici za obvezne i izborne nastavne predmete sukladno Odluci o odabiru koju  škola donosi i objavljuje na svojim mrežnim stranicama.  Grad Karlovac kroz Program javnih potreba osigurava sredstva za nabavu obrazovnog materijala za učenike osnovnih škola budući ista nisu u Državnom proračunu osigurana za nabavu dopunskih i pomoćnih nastavnih sredstava (radne bilježnice, zbirke zadataka, kutije za tehničku kulturu, likovne </w:t>
      </w:r>
      <w:r w:rsidRPr="0096597A">
        <w:rPr>
          <w:rFonts w:ascii="Times New Roman" w:eastAsia="Times New Roman" w:hAnsi="Times New Roman" w:cs="Times New Roman"/>
          <w:lang w:eastAsia="hr-HR"/>
        </w:rPr>
        <w:lastRenderedPageBreak/>
        <w:t>mape, atlasi itd.). Osiguravanje obrazovnog materijala u cilju je unaprjeđenja podrške sustava djeci i njihovim obiteljima te  nadogradnje obrazovnog sustava, a najviše kao dodatna mjera odnosno financijska pomoć roditeljima na početku školske godine.</w:t>
      </w:r>
      <w:r w:rsidRPr="0096597A">
        <w:rPr>
          <w:rFonts w:ascii="Times New Roman" w:hAnsi="Times New Roman" w:cs="Times New Roman"/>
        </w:rPr>
        <w:t xml:space="preserve"> </w:t>
      </w:r>
    </w:p>
    <w:p w14:paraId="5164109D"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bookmarkStart w:id="25" w:name="_Hlk151470410"/>
      <w:r w:rsidRPr="0096597A">
        <w:rPr>
          <w:rFonts w:ascii="Times New Roman" w:eastAsia="Times New Roman" w:hAnsi="Times New Roman" w:cs="Times New Roman"/>
          <w:bCs/>
          <w:lang w:eastAsia="hr-HR"/>
        </w:rPr>
        <w:t>Sredstva će se doznačiti prema zahtjevima škola putem interne pisane procedure-lokalne riznice</w:t>
      </w:r>
    </w:p>
    <w:bookmarkEnd w:id="25"/>
    <w:p w14:paraId="06DE36DF"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15EBC8B4" w14:textId="77777777" w:rsidR="00567FF7" w:rsidRPr="0096597A" w:rsidRDefault="00567FF7" w:rsidP="00567FF7">
      <w:pPr>
        <w:spacing w:after="0" w:line="240" w:lineRule="auto"/>
        <w:jc w:val="both"/>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7.  SUFINANCIRANJE PROGRAMA ZA DJECU S TEŠKOĆAMA</w:t>
      </w:r>
    </w:p>
    <w:p w14:paraId="117F6401" w14:textId="77777777" w:rsidR="00567FF7" w:rsidRPr="0096597A" w:rsidRDefault="00567FF7" w:rsidP="00567FF7">
      <w:pPr>
        <w:spacing w:after="0" w:line="240" w:lineRule="auto"/>
        <w:jc w:val="both"/>
        <w:rPr>
          <w:rFonts w:ascii="Times New Roman" w:eastAsia="Times New Roman" w:hAnsi="Times New Roman" w:cs="Times New Roman"/>
          <w:b/>
          <w:bCs/>
          <w:lang w:eastAsia="hr-HR"/>
        </w:rPr>
      </w:pPr>
    </w:p>
    <w:p w14:paraId="5F2C4032"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 Centar za odgoj i obrazovanje djece i mladeži  provodi projekt Škole plivanja u Selcu. Učenici neplivači kroz Školu plivanja uče osnovne plivačke tehnike kao i sami plivači koji usavršavaju tehniku plivanja, uz profesore rehabilitatore. Škola traje nekoliko dana, a učenici je organizirano provode u Selcu kako bi se uz plivačke mogućnosti, osamostalili i socijalizirali, a samim time jačali svoje samopouzdanje i samopoštovanje.   Uz samu Školu plivanja u okviru programa planiraju se izleti, razgledavanja i posjeti kulturnim i poučnim manifestacijama i ustanovama.</w:t>
      </w:r>
    </w:p>
    <w:p w14:paraId="3FA7A318"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Sredstva će se doznačiti prema zahtjevima škola putem interne pisane procedure-lokalne riznice. </w:t>
      </w:r>
    </w:p>
    <w:p w14:paraId="08D470AE" w14:textId="77777777" w:rsidR="00567FF7" w:rsidRDefault="00567FF7" w:rsidP="00567FF7">
      <w:pPr>
        <w:spacing w:after="0" w:line="240" w:lineRule="auto"/>
        <w:jc w:val="both"/>
        <w:rPr>
          <w:rFonts w:ascii="Times New Roman" w:eastAsia="Times New Roman" w:hAnsi="Times New Roman" w:cs="Times New Roman"/>
          <w:b/>
          <w:bCs/>
          <w:lang w:eastAsia="hr-HR"/>
        </w:rPr>
      </w:pPr>
    </w:p>
    <w:p w14:paraId="1D289CE6" w14:textId="4CCA52B9" w:rsidR="00567FF7" w:rsidRPr="0096597A" w:rsidRDefault="00567FF7" w:rsidP="00567FF7">
      <w:pPr>
        <w:spacing w:after="0" w:line="240" w:lineRule="auto"/>
        <w:jc w:val="both"/>
        <w:rPr>
          <w:rFonts w:ascii="Times New Roman" w:eastAsia="Times New Roman" w:hAnsi="Times New Roman" w:cs="Times New Roman"/>
          <w:b/>
          <w:bCs/>
          <w:lang w:eastAsia="hr-HR"/>
        </w:rPr>
      </w:pPr>
      <w:r w:rsidRPr="0096597A">
        <w:rPr>
          <w:rFonts w:ascii="Times New Roman" w:eastAsia="Times New Roman" w:hAnsi="Times New Roman" w:cs="Times New Roman"/>
          <w:b/>
          <w:bCs/>
          <w:lang w:eastAsia="hr-HR"/>
        </w:rPr>
        <w:t>8. POMOĆNICI U NASTAVI VII</w:t>
      </w:r>
    </w:p>
    <w:p w14:paraId="3A17DA7A"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p w14:paraId="402559A1"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Grad Karlovac je u sklopu Poziva na dostavu projektnih prijedloga SF.2.4.06.06 „Osiguravanje pomoćnika u nastavi i stručnih komunikacijskih posrednika učenicima s teškoćama u razvoju u osnovnoškolskim i srednjoškolskim odgojno-obrazovnim ustanovama – faza VII“." iz Europskog socijalnog fonda plus osigurao sredstva za provedbu projekta ŠKOLA ZA SVE uz pomoćnika u nastavi VII. </w:t>
      </w:r>
    </w:p>
    <w:p w14:paraId="73EC511F"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Razdoblje provedbe je od 2. rujna 2024. do 2. rujna 2027. godine, a ukupni prihvatljivi troškovi Projekta iznose 1.969.272,00 eura, od čega su bespovratna sredstva u iznosu od 1.540.000,00 eura, dok Grad Karlovac sufinancira razliku od 21,80 % što iznosi 429.272,00 eura. Podršku odgojno-obrazovnom procesu za 122 učenika s teškoćama pružaju pomoćnici u nastavi s ciljem osiguravanja prava na njima primjereno obrazovanje sukladno individualnim potrebama i mogućnostima učenika s teškoćama, kao i stvaranja uvjeta za socijalno i emocionalno funkcioniranje te bolje obrazovne rezultate. Partneri na projektu su sve odgojno-obrazovne školske ustanove kojima je Grad Karlovac osnivač. </w:t>
      </w:r>
    </w:p>
    <w:p w14:paraId="4BF11815"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U sklopu provedbe projekta osiguravaju se sredstva za sufinanciranje troškova vezanih uz aktivnost pružanje podrške pomoćnika u nastavi propisane samim Pozivom, a sukladno Zakonu o osobnoj asistenciji (NN 71/23) te Pravilniku o pomoćnicima u nastavi i stručnim komunikacijskim posrednicima (NN 85/24). U 2026. godini satnica za pomoćnike u nastavi koji rade s jednim ili najviše dva učenika iznosi 8,00 eura, dok za pomoćnike koji rade u skupinama s najmanje tri učenika iznosi 8,20 eura. </w:t>
      </w:r>
    </w:p>
    <w:p w14:paraId="7B35C759"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Sredstva će se doznačiti prema zahtjevima škola putem interne pisane procedure-lokalne riznice.</w:t>
      </w:r>
    </w:p>
    <w:p w14:paraId="592DACD9"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p w14:paraId="484CE310"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9. OSTALE AKTIVNOSTI U OSNOVNOŠKOLSKOM OBRAZOVANJU</w:t>
      </w:r>
    </w:p>
    <w:p w14:paraId="48AFBBAC"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p>
    <w:p w14:paraId="18BF8DAD"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Državni pedagoški standard osnovnoškolskog sustava odgoja i obrazovanja definira izvannastavnu aktivnost kao „oblik aktivnosti koji škola planira, programira, organizira i realizira, a u koju se učenik samostalno, neobvezno i dobrovoljno uključuje“. Unutar škole i programa osnovnoškolskog obrazovanja koje je redovno, učenici osnovnih škola aktivni su i u izvannastavnim  aktivnostima. Njima učenici zadovoljavaju svoje stvaralačke i rekreativne potrebe, a posebice stječu kulturu slobodnog vremena. One omogućuju stvaralačko djelovanje učenika i nastavnika te značajno doprinose sveukupnom ostvarivanju odgojno-obrazovnih zadataka. Grad financira, stimulira i potiče angažman učenika u ovim oblicima aktivnosti. </w:t>
      </w:r>
    </w:p>
    <w:p w14:paraId="07AAF7AC"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U izvannastavne aktivnosti ubrajaju se različiti sadržaji koji su od velike važnosti za dječji svestrani razvoj kao što su sport, glazba, aktivnosti unutar Globe programa te usvajanje novih vještina.</w:t>
      </w:r>
    </w:p>
    <w:p w14:paraId="44EC4272"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 Sredstva će se doznačiti prema zahtjevima škola putem interne pisane procedure-lokalne riznice.</w:t>
      </w:r>
    </w:p>
    <w:p w14:paraId="36BDFBC3"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p>
    <w:p w14:paraId="31703458"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10. OPREMANJE OSNOVNE ŠKOLE DRAGOJLE JARNEVIĆ</w:t>
      </w:r>
    </w:p>
    <w:p w14:paraId="3894D8E7"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p>
    <w:p w14:paraId="4151F3F4"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Grad Karlovac ulaganjima u infrastrukturu na objektima koji se koriste u osnovnoškolskom obrazovanju nastoji osigurati potrebne uvjete rada škola s ciljem organiziranja i ostvarivanja djelatnosti osnovnoškolskog obrazovanja u suvremenim uvjetima rada usklađenih s državnim pedagoškim </w:t>
      </w:r>
      <w:r w:rsidRPr="0096597A">
        <w:rPr>
          <w:rFonts w:ascii="Times New Roman" w:eastAsia="Times New Roman" w:hAnsi="Times New Roman" w:cs="Times New Roman"/>
          <w:bCs/>
          <w:lang w:eastAsia="hr-HR"/>
        </w:rPr>
        <w:lastRenderedPageBreak/>
        <w:t>standardima. Cjelovita obnova zgrade Osnovne škole Dragojle Jarnević financira se sredstvima iz Mehanizma za otpornost i oporavak temeljem Ugovora o dodjeli bespovratnih financijskih sredstava za operacije koje se financiraju iz Fonda solidarnosti EU.</w:t>
      </w:r>
    </w:p>
    <w:p w14:paraId="0008AFE9"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Osnovna škola Dragojle Jarnević je dodatno oštećena u seriji potresa, tako da su se radovima na zgradi provele  mjere</w:t>
      </w:r>
      <w:r w:rsidRPr="0096597A">
        <w:rPr>
          <w:rFonts w:ascii="Times New Roman" w:hAnsi="Times New Roman" w:cs="Times New Roman"/>
        </w:rPr>
        <w:t xml:space="preserve"> </w:t>
      </w:r>
      <w:r w:rsidRPr="0096597A">
        <w:rPr>
          <w:rFonts w:ascii="Times New Roman" w:eastAsia="Times New Roman" w:hAnsi="Times New Roman" w:cs="Times New Roman"/>
          <w:bCs/>
          <w:lang w:eastAsia="hr-HR"/>
        </w:rPr>
        <w:t>unaprjeđenje mehaničke otpornosti i stabilnosti zgrade, povećanje sigurnosti zgrade, osiguranje zdravih klimatskih uvjeta, povećanje energetske učinkovitosti. Samim tim osigurano je povećanje  prostornih kapaciteta te će se na taj način poboljšati kvaliteta rada i boravka učenika, djelatnika i korisnika, a čime će se steći dodatni uvjeti za održavanje nastave u jednoj smjeni i cjelodnevne škole.</w:t>
      </w:r>
    </w:p>
    <w:p w14:paraId="68513012"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Završetkom cjelovite obnove zgrade pristupit će se postupku i pripremi opremanja škole sukladno Normativima prostora građevina osnovnih škola u Republici Hrvatskoj koji su usklađeni  s referentnim prosjekom europskog sustava osnovnog obrazovanja i podrazumijevaju uspostavu drugačije prostorne i funkcionalne međuovisnosti. </w:t>
      </w:r>
    </w:p>
    <w:p w14:paraId="0DAE05C0"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Normativima se usklađuju novi i postojeći prostori škola s ciljem stvaranja suvremene cjelodnevne škole i  omogućavaju jednostavno oblikovanje okruženja, što podržava individualnost i osjećaj pripadnosti, </w:t>
      </w:r>
    </w:p>
    <w:p w14:paraId="681F4461"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stavlja učenika u prvi plan te djeluje dinamično i poticajno na boravak djece u školi. </w:t>
      </w:r>
    </w:p>
    <w:p w14:paraId="128F2ED5"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Oprema se planira nabavljati racionalno s korištenjem dostupne tehnologije za povećanje učinka, sukladno namjeni prostora i važećim propisima (HACCP i dr.)</w:t>
      </w:r>
      <w:r w:rsidRPr="0096597A">
        <w:rPr>
          <w:rFonts w:ascii="Times New Roman" w:hAnsi="Times New Roman" w:cs="Times New Roman"/>
        </w:rPr>
        <w:t xml:space="preserve">, </w:t>
      </w:r>
      <w:r w:rsidRPr="0096597A">
        <w:rPr>
          <w:rFonts w:ascii="Times New Roman" w:eastAsia="Times New Roman" w:hAnsi="Times New Roman" w:cs="Times New Roman"/>
          <w:bCs/>
          <w:lang w:eastAsia="hr-HR"/>
        </w:rPr>
        <w:t xml:space="preserve">inkluzivni dizajn koji omogućava funkcionalnu međuovisnost i visoku izbornost prostora različitih kapaciteta i karaktera s ciljem osuvremenjivanja obrazovnog procesa, metoda učenja i podučavanja, kao i odmor, prilagođena uzrastu djece. </w:t>
      </w:r>
    </w:p>
    <w:p w14:paraId="1A0462F2"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r w:rsidRPr="0096597A">
        <w:rPr>
          <w:rFonts w:ascii="Times New Roman" w:eastAsia="Times New Roman" w:hAnsi="Times New Roman" w:cs="Times New Roman"/>
          <w:bCs/>
          <w:lang w:eastAsia="hr-HR"/>
        </w:rPr>
        <w:t xml:space="preserve">Sredstva će se doznačavati temeljem računa dobavljača i potpisanog  Ugovora s istim. </w:t>
      </w:r>
    </w:p>
    <w:p w14:paraId="35548EEB" w14:textId="77777777" w:rsidR="00567FF7" w:rsidRPr="0096597A" w:rsidRDefault="00567FF7" w:rsidP="00567FF7">
      <w:pPr>
        <w:spacing w:after="0" w:line="240" w:lineRule="auto"/>
        <w:jc w:val="both"/>
        <w:rPr>
          <w:rFonts w:ascii="Times New Roman" w:eastAsia="Times New Roman" w:hAnsi="Times New Roman" w:cs="Times New Roman"/>
          <w:bCs/>
          <w:lang w:eastAsia="hr-HR"/>
        </w:rPr>
      </w:pPr>
    </w:p>
    <w:p w14:paraId="07FB9F45" w14:textId="77777777" w:rsidR="00567FF7" w:rsidRPr="0096597A" w:rsidRDefault="00567FF7" w:rsidP="00567FF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IV.</w:t>
      </w:r>
    </w:p>
    <w:p w14:paraId="5B19E1FF" w14:textId="77777777" w:rsidR="00567FF7" w:rsidRPr="0096597A" w:rsidRDefault="00567FF7" w:rsidP="00567FF7">
      <w:pPr>
        <w:spacing w:after="0" w:line="240" w:lineRule="auto"/>
        <w:jc w:val="both"/>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OSTALE ODREDBE</w:t>
      </w:r>
    </w:p>
    <w:p w14:paraId="0AFFDBDE" w14:textId="77777777" w:rsidR="00567FF7" w:rsidRPr="0096597A" w:rsidRDefault="00567FF7" w:rsidP="00567FF7">
      <w:pPr>
        <w:spacing w:after="0" w:line="240" w:lineRule="auto"/>
        <w:jc w:val="both"/>
        <w:rPr>
          <w:rFonts w:ascii="Times New Roman" w:eastAsia="Times New Roman" w:hAnsi="Times New Roman" w:cs="Times New Roman"/>
          <w:lang w:eastAsia="hr-HR"/>
        </w:rPr>
      </w:pPr>
    </w:p>
    <w:p w14:paraId="14A27A2A"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Zadužuju se gore navedeni korisnici za namjensko trošenje doznačenih sredstava. </w:t>
      </w:r>
    </w:p>
    <w:p w14:paraId="38355EAC"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Zadužuje se Upravni odjel za društvene djelatnosti da podnese Izvješće Gradskom vijeću Grada Karlovca o realizaciji programa Javnih potreba u osnovnim  školama iznad zakonskog standarda za 2026. godinu.</w:t>
      </w:r>
    </w:p>
    <w:p w14:paraId="727DB5E9" w14:textId="77777777" w:rsidR="00567FF7" w:rsidRPr="0096597A" w:rsidRDefault="00567FF7" w:rsidP="00567FF7">
      <w:pPr>
        <w:tabs>
          <w:tab w:val="left" w:pos="0"/>
        </w:tabs>
        <w:spacing w:after="0" w:line="240" w:lineRule="auto"/>
        <w:jc w:val="both"/>
        <w:rPr>
          <w:rFonts w:ascii="Times New Roman" w:eastAsia="Times New Roman" w:hAnsi="Times New Roman" w:cs="Times New Roman"/>
          <w:lang w:eastAsia="hr-HR"/>
        </w:rPr>
      </w:pPr>
    </w:p>
    <w:p w14:paraId="5BB8AC25" w14:textId="77777777" w:rsidR="00567FF7" w:rsidRPr="0096597A" w:rsidRDefault="00567FF7" w:rsidP="00567FF7">
      <w:pPr>
        <w:spacing w:after="0" w:line="240" w:lineRule="auto"/>
        <w:jc w:val="center"/>
        <w:rPr>
          <w:rFonts w:ascii="Times New Roman" w:eastAsia="Times New Roman" w:hAnsi="Times New Roman" w:cs="Times New Roman"/>
          <w:b/>
          <w:lang w:eastAsia="hr-HR"/>
        </w:rPr>
      </w:pPr>
      <w:r w:rsidRPr="0096597A">
        <w:rPr>
          <w:rFonts w:ascii="Times New Roman" w:eastAsia="Times New Roman" w:hAnsi="Times New Roman" w:cs="Times New Roman"/>
          <w:b/>
          <w:lang w:eastAsia="hr-HR"/>
        </w:rPr>
        <w:t>V.</w:t>
      </w:r>
    </w:p>
    <w:p w14:paraId="56B0F50F" w14:textId="77777777" w:rsidR="00567FF7" w:rsidRPr="0096597A" w:rsidRDefault="00567FF7" w:rsidP="00567FF7">
      <w:pPr>
        <w:spacing w:after="0" w:line="240" w:lineRule="auto"/>
        <w:jc w:val="both"/>
        <w:rPr>
          <w:rFonts w:ascii="Times New Roman" w:eastAsia="Times New Roman" w:hAnsi="Times New Roman" w:cs="Times New Roman"/>
          <w:lang w:eastAsia="hr-HR"/>
        </w:rPr>
      </w:pPr>
      <w:r w:rsidRPr="0096597A">
        <w:rPr>
          <w:rFonts w:ascii="Times New Roman" w:eastAsia="Times New Roman" w:hAnsi="Times New Roman" w:cs="Times New Roman"/>
          <w:lang w:eastAsia="hr-HR"/>
        </w:rPr>
        <w:t xml:space="preserve"> Ovaj Program objavit će se u „Glasniku Grada Karlovca“, a stupa na snagu 1. siječnja 2026. godine. </w:t>
      </w:r>
    </w:p>
    <w:p w14:paraId="2ED503F7" w14:textId="77777777" w:rsidR="00174565" w:rsidRPr="00456502" w:rsidRDefault="00174565" w:rsidP="00174565">
      <w:pPr>
        <w:spacing w:after="0" w:line="240" w:lineRule="auto"/>
        <w:jc w:val="center"/>
        <w:rPr>
          <w:rFonts w:ascii="Times New Roman" w:hAnsi="Times New Roman" w:cs="Times New Roman"/>
          <w:b/>
          <w:bCs/>
        </w:rPr>
      </w:pPr>
    </w:p>
    <w:p w14:paraId="26930D16" w14:textId="77777777" w:rsidR="00174565" w:rsidRPr="00456502" w:rsidRDefault="00174565" w:rsidP="00174565">
      <w:pPr>
        <w:spacing w:after="0" w:line="240" w:lineRule="auto"/>
        <w:jc w:val="center"/>
        <w:rPr>
          <w:rFonts w:ascii="Times New Roman" w:hAnsi="Times New Roman" w:cs="Times New Roman"/>
          <w:b/>
          <w:bCs/>
        </w:rPr>
      </w:pPr>
    </w:p>
    <w:p w14:paraId="3507D0F3" w14:textId="77777777" w:rsidR="00174565" w:rsidRPr="00456502" w:rsidRDefault="00174565" w:rsidP="00174565">
      <w:pPr>
        <w:spacing w:after="0" w:line="240" w:lineRule="auto"/>
        <w:jc w:val="center"/>
        <w:rPr>
          <w:rFonts w:ascii="Times New Roman" w:eastAsia="Times New Roman" w:hAnsi="Times New Roman" w:cs="Times New Roman"/>
          <w:b/>
          <w:bCs/>
        </w:rPr>
      </w:pPr>
      <w:r w:rsidRPr="00456502">
        <w:rPr>
          <w:rFonts w:ascii="Times New Roman" w:eastAsia="Times New Roman" w:hAnsi="Times New Roman" w:cs="Times New Roman"/>
          <w:b/>
          <w:bCs/>
          <w:color w:val="000000"/>
        </w:rPr>
        <w:t>TOČKA 18.</w:t>
      </w:r>
    </w:p>
    <w:p w14:paraId="6514E4EB" w14:textId="5E96AF03"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za djecu i mlade za 2026. godinu</w:t>
      </w:r>
    </w:p>
    <w:p w14:paraId="491F7C1F" w14:textId="77777777" w:rsidR="002C37CA" w:rsidRDefault="002C37CA" w:rsidP="002C37C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2459727D" w14:textId="41B680B1" w:rsidR="00C6388F" w:rsidRDefault="00C6388F" w:rsidP="002C37C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mlade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Program za djecu i mlade za 2026. godinu</w:t>
      </w:r>
      <w:r w:rsidR="0022502C">
        <w:rPr>
          <w:rFonts w:ascii="Times New Roman" w:hAnsi="Times New Roman" w:cs="Times New Roman"/>
          <w:iCs/>
        </w:rPr>
        <w:t>.</w:t>
      </w:r>
    </w:p>
    <w:p w14:paraId="77DF8061" w14:textId="1BE8D234" w:rsidR="00ED4A5E" w:rsidRPr="00B750E5" w:rsidRDefault="00ED4A5E" w:rsidP="002C37CA">
      <w:pPr>
        <w:spacing w:after="0" w:line="240" w:lineRule="auto"/>
        <w:jc w:val="both"/>
        <w:rPr>
          <w:rFonts w:ascii="Times New Roman" w:hAnsi="Times New Roman" w:cs="Times New Roman"/>
          <w:iCs/>
        </w:rPr>
      </w:pPr>
      <w:r>
        <w:rPr>
          <w:rFonts w:ascii="Times New Roman" w:hAnsi="Times New Roman" w:cs="Times New Roman"/>
          <w:iCs/>
        </w:rPr>
        <w:tab/>
      </w:r>
      <w:r w:rsidRPr="00B750E5">
        <w:rPr>
          <w:rFonts w:ascii="Times New Roman" w:hAnsi="Times New Roman" w:cs="Times New Roman"/>
          <w:iCs/>
        </w:rPr>
        <w:t>U raspravi su sudjelovali: Petra Birman, Draženka Sila Ljubenko</w:t>
      </w:r>
      <w:r w:rsidR="00A23B6A">
        <w:rPr>
          <w:rFonts w:ascii="Times New Roman" w:hAnsi="Times New Roman" w:cs="Times New Roman"/>
          <w:iCs/>
        </w:rPr>
        <w:t>.</w:t>
      </w:r>
    </w:p>
    <w:p w14:paraId="651D8247" w14:textId="02E45761" w:rsidR="005D315D" w:rsidRPr="00B750E5" w:rsidRDefault="00B750E5" w:rsidP="005D315D">
      <w:pPr>
        <w:spacing w:after="0" w:line="240" w:lineRule="auto"/>
        <w:ind w:firstLine="708"/>
        <w:jc w:val="both"/>
        <w:rPr>
          <w:rFonts w:ascii="Times New Roman" w:eastAsia="Times New Roman" w:hAnsi="Times New Roman" w:cs="Times New Roman"/>
        </w:rPr>
      </w:pPr>
      <w:r w:rsidRPr="00B750E5">
        <w:rPr>
          <w:rFonts w:ascii="Times New Roman" w:hAnsi="Times New Roman" w:cs="Times New Roman"/>
        </w:rPr>
        <w:t>Nakon provedene</w:t>
      </w:r>
      <w:r w:rsidR="005D315D" w:rsidRPr="00B750E5">
        <w:rPr>
          <w:rFonts w:ascii="Times New Roman" w:hAnsi="Times New Roman" w:cs="Times New Roman"/>
        </w:rPr>
        <w:t xml:space="preserve"> rasprave</w:t>
      </w:r>
      <w:r w:rsidR="005D315D" w:rsidRPr="00B750E5">
        <w:rPr>
          <w:rFonts w:ascii="Times New Roman" w:eastAsia="Times New Roman" w:hAnsi="Times New Roman" w:cs="Times New Roman"/>
        </w:rPr>
        <w:t xml:space="preserve">, od nazočnih </w:t>
      </w:r>
      <w:r w:rsidR="004E7854" w:rsidRPr="00B750E5">
        <w:rPr>
          <w:rFonts w:ascii="Times New Roman" w:eastAsia="Times New Roman" w:hAnsi="Times New Roman" w:cs="Times New Roman"/>
        </w:rPr>
        <w:t>1</w:t>
      </w:r>
      <w:r w:rsidRPr="00B750E5">
        <w:rPr>
          <w:rFonts w:ascii="Times New Roman" w:eastAsia="Times New Roman" w:hAnsi="Times New Roman" w:cs="Times New Roman"/>
        </w:rPr>
        <w:t>8</w:t>
      </w:r>
      <w:r w:rsidR="005D315D" w:rsidRPr="00B750E5">
        <w:rPr>
          <w:rFonts w:ascii="Times New Roman" w:eastAsia="Times New Roman" w:hAnsi="Times New Roman" w:cs="Times New Roman"/>
        </w:rPr>
        <w:t xml:space="preserve"> vijećnika u vijećnici, vijeće je sa </w:t>
      </w:r>
      <w:r w:rsidRPr="00B750E5">
        <w:rPr>
          <w:rFonts w:ascii="Times New Roman" w:eastAsia="Times New Roman" w:hAnsi="Times New Roman" w:cs="Times New Roman"/>
        </w:rPr>
        <w:t>17</w:t>
      </w:r>
      <w:r w:rsidR="005D315D" w:rsidRPr="00B750E5">
        <w:rPr>
          <w:rFonts w:ascii="Times New Roman" w:eastAsia="Times New Roman" w:hAnsi="Times New Roman" w:cs="Times New Roman"/>
        </w:rPr>
        <w:t xml:space="preserve"> glasova ZA </w:t>
      </w:r>
      <w:r w:rsidRPr="00B750E5">
        <w:rPr>
          <w:rFonts w:ascii="Times New Roman" w:eastAsia="Times New Roman" w:hAnsi="Times New Roman" w:cs="Times New Roman"/>
        </w:rPr>
        <w:t xml:space="preserve">i 1 glasom SUZDRŽANIM </w:t>
      </w:r>
      <w:r w:rsidR="005D315D" w:rsidRPr="00B750E5">
        <w:rPr>
          <w:rFonts w:ascii="Times New Roman" w:eastAsia="Times New Roman" w:hAnsi="Times New Roman" w:cs="Times New Roman"/>
        </w:rPr>
        <w:t>donijelo:</w:t>
      </w:r>
    </w:p>
    <w:p w14:paraId="1FD6D39E" w14:textId="77777777" w:rsidR="005D315D" w:rsidRDefault="005D315D" w:rsidP="002C37CA">
      <w:pPr>
        <w:spacing w:after="0" w:line="240" w:lineRule="auto"/>
        <w:jc w:val="both"/>
        <w:rPr>
          <w:rFonts w:ascii="Times New Roman" w:hAnsi="Times New Roman" w:cs="Times New Roman"/>
        </w:rPr>
      </w:pPr>
    </w:p>
    <w:p w14:paraId="446D3AB6" w14:textId="77777777" w:rsidR="004E7854"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1173CF82" w14:textId="6BF58146" w:rsidR="0022502C" w:rsidRPr="00456502"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za djecu i mlade za 2026. godinu</w:t>
      </w:r>
    </w:p>
    <w:p w14:paraId="6365956A" w14:textId="601D7D3E" w:rsidR="00174565" w:rsidRDefault="00174565" w:rsidP="00174565">
      <w:pPr>
        <w:spacing w:after="0" w:line="240" w:lineRule="auto"/>
        <w:jc w:val="center"/>
        <w:rPr>
          <w:rFonts w:ascii="Times New Roman" w:hAnsi="Times New Roman" w:cs="Times New Roman"/>
          <w:b/>
          <w:bCs/>
        </w:rPr>
      </w:pPr>
    </w:p>
    <w:p w14:paraId="223BAC6C" w14:textId="77777777" w:rsidR="00567FF7" w:rsidRDefault="00567FF7" w:rsidP="00567FF7">
      <w:pPr>
        <w:spacing w:after="0" w:line="240" w:lineRule="auto"/>
        <w:rPr>
          <w:rFonts w:ascii="Times New Roman" w:hAnsi="Times New Roman" w:cs="Times New Roman"/>
          <w:b/>
          <w:bCs/>
          <w:szCs w:val="20"/>
        </w:rPr>
      </w:pPr>
      <w:r w:rsidRPr="00916431">
        <w:rPr>
          <w:rFonts w:ascii="Times New Roman" w:hAnsi="Times New Roman" w:cs="Times New Roman"/>
          <w:b/>
          <w:bCs/>
          <w:szCs w:val="20"/>
        </w:rPr>
        <w:t>UVOD</w:t>
      </w:r>
    </w:p>
    <w:p w14:paraId="665271F7" w14:textId="77777777" w:rsidR="00567FF7" w:rsidRPr="00920148" w:rsidRDefault="00567FF7" w:rsidP="00567FF7">
      <w:pPr>
        <w:spacing w:after="0" w:line="240" w:lineRule="auto"/>
        <w:jc w:val="center"/>
        <w:rPr>
          <w:rFonts w:ascii="Times New Roman" w:hAnsi="Times New Roman" w:cs="Times New Roman"/>
          <w:b/>
          <w:bCs/>
          <w:szCs w:val="20"/>
        </w:rPr>
      </w:pPr>
      <w:r w:rsidRPr="00920148">
        <w:rPr>
          <w:rFonts w:ascii="Times New Roman" w:hAnsi="Times New Roman" w:cs="Times New Roman"/>
          <w:b/>
          <w:bCs/>
          <w:szCs w:val="20"/>
        </w:rPr>
        <w:t>I.</w:t>
      </w:r>
    </w:p>
    <w:p w14:paraId="03EAFC8E"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Program za djecu i mlade za 2026. godinu (u daljnjem tekstu Program) donosi se kao provedbeni akt sukladno Proračunu Grada Karlovca za 2026. godinu. </w:t>
      </w:r>
    </w:p>
    <w:p w14:paraId="68E795AC" w14:textId="77777777" w:rsidR="00567FF7" w:rsidRPr="00916431" w:rsidRDefault="00567FF7" w:rsidP="00567FF7">
      <w:pPr>
        <w:spacing w:after="0" w:line="240" w:lineRule="auto"/>
        <w:jc w:val="both"/>
        <w:rPr>
          <w:rFonts w:ascii="Times New Roman" w:hAnsi="Times New Roman" w:cs="Times New Roman"/>
          <w:szCs w:val="20"/>
        </w:rPr>
      </w:pPr>
    </w:p>
    <w:p w14:paraId="677F6699" w14:textId="77777777" w:rsidR="00A27879" w:rsidRDefault="00A27879" w:rsidP="00567FF7">
      <w:pPr>
        <w:spacing w:after="0" w:line="240" w:lineRule="auto"/>
        <w:jc w:val="center"/>
        <w:rPr>
          <w:rFonts w:ascii="Times New Roman" w:hAnsi="Times New Roman" w:cs="Times New Roman"/>
          <w:b/>
          <w:bCs/>
          <w:szCs w:val="20"/>
        </w:rPr>
      </w:pPr>
    </w:p>
    <w:p w14:paraId="36F7A87D" w14:textId="77777777" w:rsidR="00A27879" w:rsidRDefault="00A27879" w:rsidP="00567FF7">
      <w:pPr>
        <w:spacing w:after="0" w:line="240" w:lineRule="auto"/>
        <w:jc w:val="center"/>
        <w:rPr>
          <w:rFonts w:ascii="Times New Roman" w:hAnsi="Times New Roman" w:cs="Times New Roman"/>
          <w:b/>
          <w:bCs/>
          <w:szCs w:val="20"/>
        </w:rPr>
      </w:pPr>
    </w:p>
    <w:p w14:paraId="1765C945" w14:textId="1D8FF6B1" w:rsidR="00567FF7" w:rsidRPr="00920148" w:rsidRDefault="00567FF7" w:rsidP="00567FF7">
      <w:pPr>
        <w:spacing w:after="0" w:line="240" w:lineRule="auto"/>
        <w:jc w:val="center"/>
        <w:rPr>
          <w:rFonts w:ascii="Times New Roman" w:hAnsi="Times New Roman" w:cs="Times New Roman"/>
          <w:b/>
          <w:bCs/>
          <w:szCs w:val="20"/>
        </w:rPr>
      </w:pPr>
      <w:r w:rsidRPr="00920148">
        <w:rPr>
          <w:rFonts w:ascii="Times New Roman" w:hAnsi="Times New Roman" w:cs="Times New Roman"/>
          <w:b/>
          <w:bCs/>
          <w:szCs w:val="20"/>
        </w:rPr>
        <w:lastRenderedPageBreak/>
        <w:t>II.</w:t>
      </w:r>
    </w:p>
    <w:p w14:paraId="36E7111E" w14:textId="77777777" w:rsidR="00567FF7" w:rsidRPr="00916431" w:rsidRDefault="00567FF7" w:rsidP="00567FF7">
      <w:pPr>
        <w:spacing w:after="0" w:line="240" w:lineRule="auto"/>
        <w:ind w:firstLine="709"/>
        <w:jc w:val="both"/>
        <w:rPr>
          <w:rFonts w:ascii="Times New Roman" w:hAnsi="Times New Roman" w:cs="Times New Roman"/>
          <w:szCs w:val="20"/>
        </w:rPr>
      </w:pPr>
      <w:r w:rsidRPr="00916431">
        <w:rPr>
          <w:rFonts w:ascii="Times New Roman" w:hAnsi="Times New Roman" w:cs="Times New Roman"/>
          <w:szCs w:val="20"/>
        </w:rPr>
        <w:t xml:space="preserve">Program obuhvaća aktivnosti koje su usmjerene na dvije skupine, djecu do 14 godina starosti te mlade od 15 do 30 godina, a provodi se s ciljem opće dobrobiti i poboljšanja kvalitete života djece i mladih </w:t>
      </w:r>
      <w:r>
        <w:rPr>
          <w:rFonts w:ascii="Times New Roman" w:hAnsi="Times New Roman" w:cs="Times New Roman"/>
          <w:szCs w:val="20"/>
        </w:rPr>
        <w:t>na</w:t>
      </w:r>
      <w:r w:rsidRPr="00916431">
        <w:rPr>
          <w:rFonts w:ascii="Times New Roman" w:hAnsi="Times New Roman" w:cs="Times New Roman"/>
          <w:szCs w:val="20"/>
        </w:rPr>
        <w:t xml:space="preserve"> područj</w:t>
      </w:r>
      <w:r>
        <w:rPr>
          <w:rFonts w:ascii="Times New Roman" w:hAnsi="Times New Roman" w:cs="Times New Roman"/>
          <w:szCs w:val="20"/>
        </w:rPr>
        <w:t>u</w:t>
      </w:r>
      <w:r w:rsidRPr="00916431">
        <w:rPr>
          <w:rFonts w:ascii="Times New Roman" w:hAnsi="Times New Roman" w:cs="Times New Roman"/>
          <w:szCs w:val="20"/>
        </w:rPr>
        <w:t xml:space="preserve"> grada Karlovca.</w:t>
      </w:r>
    </w:p>
    <w:p w14:paraId="59887673" w14:textId="77777777" w:rsidR="00567FF7" w:rsidRPr="00916431" w:rsidRDefault="00567FF7" w:rsidP="00567FF7">
      <w:pPr>
        <w:spacing w:after="0" w:line="240" w:lineRule="auto"/>
        <w:ind w:firstLine="709"/>
        <w:jc w:val="both"/>
        <w:rPr>
          <w:rFonts w:ascii="Times New Roman" w:hAnsi="Times New Roman" w:cs="Times New Roman"/>
          <w:szCs w:val="20"/>
        </w:rPr>
      </w:pPr>
      <w:r w:rsidRPr="00920148">
        <w:rPr>
          <w:rFonts w:ascii="Times New Roman" w:hAnsi="Times New Roman" w:cs="Times New Roman"/>
          <w:b/>
          <w:bCs/>
          <w:szCs w:val="20"/>
        </w:rPr>
        <w:t>Opći cilj programa</w:t>
      </w:r>
      <w:r w:rsidRPr="00916431">
        <w:rPr>
          <w:rFonts w:ascii="Times New Roman" w:hAnsi="Times New Roman" w:cs="Times New Roman"/>
          <w:szCs w:val="20"/>
        </w:rPr>
        <w:t>: Postizanje opće dobrobiti i veće kvalitete života, poboljšanja položaja u zajednici te poticanje i stvaranje aktivnog sudjelovanja djece i mladih u životu zajednice.</w:t>
      </w:r>
    </w:p>
    <w:p w14:paraId="63350FB6" w14:textId="77777777" w:rsidR="00567FF7" w:rsidRPr="00916431" w:rsidRDefault="00567FF7" w:rsidP="00567FF7">
      <w:pPr>
        <w:spacing w:after="0" w:line="240" w:lineRule="auto"/>
        <w:ind w:firstLine="708"/>
        <w:jc w:val="both"/>
        <w:rPr>
          <w:rFonts w:ascii="Times New Roman" w:hAnsi="Times New Roman" w:cs="Times New Roman"/>
          <w:szCs w:val="20"/>
        </w:rPr>
      </w:pPr>
      <w:r w:rsidRPr="00920148">
        <w:rPr>
          <w:rFonts w:ascii="Times New Roman" w:hAnsi="Times New Roman" w:cs="Times New Roman"/>
          <w:b/>
          <w:bCs/>
          <w:szCs w:val="20"/>
        </w:rPr>
        <w:t>Specifični ciljevi programa</w:t>
      </w:r>
      <w:r w:rsidRPr="00916431">
        <w:rPr>
          <w:rFonts w:ascii="Times New Roman" w:hAnsi="Times New Roman" w:cs="Times New Roman"/>
          <w:szCs w:val="20"/>
        </w:rPr>
        <w:t xml:space="preserve">: </w:t>
      </w:r>
    </w:p>
    <w:p w14:paraId="05A8B594"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Financijska pomoć učenicima i studentima kako bi što kvalitetnije mogli dostići određeni nivo obrazovanja te poticati na redovno izvršavanje obrazovnih obaveza.</w:t>
      </w:r>
    </w:p>
    <w:p w14:paraId="344A96EE"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Poticanje izvrsnosti, stvaralačkog, inovativnog znanstveno-istraživačkog rada za nove tehnologije i obrazovanja darovitih učenika, studenata, mladih znanstvenika i doktoranada.</w:t>
      </w:r>
    </w:p>
    <w:p w14:paraId="2C8CE9BA"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 xml:space="preserve">Povećati participaciju ili aktivno sudjelovanje djece i mladih u društvu i politici </w:t>
      </w:r>
      <w:r>
        <w:rPr>
          <w:rFonts w:ascii="Times New Roman" w:hAnsi="Times New Roman" w:cs="Times New Roman"/>
          <w:szCs w:val="20"/>
        </w:rPr>
        <w:t>kroz</w:t>
      </w:r>
      <w:r w:rsidRPr="004A02F5">
        <w:rPr>
          <w:rFonts w:ascii="Times New Roman" w:hAnsi="Times New Roman" w:cs="Times New Roman"/>
          <w:szCs w:val="20"/>
        </w:rPr>
        <w:t xml:space="preserve"> mehanizme poticanja aktiviranja djece i mladih u zajednici u procesima donošenja odluka</w:t>
      </w:r>
    </w:p>
    <w:p w14:paraId="34EF4010"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Osigurati uvjete za kvalitetno provođenje slobodnog vremena, razvoja zdravih stilova života djece i mladih te sigurnog okruženja bez nasilja</w:t>
      </w:r>
    </w:p>
    <w:p w14:paraId="59798831"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Poticati i promovirati nenasilje među djecom i mladima te poticati i podržavati aktivnosti kojima se informira, promovira i prevenira nasilje u svim oblicima</w:t>
      </w:r>
    </w:p>
    <w:p w14:paraId="266AAC99"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Osnažiti kapacitete, potaknuti razvitak i unaprijediti rad udruga mladih i za mlade.</w:t>
      </w:r>
    </w:p>
    <w:p w14:paraId="656C3987"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Podržati rad Savjeta mladih Grada Karlovca, doprinijeti poboljšanju položaja mladih na tržištu rada kroz informiranje i edukaciju</w:t>
      </w:r>
    </w:p>
    <w:p w14:paraId="03E7E8FB"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 xml:space="preserve">Provedba Gradskog programa za mlade grada Karlovca 2025-2028. </w:t>
      </w:r>
    </w:p>
    <w:p w14:paraId="72E19F1A" w14:textId="77777777" w:rsidR="00567FF7" w:rsidRPr="004A02F5" w:rsidRDefault="00567FF7" w:rsidP="00C47EC8">
      <w:pPr>
        <w:pStyle w:val="ListParagraph"/>
        <w:numPr>
          <w:ilvl w:val="0"/>
          <w:numId w:val="62"/>
        </w:numPr>
        <w:spacing w:after="0" w:line="240" w:lineRule="auto"/>
        <w:jc w:val="both"/>
        <w:rPr>
          <w:rFonts w:ascii="Times New Roman" w:hAnsi="Times New Roman" w:cs="Times New Roman"/>
          <w:szCs w:val="20"/>
        </w:rPr>
      </w:pPr>
      <w:r w:rsidRPr="004A02F5">
        <w:rPr>
          <w:rFonts w:ascii="Times New Roman" w:hAnsi="Times New Roman" w:cs="Times New Roman"/>
          <w:szCs w:val="20"/>
        </w:rPr>
        <w:t>Promocija i provedba Programa „Gradovi i općine – prijatelji djece"</w:t>
      </w:r>
    </w:p>
    <w:p w14:paraId="54A191F2" w14:textId="77777777" w:rsidR="00567FF7" w:rsidRDefault="00567FF7" w:rsidP="00567FF7">
      <w:pPr>
        <w:spacing w:after="0" w:line="240" w:lineRule="auto"/>
        <w:rPr>
          <w:rFonts w:ascii="Times New Roman" w:hAnsi="Times New Roman" w:cs="Times New Roman"/>
          <w:szCs w:val="20"/>
        </w:rPr>
      </w:pPr>
    </w:p>
    <w:p w14:paraId="5568C129" w14:textId="77777777" w:rsidR="00567FF7" w:rsidRPr="00920148" w:rsidRDefault="00567FF7" w:rsidP="00567FF7">
      <w:pPr>
        <w:spacing w:after="0" w:line="240" w:lineRule="auto"/>
        <w:rPr>
          <w:rFonts w:ascii="Times New Roman" w:hAnsi="Times New Roman" w:cs="Times New Roman"/>
          <w:b/>
          <w:bCs/>
          <w:szCs w:val="20"/>
        </w:rPr>
      </w:pPr>
      <w:r w:rsidRPr="00920148">
        <w:rPr>
          <w:rFonts w:ascii="Times New Roman" w:hAnsi="Times New Roman" w:cs="Times New Roman"/>
          <w:b/>
          <w:bCs/>
          <w:szCs w:val="20"/>
        </w:rPr>
        <w:t>PLANIRANA SREDSTVA</w:t>
      </w:r>
    </w:p>
    <w:p w14:paraId="2EC73057" w14:textId="77777777" w:rsidR="00567FF7" w:rsidRPr="00920148" w:rsidRDefault="00567FF7" w:rsidP="00567FF7">
      <w:pPr>
        <w:spacing w:after="0" w:line="240" w:lineRule="auto"/>
        <w:jc w:val="center"/>
        <w:rPr>
          <w:rFonts w:ascii="Times New Roman" w:hAnsi="Times New Roman" w:cs="Times New Roman"/>
          <w:b/>
          <w:bCs/>
          <w:szCs w:val="20"/>
        </w:rPr>
      </w:pPr>
      <w:r w:rsidRPr="00920148">
        <w:rPr>
          <w:rFonts w:ascii="Times New Roman" w:hAnsi="Times New Roman" w:cs="Times New Roman"/>
          <w:b/>
          <w:bCs/>
          <w:szCs w:val="20"/>
        </w:rPr>
        <w:t>III.</w:t>
      </w:r>
    </w:p>
    <w:p w14:paraId="2A964968" w14:textId="77777777" w:rsidR="00567FF7"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U Proračunu Grada Karlovca za 2026. godinu planirana su sredstva za provedbu Program za djecu i mlade u 2026. godini u ukupnom iznosu od </w:t>
      </w:r>
      <w:bookmarkStart w:id="26" w:name="_Hlk215580618"/>
      <w:r w:rsidRPr="000826F8">
        <w:rPr>
          <w:rFonts w:ascii="Times New Roman" w:hAnsi="Times New Roman" w:cs="Times New Roman"/>
          <w:szCs w:val="20"/>
        </w:rPr>
        <w:t>441.854,00</w:t>
      </w:r>
      <w:r>
        <w:rPr>
          <w:rFonts w:ascii="Times New Roman" w:hAnsi="Times New Roman" w:cs="Times New Roman"/>
          <w:szCs w:val="20"/>
        </w:rPr>
        <w:t xml:space="preserve"> </w:t>
      </w:r>
      <w:bookmarkEnd w:id="26"/>
      <w:r w:rsidRPr="00916431">
        <w:rPr>
          <w:rFonts w:ascii="Times New Roman" w:hAnsi="Times New Roman" w:cs="Times New Roman"/>
          <w:szCs w:val="20"/>
        </w:rPr>
        <w:t>eura, unutar Upravnog odjela za društvene djelatnosti, u Programu 6002 te se ista raspoređuju po sljedećim aktivnostima kako slijedi:</w:t>
      </w:r>
    </w:p>
    <w:p w14:paraId="628ADF6A" w14:textId="77777777" w:rsidR="00567FF7" w:rsidRPr="00916431" w:rsidRDefault="00567FF7" w:rsidP="00567FF7">
      <w:pPr>
        <w:spacing w:after="0" w:line="240" w:lineRule="auto"/>
        <w:ind w:firstLine="708"/>
        <w:jc w:val="both"/>
        <w:rPr>
          <w:rFonts w:ascii="Times New Roman" w:hAnsi="Times New Roman" w:cs="Times New Roman"/>
          <w:szCs w:val="20"/>
        </w:rPr>
      </w:pPr>
    </w:p>
    <w:tbl>
      <w:tblPr>
        <w:tblpPr w:leftFromText="180" w:rightFromText="180" w:vertAnchor="text" w:horzAnchor="margin" w:tblpXSpec="center" w:tblpY="128"/>
        <w:tblW w:w="9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6827"/>
        <w:gridCol w:w="1360"/>
      </w:tblGrid>
      <w:tr w:rsidR="00567FF7" w:rsidRPr="000F6FD7" w14:paraId="73C3E814" w14:textId="77777777" w:rsidTr="001C4D07">
        <w:trPr>
          <w:trHeight w:val="467"/>
        </w:trPr>
        <w:tc>
          <w:tcPr>
            <w:tcW w:w="1141" w:type="dxa"/>
            <w:shd w:val="clear" w:color="auto" w:fill="C4BC96" w:themeFill="background2" w:themeFillShade="BF"/>
            <w:vAlign w:val="center"/>
          </w:tcPr>
          <w:p w14:paraId="04A9CE09" w14:textId="77777777" w:rsidR="00567FF7" w:rsidRPr="000F6FD7" w:rsidRDefault="00567FF7" w:rsidP="001C4D07">
            <w:pPr>
              <w:spacing w:after="0" w:line="240" w:lineRule="auto"/>
              <w:rPr>
                <w:rFonts w:ascii="Times New Roman" w:eastAsia="Times New Roman" w:hAnsi="Times New Roman" w:cs="Times New Roman"/>
                <w:lang w:eastAsia="hr-HR"/>
              </w:rPr>
            </w:pPr>
          </w:p>
        </w:tc>
        <w:tc>
          <w:tcPr>
            <w:tcW w:w="6827" w:type="dxa"/>
            <w:shd w:val="clear" w:color="auto" w:fill="C4BC96" w:themeFill="background2" w:themeFillShade="BF"/>
            <w:vAlign w:val="center"/>
          </w:tcPr>
          <w:p w14:paraId="0151F1A9" w14:textId="77777777" w:rsidR="00567FF7" w:rsidRPr="000F6FD7" w:rsidRDefault="00567FF7" w:rsidP="001C4D07">
            <w:pPr>
              <w:spacing w:after="0" w:line="240" w:lineRule="auto"/>
              <w:jc w:val="center"/>
              <w:rPr>
                <w:rFonts w:ascii="Times New Roman" w:eastAsia="Times New Roman" w:hAnsi="Times New Roman" w:cs="Times New Roman"/>
                <w:b/>
                <w:bCs/>
                <w:lang w:eastAsia="hr-HR"/>
              </w:rPr>
            </w:pPr>
            <w:r>
              <w:rPr>
                <w:rFonts w:ascii="Times New Roman" w:eastAsia="Times New Roman" w:hAnsi="Times New Roman" w:cs="Times New Roman"/>
                <w:b/>
                <w:bCs/>
                <w:lang w:eastAsia="hr-HR"/>
              </w:rPr>
              <w:t>PROGRAM ZA DJECU I MLADE ZA 2026. GODINU</w:t>
            </w:r>
          </w:p>
        </w:tc>
        <w:tc>
          <w:tcPr>
            <w:tcW w:w="1360" w:type="dxa"/>
            <w:shd w:val="clear" w:color="auto" w:fill="C4BC96" w:themeFill="background2" w:themeFillShade="BF"/>
            <w:vAlign w:val="center"/>
          </w:tcPr>
          <w:p w14:paraId="3FB09153" w14:textId="77777777" w:rsidR="00567FF7" w:rsidRPr="000F6FD7" w:rsidRDefault="00567FF7" w:rsidP="001C4D07">
            <w:pPr>
              <w:spacing w:after="0" w:line="240" w:lineRule="auto"/>
              <w:jc w:val="right"/>
              <w:rPr>
                <w:rFonts w:ascii="Times New Roman" w:eastAsia="Times New Roman" w:hAnsi="Times New Roman" w:cs="Times New Roman"/>
                <w:b/>
                <w:lang w:eastAsia="hr-HR"/>
              </w:rPr>
            </w:pPr>
            <w:r w:rsidRPr="000F6FD7">
              <w:rPr>
                <w:rFonts w:ascii="Times New Roman" w:eastAsia="Times New Roman" w:hAnsi="Times New Roman" w:cs="Times New Roman"/>
                <w:b/>
                <w:lang w:eastAsia="hr-HR"/>
              </w:rPr>
              <w:t>PLAN</w:t>
            </w:r>
            <w:r>
              <w:rPr>
                <w:rFonts w:ascii="Times New Roman" w:eastAsia="Times New Roman" w:hAnsi="Times New Roman" w:cs="Times New Roman"/>
                <w:b/>
                <w:lang w:eastAsia="hr-HR"/>
              </w:rPr>
              <w:t xml:space="preserve"> 2026. (EUR)</w:t>
            </w:r>
          </w:p>
        </w:tc>
      </w:tr>
      <w:tr w:rsidR="00567FF7" w:rsidRPr="000F6FD7" w14:paraId="7C05AACE" w14:textId="77777777" w:rsidTr="001C4D07">
        <w:trPr>
          <w:trHeight w:val="447"/>
        </w:trPr>
        <w:tc>
          <w:tcPr>
            <w:tcW w:w="1141" w:type="dxa"/>
            <w:vAlign w:val="center"/>
          </w:tcPr>
          <w:p w14:paraId="3DAB4525" w14:textId="77777777" w:rsidR="00567FF7" w:rsidRPr="000F6FD7" w:rsidRDefault="00567FF7" w:rsidP="001C4D07">
            <w:pPr>
              <w:spacing w:after="0" w:line="240" w:lineRule="auto"/>
              <w:rPr>
                <w:rFonts w:ascii="Times New Roman" w:eastAsia="Times New Roman" w:hAnsi="Times New Roman" w:cs="Times New Roman"/>
                <w:lang w:eastAsia="hr-HR"/>
              </w:rPr>
            </w:pPr>
            <w:r w:rsidRPr="00FA33E8">
              <w:rPr>
                <w:rFonts w:ascii="Times New Roman" w:eastAsia="Times New Roman" w:hAnsi="Times New Roman" w:cs="Times New Roman"/>
                <w:lang w:eastAsia="hr-HR"/>
              </w:rPr>
              <w:t>A600201</w:t>
            </w:r>
          </w:p>
        </w:tc>
        <w:tc>
          <w:tcPr>
            <w:tcW w:w="6827" w:type="dxa"/>
            <w:vAlign w:val="center"/>
          </w:tcPr>
          <w:p w14:paraId="6E887C46" w14:textId="77777777" w:rsidR="00567FF7" w:rsidRPr="00C41CCC" w:rsidRDefault="00567FF7" w:rsidP="001C4D07">
            <w:pPr>
              <w:spacing w:after="0" w:line="240" w:lineRule="auto"/>
              <w:rPr>
                <w:rFonts w:ascii="Times New Roman" w:eastAsia="Times New Roman" w:hAnsi="Times New Roman" w:cs="Times New Roman"/>
                <w:b/>
                <w:bCs/>
                <w:lang w:eastAsia="hr-HR"/>
              </w:rPr>
            </w:pPr>
            <w:bookmarkStart w:id="27" w:name="_Hlk151537372"/>
            <w:r w:rsidRPr="00C91075">
              <w:rPr>
                <w:rFonts w:ascii="Times New Roman" w:eastAsia="Times New Roman" w:hAnsi="Times New Roman" w:cs="Times New Roman"/>
                <w:b/>
                <w:bCs/>
                <w:lang w:eastAsia="hr-HR"/>
              </w:rPr>
              <w:t>POTPORE ZA NOVOROĐENU DJECU</w:t>
            </w:r>
            <w:bookmarkEnd w:id="27"/>
          </w:p>
        </w:tc>
        <w:tc>
          <w:tcPr>
            <w:tcW w:w="1360" w:type="dxa"/>
            <w:vAlign w:val="center"/>
          </w:tcPr>
          <w:p w14:paraId="05146F7C"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0010528C">
              <w:rPr>
                <w:rFonts w:ascii="Times New Roman" w:eastAsia="Times New Roman" w:hAnsi="Times New Roman" w:cs="Times New Roman"/>
                <w:b/>
                <w:bCs/>
                <w:lang w:eastAsia="hr-HR"/>
              </w:rPr>
              <w:t>1</w:t>
            </w:r>
            <w:r>
              <w:rPr>
                <w:rFonts w:ascii="Times New Roman" w:eastAsia="Times New Roman" w:hAnsi="Times New Roman" w:cs="Times New Roman"/>
                <w:b/>
                <w:bCs/>
                <w:lang w:eastAsia="hr-HR"/>
              </w:rPr>
              <w:t>7</w:t>
            </w:r>
            <w:r w:rsidRPr="0010528C">
              <w:rPr>
                <w:rFonts w:ascii="Times New Roman" w:eastAsia="Times New Roman" w:hAnsi="Times New Roman" w:cs="Times New Roman"/>
                <w:b/>
                <w:bCs/>
                <w:lang w:eastAsia="hr-HR"/>
              </w:rPr>
              <w:t>0.000,00</w:t>
            </w:r>
          </w:p>
        </w:tc>
      </w:tr>
      <w:tr w:rsidR="00567FF7" w:rsidRPr="000F6FD7" w14:paraId="0AF3AF9F" w14:textId="77777777" w:rsidTr="001C4D07">
        <w:trPr>
          <w:trHeight w:val="447"/>
        </w:trPr>
        <w:tc>
          <w:tcPr>
            <w:tcW w:w="1141" w:type="dxa"/>
            <w:vAlign w:val="center"/>
          </w:tcPr>
          <w:p w14:paraId="00769AF9" w14:textId="77777777" w:rsidR="00567FF7" w:rsidRPr="000F6FD7" w:rsidRDefault="00567FF7" w:rsidP="001C4D07">
            <w:pPr>
              <w:spacing w:after="0" w:line="240" w:lineRule="auto"/>
              <w:rPr>
                <w:rFonts w:ascii="Times New Roman" w:eastAsia="Times New Roman" w:hAnsi="Times New Roman" w:cs="Times New Roman"/>
                <w:lang w:eastAsia="hr-HR"/>
              </w:rPr>
            </w:pPr>
            <w:r w:rsidRPr="00FA33E8">
              <w:rPr>
                <w:rFonts w:ascii="Times New Roman" w:eastAsia="Times New Roman" w:hAnsi="Times New Roman" w:cs="Times New Roman"/>
                <w:lang w:eastAsia="hr-HR"/>
              </w:rPr>
              <w:t>A600202</w:t>
            </w:r>
          </w:p>
        </w:tc>
        <w:tc>
          <w:tcPr>
            <w:tcW w:w="6827" w:type="dxa"/>
            <w:vAlign w:val="center"/>
          </w:tcPr>
          <w:p w14:paraId="6123F8EE" w14:textId="77777777" w:rsidR="00567FF7" w:rsidRPr="000F6FD7" w:rsidRDefault="00567FF7" w:rsidP="001C4D07">
            <w:pPr>
              <w:spacing w:after="0" w:line="240" w:lineRule="auto"/>
              <w:rPr>
                <w:rFonts w:ascii="Times New Roman" w:eastAsia="Times New Roman" w:hAnsi="Times New Roman" w:cs="Times New Roman"/>
                <w:b/>
                <w:bCs/>
                <w:lang w:eastAsia="hr-HR"/>
              </w:rPr>
            </w:pPr>
            <w:r w:rsidRPr="00432567">
              <w:rPr>
                <w:rFonts w:ascii="Times New Roman" w:eastAsia="Times New Roman" w:hAnsi="Times New Roman" w:cs="Times New Roman"/>
                <w:b/>
                <w:lang w:eastAsia="hr-HR"/>
              </w:rPr>
              <w:t>STIPENDIJE GRADA KARLOVCA</w:t>
            </w:r>
          </w:p>
        </w:tc>
        <w:tc>
          <w:tcPr>
            <w:tcW w:w="1360" w:type="dxa"/>
            <w:vAlign w:val="center"/>
          </w:tcPr>
          <w:p w14:paraId="3C119E53"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96.643</w:t>
            </w:r>
            <w:r w:rsidRPr="39E44490">
              <w:rPr>
                <w:rFonts w:ascii="Times New Roman" w:eastAsia="Times New Roman" w:hAnsi="Times New Roman" w:cs="Times New Roman"/>
                <w:b/>
                <w:bCs/>
                <w:lang w:eastAsia="hr-HR"/>
              </w:rPr>
              <w:t>,00</w:t>
            </w:r>
          </w:p>
        </w:tc>
      </w:tr>
      <w:tr w:rsidR="00567FF7" w:rsidRPr="000F6FD7" w14:paraId="4AB1FA4B" w14:textId="77777777" w:rsidTr="001C4D07">
        <w:trPr>
          <w:trHeight w:val="447"/>
        </w:trPr>
        <w:tc>
          <w:tcPr>
            <w:tcW w:w="1141" w:type="dxa"/>
            <w:vAlign w:val="center"/>
          </w:tcPr>
          <w:p w14:paraId="41A51598" w14:textId="77777777" w:rsidR="00567FF7" w:rsidRPr="000F6FD7" w:rsidRDefault="00567FF7" w:rsidP="001C4D07">
            <w:pPr>
              <w:spacing w:after="0" w:line="240" w:lineRule="auto"/>
              <w:rPr>
                <w:rFonts w:ascii="Times New Roman" w:eastAsia="Times New Roman" w:hAnsi="Times New Roman" w:cs="Times New Roman"/>
                <w:lang w:eastAsia="hr-HR"/>
              </w:rPr>
            </w:pPr>
            <w:r w:rsidRPr="00B12461">
              <w:rPr>
                <w:rFonts w:ascii="Times New Roman" w:eastAsia="Times New Roman" w:hAnsi="Times New Roman" w:cs="Times New Roman"/>
                <w:lang w:eastAsia="hr-HR"/>
              </w:rPr>
              <w:t>A600203</w:t>
            </w:r>
          </w:p>
        </w:tc>
        <w:tc>
          <w:tcPr>
            <w:tcW w:w="6827" w:type="dxa"/>
            <w:vAlign w:val="center"/>
          </w:tcPr>
          <w:p w14:paraId="753A2FD9" w14:textId="77777777" w:rsidR="00567FF7" w:rsidRPr="000F6FD7" w:rsidRDefault="00567FF7" w:rsidP="001C4D07">
            <w:pPr>
              <w:spacing w:after="0" w:line="240" w:lineRule="auto"/>
              <w:rPr>
                <w:rFonts w:ascii="Times New Roman" w:eastAsia="Times New Roman" w:hAnsi="Times New Roman" w:cs="Times New Roman"/>
                <w:lang w:eastAsia="hr-HR"/>
              </w:rPr>
            </w:pPr>
            <w:r w:rsidRPr="00432567">
              <w:rPr>
                <w:rFonts w:ascii="Times New Roman" w:eastAsia="Times New Roman" w:hAnsi="Times New Roman" w:cs="Times New Roman"/>
                <w:b/>
                <w:lang w:eastAsia="hr-HR"/>
              </w:rPr>
              <w:t>ZAKLADA IZVRSNOSTI I INOVATIVNOSTI GRADA KARLOVCA</w:t>
            </w:r>
          </w:p>
        </w:tc>
        <w:tc>
          <w:tcPr>
            <w:tcW w:w="1360" w:type="dxa"/>
            <w:vAlign w:val="center"/>
          </w:tcPr>
          <w:p w14:paraId="544A8A8C"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39E44490">
              <w:rPr>
                <w:rFonts w:ascii="Times New Roman" w:eastAsia="Times New Roman" w:hAnsi="Times New Roman" w:cs="Times New Roman"/>
                <w:b/>
                <w:bCs/>
                <w:lang w:eastAsia="hr-HR"/>
              </w:rPr>
              <w:t>15.650,00</w:t>
            </w:r>
          </w:p>
        </w:tc>
      </w:tr>
      <w:tr w:rsidR="00567FF7" w:rsidRPr="000F6FD7" w14:paraId="6BE91D8B" w14:textId="77777777" w:rsidTr="001C4D07">
        <w:trPr>
          <w:trHeight w:val="447"/>
        </w:trPr>
        <w:tc>
          <w:tcPr>
            <w:tcW w:w="1141" w:type="dxa"/>
            <w:vAlign w:val="center"/>
          </w:tcPr>
          <w:p w14:paraId="28DBFC7E" w14:textId="77777777" w:rsidR="00567FF7" w:rsidRPr="000F6FD7" w:rsidRDefault="00567FF7" w:rsidP="001C4D07">
            <w:pPr>
              <w:spacing w:after="0" w:line="240" w:lineRule="auto"/>
              <w:rPr>
                <w:rFonts w:ascii="Times New Roman" w:eastAsia="Times New Roman" w:hAnsi="Times New Roman" w:cs="Times New Roman"/>
                <w:lang w:eastAsia="hr-HR"/>
              </w:rPr>
            </w:pPr>
            <w:r w:rsidRPr="00B12461">
              <w:rPr>
                <w:rFonts w:ascii="Times New Roman" w:eastAsia="Times New Roman" w:hAnsi="Times New Roman" w:cs="Times New Roman"/>
                <w:lang w:eastAsia="hr-HR"/>
              </w:rPr>
              <w:t>A600204</w:t>
            </w:r>
          </w:p>
        </w:tc>
        <w:tc>
          <w:tcPr>
            <w:tcW w:w="6827" w:type="dxa"/>
            <w:vAlign w:val="center"/>
          </w:tcPr>
          <w:p w14:paraId="1A72412C" w14:textId="77777777" w:rsidR="00567FF7" w:rsidRPr="000F6FD7" w:rsidRDefault="00567FF7" w:rsidP="001C4D07">
            <w:pPr>
              <w:spacing w:after="0" w:line="240" w:lineRule="auto"/>
              <w:rPr>
                <w:rFonts w:ascii="Times New Roman" w:eastAsia="Times New Roman" w:hAnsi="Times New Roman" w:cs="Times New Roman"/>
                <w:b/>
                <w:lang w:eastAsia="hr-HR"/>
              </w:rPr>
            </w:pPr>
            <w:r w:rsidRPr="006E5FA5">
              <w:rPr>
                <w:rFonts w:ascii="Times New Roman" w:eastAsia="Times New Roman" w:hAnsi="Times New Roman" w:cs="Times New Roman"/>
                <w:b/>
                <w:lang w:eastAsia="hr-HR"/>
              </w:rPr>
              <w:t>PRIJEVOZ UČENIKA SREDNJIH</w:t>
            </w:r>
            <w:r>
              <w:rPr>
                <w:rFonts w:ascii="Times New Roman" w:eastAsia="Times New Roman" w:hAnsi="Times New Roman" w:cs="Times New Roman"/>
                <w:b/>
                <w:lang w:eastAsia="hr-HR"/>
              </w:rPr>
              <w:t xml:space="preserve"> ŠKOLA</w:t>
            </w:r>
          </w:p>
        </w:tc>
        <w:tc>
          <w:tcPr>
            <w:tcW w:w="1360" w:type="dxa"/>
            <w:vAlign w:val="center"/>
          </w:tcPr>
          <w:p w14:paraId="2C3AEED5"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8</w:t>
            </w:r>
            <w:r w:rsidRPr="39E44490">
              <w:rPr>
                <w:rFonts w:ascii="Times New Roman" w:eastAsia="Times New Roman" w:hAnsi="Times New Roman" w:cs="Times New Roman"/>
                <w:b/>
                <w:bCs/>
                <w:lang w:eastAsia="hr-HR"/>
              </w:rPr>
              <w:t>0.000,00</w:t>
            </w:r>
          </w:p>
        </w:tc>
      </w:tr>
      <w:tr w:rsidR="00567FF7" w:rsidRPr="000F6FD7" w14:paraId="6F50DD39" w14:textId="77777777" w:rsidTr="001C4D07">
        <w:trPr>
          <w:trHeight w:val="447"/>
        </w:trPr>
        <w:tc>
          <w:tcPr>
            <w:tcW w:w="1141" w:type="dxa"/>
            <w:vAlign w:val="center"/>
          </w:tcPr>
          <w:p w14:paraId="691F583A" w14:textId="77777777" w:rsidR="00567FF7" w:rsidRPr="000F6FD7" w:rsidRDefault="00567FF7" w:rsidP="001C4D07">
            <w:pPr>
              <w:spacing w:after="0" w:line="240" w:lineRule="auto"/>
              <w:rPr>
                <w:rFonts w:ascii="Times New Roman" w:eastAsia="Times New Roman" w:hAnsi="Times New Roman" w:cs="Times New Roman"/>
                <w:lang w:eastAsia="hr-HR"/>
              </w:rPr>
            </w:pPr>
            <w:r w:rsidRPr="00B12461">
              <w:rPr>
                <w:rFonts w:ascii="Times New Roman" w:eastAsia="Times New Roman" w:hAnsi="Times New Roman" w:cs="Times New Roman"/>
                <w:lang w:eastAsia="hr-HR"/>
              </w:rPr>
              <w:t>A600205</w:t>
            </w:r>
          </w:p>
        </w:tc>
        <w:tc>
          <w:tcPr>
            <w:tcW w:w="6827" w:type="dxa"/>
            <w:vAlign w:val="center"/>
          </w:tcPr>
          <w:p w14:paraId="72889749" w14:textId="77777777" w:rsidR="00567FF7" w:rsidRPr="000F6FD7" w:rsidRDefault="00567FF7" w:rsidP="001C4D07">
            <w:pPr>
              <w:spacing w:after="0" w:line="240" w:lineRule="auto"/>
              <w:rPr>
                <w:rFonts w:ascii="Times New Roman" w:eastAsia="Times New Roman" w:hAnsi="Times New Roman" w:cs="Times New Roman"/>
                <w:b/>
                <w:lang w:eastAsia="hr-HR"/>
              </w:rPr>
            </w:pPr>
            <w:r w:rsidRPr="006E5FA5">
              <w:rPr>
                <w:rFonts w:ascii="Times New Roman" w:eastAsia="Times New Roman" w:hAnsi="Times New Roman" w:cs="Times New Roman"/>
                <w:b/>
                <w:lang w:eastAsia="hr-HR"/>
              </w:rPr>
              <w:t>SUFINANCIRANJE STUDENTSKE PREHRANE</w:t>
            </w:r>
          </w:p>
        </w:tc>
        <w:tc>
          <w:tcPr>
            <w:tcW w:w="1360" w:type="dxa"/>
            <w:vAlign w:val="center"/>
          </w:tcPr>
          <w:p w14:paraId="7D20D323"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0010528C">
              <w:rPr>
                <w:rFonts w:ascii="Times New Roman" w:eastAsia="Times New Roman" w:hAnsi="Times New Roman" w:cs="Times New Roman"/>
                <w:b/>
                <w:bCs/>
                <w:lang w:eastAsia="hr-HR"/>
              </w:rPr>
              <w:t>6.636,00</w:t>
            </w:r>
          </w:p>
        </w:tc>
      </w:tr>
      <w:tr w:rsidR="00567FF7" w:rsidRPr="000F6FD7" w14:paraId="3972B3D8" w14:textId="77777777" w:rsidTr="001C4D07">
        <w:trPr>
          <w:trHeight w:val="447"/>
        </w:trPr>
        <w:tc>
          <w:tcPr>
            <w:tcW w:w="1141" w:type="dxa"/>
            <w:vAlign w:val="center"/>
          </w:tcPr>
          <w:p w14:paraId="0C43C920" w14:textId="77777777" w:rsidR="00567FF7" w:rsidRPr="000F6FD7" w:rsidRDefault="00567FF7" w:rsidP="001C4D07">
            <w:pPr>
              <w:spacing w:after="0" w:line="240" w:lineRule="auto"/>
              <w:rPr>
                <w:rFonts w:ascii="Times New Roman" w:eastAsia="Times New Roman" w:hAnsi="Times New Roman" w:cs="Times New Roman"/>
                <w:lang w:eastAsia="hr-HR"/>
              </w:rPr>
            </w:pPr>
            <w:r w:rsidRPr="00C87232">
              <w:rPr>
                <w:rFonts w:ascii="Times New Roman" w:eastAsia="Times New Roman" w:hAnsi="Times New Roman" w:cs="Times New Roman"/>
                <w:lang w:eastAsia="hr-HR"/>
              </w:rPr>
              <w:t>A600206</w:t>
            </w:r>
          </w:p>
        </w:tc>
        <w:tc>
          <w:tcPr>
            <w:tcW w:w="6827" w:type="dxa"/>
            <w:vAlign w:val="center"/>
          </w:tcPr>
          <w:p w14:paraId="1F877604" w14:textId="77777777" w:rsidR="00567FF7" w:rsidRPr="004D6899" w:rsidRDefault="00567FF7" w:rsidP="001C4D07">
            <w:pPr>
              <w:spacing w:after="0" w:line="240" w:lineRule="auto"/>
              <w:rPr>
                <w:rFonts w:ascii="Times New Roman" w:eastAsia="Times New Roman" w:hAnsi="Times New Roman" w:cs="Times New Roman"/>
                <w:b/>
                <w:bCs/>
                <w:lang w:eastAsia="hr-HR"/>
              </w:rPr>
            </w:pPr>
            <w:r w:rsidRPr="004D6899">
              <w:rPr>
                <w:rFonts w:ascii="Times New Roman" w:eastAsia="Times New Roman" w:hAnsi="Times New Roman" w:cs="Times New Roman"/>
                <w:b/>
                <w:lang w:eastAsia="hr-HR"/>
              </w:rPr>
              <w:t>POMOĆI PRORAČUNSKIM KORISNICIMA U ŠKOLSTVU</w:t>
            </w:r>
          </w:p>
        </w:tc>
        <w:tc>
          <w:tcPr>
            <w:tcW w:w="1360" w:type="dxa"/>
            <w:vAlign w:val="center"/>
          </w:tcPr>
          <w:p w14:paraId="2AC7436F" w14:textId="77777777" w:rsidR="00567FF7" w:rsidRPr="0010528C" w:rsidRDefault="00567FF7" w:rsidP="001C4D07">
            <w:pPr>
              <w:spacing w:after="0" w:line="240" w:lineRule="auto"/>
              <w:jc w:val="right"/>
            </w:pPr>
            <w:r w:rsidRPr="39E44490">
              <w:rPr>
                <w:rFonts w:ascii="Times New Roman" w:eastAsia="Times New Roman" w:hAnsi="Times New Roman" w:cs="Times New Roman"/>
                <w:b/>
                <w:bCs/>
                <w:lang w:eastAsia="hr-HR"/>
              </w:rPr>
              <w:t>1.</w:t>
            </w:r>
            <w:r>
              <w:rPr>
                <w:rFonts w:ascii="Times New Roman" w:eastAsia="Times New Roman" w:hAnsi="Times New Roman" w:cs="Times New Roman"/>
                <w:b/>
                <w:bCs/>
                <w:lang w:eastAsia="hr-HR"/>
              </w:rPr>
              <w:t>2</w:t>
            </w:r>
            <w:r w:rsidRPr="39E44490">
              <w:rPr>
                <w:rFonts w:ascii="Times New Roman" w:eastAsia="Times New Roman" w:hAnsi="Times New Roman" w:cs="Times New Roman"/>
                <w:b/>
                <w:bCs/>
                <w:lang w:eastAsia="hr-HR"/>
              </w:rPr>
              <w:t>00,00</w:t>
            </w:r>
          </w:p>
        </w:tc>
      </w:tr>
      <w:tr w:rsidR="00567FF7" w:rsidRPr="000F6FD7" w14:paraId="51A8FD3E" w14:textId="77777777" w:rsidTr="001C4D07">
        <w:trPr>
          <w:trHeight w:val="390"/>
        </w:trPr>
        <w:tc>
          <w:tcPr>
            <w:tcW w:w="1141" w:type="dxa"/>
            <w:vAlign w:val="center"/>
          </w:tcPr>
          <w:p w14:paraId="006A39FE" w14:textId="77777777" w:rsidR="00567FF7" w:rsidRPr="000F6FD7" w:rsidRDefault="00567FF7" w:rsidP="001C4D07">
            <w:pPr>
              <w:spacing w:after="0" w:line="240" w:lineRule="auto"/>
              <w:rPr>
                <w:rFonts w:ascii="Times New Roman" w:eastAsia="Times New Roman" w:hAnsi="Times New Roman" w:cs="Times New Roman"/>
                <w:lang w:eastAsia="hr-HR"/>
              </w:rPr>
            </w:pPr>
            <w:r w:rsidRPr="00C87232">
              <w:rPr>
                <w:rFonts w:ascii="Times New Roman" w:eastAsia="Times New Roman" w:hAnsi="Times New Roman" w:cs="Times New Roman"/>
                <w:lang w:eastAsia="hr-HR"/>
              </w:rPr>
              <w:t>A600207</w:t>
            </w:r>
          </w:p>
        </w:tc>
        <w:tc>
          <w:tcPr>
            <w:tcW w:w="6827" w:type="dxa"/>
            <w:tcBorders>
              <w:bottom w:val="single" w:sz="4" w:space="0" w:color="auto"/>
            </w:tcBorders>
            <w:vAlign w:val="center"/>
          </w:tcPr>
          <w:p w14:paraId="063F748F" w14:textId="77777777" w:rsidR="00567FF7" w:rsidRPr="004D6899" w:rsidRDefault="00567FF7" w:rsidP="001C4D07">
            <w:pPr>
              <w:spacing w:after="0" w:line="240" w:lineRule="auto"/>
              <w:rPr>
                <w:rFonts w:ascii="Times New Roman" w:eastAsia="Times New Roman" w:hAnsi="Times New Roman" w:cs="Times New Roman"/>
                <w:b/>
                <w:bCs/>
                <w:lang w:eastAsia="hr-HR"/>
              </w:rPr>
            </w:pPr>
            <w:bookmarkStart w:id="28" w:name="_Hlk151552353"/>
            <w:r w:rsidRPr="004D6899">
              <w:rPr>
                <w:rFonts w:ascii="Times New Roman" w:eastAsia="Times New Roman" w:hAnsi="Times New Roman" w:cs="Times New Roman"/>
                <w:b/>
                <w:bCs/>
                <w:lang w:eastAsia="hr-HR"/>
              </w:rPr>
              <w:t>PROVEDBA GRADSKOG PROGRAMA ZA MLADE</w:t>
            </w:r>
            <w:bookmarkEnd w:id="28"/>
          </w:p>
        </w:tc>
        <w:tc>
          <w:tcPr>
            <w:tcW w:w="1360" w:type="dxa"/>
            <w:vAlign w:val="center"/>
          </w:tcPr>
          <w:p w14:paraId="4B6736AA"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39E44490">
              <w:rPr>
                <w:rFonts w:ascii="Times New Roman" w:eastAsia="Times New Roman" w:hAnsi="Times New Roman" w:cs="Times New Roman"/>
                <w:b/>
                <w:bCs/>
                <w:lang w:eastAsia="hr-HR"/>
              </w:rPr>
              <w:t>6</w:t>
            </w:r>
            <w:r>
              <w:rPr>
                <w:rFonts w:ascii="Times New Roman" w:eastAsia="Times New Roman" w:hAnsi="Times New Roman" w:cs="Times New Roman"/>
                <w:b/>
                <w:bCs/>
                <w:lang w:eastAsia="hr-HR"/>
              </w:rPr>
              <w:t>6</w:t>
            </w:r>
            <w:r w:rsidRPr="39E44490">
              <w:rPr>
                <w:rFonts w:ascii="Times New Roman" w:eastAsia="Times New Roman" w:hAnsi="Times New Roman" w:cs="Times New Roman"/>
                <w:b/>
                <w:bCs/>
                <w:lang w:eastAsia="hr-HR"/>
              </w:rPr>
              <w:t>.</w:t>
            </w:r>
            <w:r>
              <w:rPr>
                <w:rFonts w:ascii="Times New Roman" w:eastAsia="Times New Roman" w:hAnsi="Times New Roman" w:cs="Times New Roman"/>
                <w:b/>
                <w:bCs/>
                <w:lang w:eastAsia="hr-HR"/>
              </w:rPr>
              <w:t>725</w:t>
            </w:r>
            <w:r w:rsidRPr="39E44490">
              <w:rPr>
                <w:rFonts w:ascii="Times New Roman" w:eastAsia="Times New Roman" w:hAnsi="Times New Roman" w:cs="Times New Roman"/>
                <w:b/>
                <w:bCs/>
                <w:lang w:eastAsia="hr-HR"/>
              </w:rPr>
              <w:t>,00</w:t>
            </w:r>
          </w:p>
        </w:tc>
      </w:tr>
      <w:tr w:rsidR="00567FF7" w:rsidRPr="000F6FD7" w14:paraId="7B66B916" w14:textId="77777777" w:rsidTr="001C4D07">
        <w:trPr>
          <w:trHeight w:val="447"/>
        </w:trPr>
        <w:tc>
          <w:tcPr>
            <w:tcW w:w="1141" w:type="dxa"/>
            <w:vAlign w:val="center"/>
          </w:tcPr>
          <w:p w14:paraId="5B081A2D" w14:textId="77777777" w:rsidR="00567FF7" w:rsidRPr="000F6FD7" w:rsidRDefault="00567FF7" w:rsidP="001C4D07">
            <w:pPr>
              <w:spacing w:after="0" w:line="240" w:lineRule="auto"/>
              <w:rPr>
                <w:rFonts w:ascii="Times New Roman" w:eastAsia="Times New Roman" w:hAnsi="Times New Roman" w:cs="Times New Roman"/>
                <w:lang w:eastAsia="hr-HR"/>
              </w:rPr>
            </w:pPr>
            <w:r w:rsidRPr="0087255B">
              <w:rPr>
                <w:rFonts w:ascii="Times New Roman" w:eastAsia="Times New Roman" w:hAnsi="Times New Roman" w:cs="Times New Roman"/>
                <w:lang w:eastAsia="hr-HR"/>
              </w:rPr>
              <w:t>T600201</w:t>
            </w:r>
          </w:p>
        </w:tc>
        <w:tc>
          <w:tcPr>
            <w:tcW w:w="6827" w:type="dxa"/>
            <w:vAlign w:val="center"/>
          </w:tcPr>
          <w:p w14:paraId="60E10457" w14:textId="77777777" w:rsidR="00567FF7" w:rsidRPr="000F6FD7" w:rsidRDefault="00567FF7" w:rsidP="001C4D07">
            <w:pPr>
              <w:spacing w:after="0" w:line="240" w:lineRule="auto"/>
              <w:rPr>
                <w:rFonts w:ascii="Times New Roman" w:hAnsi="Times New Roman" w:cs="Times New Roman"/>
                <w:b/>
                <w:bCs/>
              </w:rPr>
            </w:pPr>
            <w:r w:rsidRPr="006C6781">
              <w:rPr>
                <w:rFonts w:ascii="Times New Roman" w:hAnsi="Times New Roman" w:cs="Times New Roman"/>
                <w:b/>
                <w:bCs/>
              </w:rPr>
              <w:t>GRAD</w:t>
            </w:r>
            <w:r>
              <w:rPr>
                <w:rFonts w:ascii="Times New Roman" w:hAnsi="Times New Roman" w:cs="Times New Roman"/>
                <w:b/>
                <w:bCs/>
              </w:rPr>
              <w:t xml:space="preserve"> </w:t>
            </w:r>
            <w:r w:rsidRPr="006C6781">
              <w:rPr>
                <w:rFonts w:ascii="Times New Roman" w:hAnsi="Times New Roman" w:cs="Times New Roman"/>
                <w:b/>
                <w:bCs/>
              </w:rPr>
              <w:t>-</w:t>
            </w:r>
            <w:r>
              <w:rPr>
                <w:rFonts w:ascii="Times New Roman" w:hAnsi="Times New Roman" w:cs="Times New Roman"/>
                <w:b/>
                <w:bCs/>
              </w:rPr>
              <w:t xml:space="preserve"> </w:t>
            </w:r>
            <w:r w:rsidRPr="006C6781">
              <w:rPr>
                <w:rFonts w:ascii="Times New Roman" w:hAnsi="Times New Roman" w:cs="Times New Roman"/>
                <w:b/>
                <w:bCs/>
              </w:rPr>
              <w:t>PRIJATELJ DJECE</w:t>
            </w:r>
          </w:p>
        </w:tc>
        <w:tc>
          <w:tcPr>
            <w:tcW w:w="1360" w:type="dxa"/>
            <w:vAlign w:val="center"/>
          </w:tcPr>
          <w:p w14:paraId="33706F33"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0010528C">
              <w:rPr>
                <w:rFonts w:ascii="Times New Roman" w:eastAsia="Times New Roman" w:hAnsi="Times New Roman" w:cs="Times New Roman"/>
                <w:b/>
                <w:bCs/>
                <w:lang w:eastAsia="hr-HR"/>
              </w:rPr>
              <w:t>5.000,00</w:t>
            </w:r>
          </w:p>
        </w:tc>
      </w:tr>
      <w:tr w:rsidR="00567FF7" w:rsidRPr="000F6FD7" w14:paraId="613E4EAA" w14:textId="77777777" w:rsidTr="001C4D07">
        <w:trPr>
          <w:trHeight w:val="570"/>
        </w:trPr>
        <w:tc>
          <w:tcPr>
            <w:tcW w:w="1141" w:type="dxa"/>
            <w:shd w:val="clear" w:color="auto" w:fill="D9D9D9" w:themeFill="background1" w:themeFillShade="D9"/>
            <w:vAlign w:val="center"/>
          </w:tcPr>
          <w:p w14:paraId="2ED77EB9" w14:textId="77777777" w:rsidR="00567FF7" w:rsidRPr="000F6FD7" w:rsidRDefault="00567FF7" w:rsidP="001C4D07">
            <w:pPr>
              <w:spacing w:after="0" w:line="240" w:lineRule="auto"/>
              <w:rPr>
                <w:rFonts w:ascii="Times New Roman" w:eastAsia="Times New Roman" w:hAnsi="Times New Roman" w:cs="Times New Roman"/>
                <w:lang w:eastAsia="hr-HR"/>
              </w:rPr>
            </w:pPr>
          </w:p>
        </w:tc>
        <w:tc>
          <w:tcPr>
            <w:tcW w:w="6827" w:type="dxa"/>
            <w:shd w:val="clear" w:color="auto" w:fill="D9D9D9" w:themeFill="background1" w:themeFillShade="D9"/>
            <w:vAlign w:val="center"/>
          </w:tcPr>
          <w:p w14:paraId="1C255142" w14:textId="77777777" w:rsidR="00567FF7" w:rsidRPr="000F6FD7" w:rsidRDefault="00567FF7" w:rsidP="001C4D07">
            <w:pPr>
              <w:spacing w:after="0" w:line="240" w:lineRule="auto"/>
              <w:jc w:val="right"/>
              <w:rPr>
                <w:rFonts w:ascii="Times New Roman" w:eastAsia="Times New Roman" w:hAnsi="Times New Roman" w:cs="Times New Roman"/>
                <w:b/>
                <w:bCs/>
                <w:lang w:eastAsia="hr-HR"/>
              </w:rPr>
            </w:pPr>
            <w:r w:rsidRPr="000F6FD7">
              <w:rPr>
                <w:rFonts w:ascii="Times New Roman" w:eastAsia="Times New Roman" w:hAnsi="Times New Roman" w:cs="Times New Roman"/>
                <w:b/>
                <w:bCs/>
                <w:lang w:eastAsia="hr-HR"/>
              </w:rPr>
              <w:t>UKUPNO</w:t>
            </w:r>
          </w:p>
        </w:tc>
        <w:tc>
          <w:tcPr>
            <w:tcW w:w="1360" w:type="dxa"/>
            <w:shd w:val="clear" w:color="auto" w:fill="D9D9D9" w:themeFill="background1" w:themeFillShade="D9"/>
            <w:vAlign w:val="center"/>
          </w:tcPr>
          <w:p w14:paraId="5EAB007B" w14:textId="77777777" w:rsidR="00567FF7" w:rsidRPr="0010528C" w:rsidRDefault="00567FF7" w:rsidP="001C4D07">
            <w:pPr>
              <w:spacing w:after="0" w:line="240" w:lineRule="auto"/>
              <w:jc w:val="right"/>
              <w:rPr>
                <w:rFonts w:ascii="Times New Roman" w:eastAsia="Times New Roman" w:hAnsi="Times New Roman" w:cs="Times New Roman"/>
                <w:b/>
                <w:bCs/>
                <w:lang w:eastAsia="hr-HR"/>
              </w:rPr>
            </w:pPr>
            <w:r w:rsidRPr="000826F8">
              <w:rPr>
                <w:rFonts w:ascii="Times New Roman" w:eastAsia="Times New Roman" w:hAnsi="Times New Roman" w:cs="Times New Roman"/>
                <w:b/>
                <w:bCs/>
                <w:lang w:val="pt-BR" w:eastAsia="hr-HR"/>
              </w:rPr>
              <w:t>441.854,00</w:t>
            </w:r>
          </w:p>
        </w:tc>
      </w:tr>
    </w:tbl>
    <w:p w14:paraId="2E5CC3C0" w14:textId="77777777" w:rsidR="00567FF7" w:rsidRPr="00916431" w:rsidRDefault="00567FF7" w:rsidP="00567FF7">
      <w:pPr>
        <w:spacing w:after="0" w:line="240" w:lineRule="auto"/>
        <w:rPr>
          <w:rFonts w:ascii="Times New Roman" w:hAnsi="Times New Roman" w:cs="Times New Roman"/>
          <w:szCs w:val="20"/>
        </w:rPr>
      </w:pPr>
    </w:p>
    <w:p w14:paraId="37CE571F" w14:textId="77777777" w:rsidR="00567FF7" w:rsidRPr="004A02F5" w:rsidRDefault="00567FF7" w:rsidP="00567FF7">
      <w:pPr>
        <w:spacing w:after="0" w:line="240" w:lineRule="auto"/>
        <w:rPr>
          <w:rFonts w:ascii="Times New Roman" w:hAnsi="Times New Roman" w:cs="Times New Roman"/>
          <w:b/>
          <w:bCs/>
          <w:szCs w:val="20"/>
        </w:rPr>
      </w:pPr>
      <w:r w:rsidRPr="004A02F5">
        <w:rPr>
          <w:rFonts w:ascii="Times New Roman" w:hAnsi="Times New Roman" w:cs="Times New Roman"/>
          <w:b/>
          <w:bCs/>
          <w:szCs w:val="20"/>
        </w:rPr>
        <w:t xml:space="preserve">OPISI PROJEKATA I AKTIVNOSTI  </w:t>
      </w:r>
    </w:p>
    <w:p w14:paraId="01F106D9" w14:textId="77777777" w:rsidR="00567FF7" w:rsidRPr="004A02F5" w:rsidRDefault="00567FF7" w:rsidP="00567FF7">
      <w:pPr>
        <w:spacing w:after="0" w:line="240" w:lineRule="auto"/>
        <w:jc w:val="center"/>
        <w:rPr>
          <w:rFonts w:ascii="Times New Roman" w:hAnsi="Times New Roman" w:cs="Times New Roman"/>
          <w:b/>
          <w:bCs/>
          <w:szCs w:val="20"/>
        </w:rPr>
      </w:pPr>
      <w:r w:rsidRPr="004A02F5">
        <w:rPr>
          <w:rFonts w:ascii="Times New Roman" w:hAnsi="Times New Roman" w:cs="Times New Roman"/>
          <w:b/>
          <w:bCs/>
          <w:szCs w:val="20"/>
        </w:rPr>
        <w:t>IV.</w:t>
      </w:r>
    </w:p>
    <w:p w14:paraId="16A06A5B"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Provedbom različitih mjera i aktivnosti u sklopu ovog Programa, Grad Karlovac želi poboljšati kvalitetu života djece i mladih u svim područjima života. Kroz program osigurati će se financijska podrška mladima dodjelom stipendija za učenike srednjih škola i redovite studente, sufinanciranjem </w:t>
      </w:r>
      <w:r w:rsidRPr="00916431">
        <w:rPr>
          <w:rFonts w:ascii="Times New Roman" w:hAnsi="Times New Roman" w:cs="Times New Roman"/>
          <w:szCs w:val="20"/>
        </w:rPr>
        <w:lastRenderedPageBreak/>
        <w:t xml:space="preserve">prijevoza učenika srednjih škola, sufinanciranjem studentske prehrane i ostalih aktivnosti iz područja kulture i obrazovanja mladih. Kroz aktivnost Provedba gradskog programa za mlade nastoji se poboljšati položaj mladih u gradu Karlovcu te ojačati suradnja između ključnih dionika u radu s mladima i za mlade - Savjeta mladih, udruga mladih i za mlade i Grada Karlovca pri čemu je temelj za provedbu ovih aktivnosti Gradski program za mlade za razdoblje 2025 -2028. godine (u daljnjem tekstu: GPM). Uz to, osiguravaju se sredstva za realizaciju demografskih mjera kao što su potpore za novorođenu djecu te aktivnosti koje se za djecu provode kroz stavku Programa Grad - prijatelj djece. </w:t>
      </w:r>
    </w:p>
    <w:p w14:paraId="231CEF64" w14:textId="77777777" w:rsidR="00567FF7" w:rsidRPr="00916431" w:rsidRDefault="00567FF7" w:rsidP="00567FF7">
      <w:pPr>
        <w:spacing w:after="0" w:line="240" w:lineRule="auto"/>
        <w:rPr>
          <w:rFonts w:ascii="Times New Roman" w:hAnsi="Times New Roman" w:cs="Times New Roman"/>
          <w:szCs w:val="20"/>
        </w:rPr>
      </w:pPr>
    </w:p>
    <w:p w14:paraId="2818A100"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 xml:space="preserve">POTPORE ZA NOVOROĐENU DJECU  </w:t>
      </w:r>
    </w:p>
    <w:p w14:paraId="53E55663"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Pravo na naknadu za novorođeno dijete ostvaruju svi građani – roditelji/skrbnici </w:t>
      </w:r>
      <w:r w:rsidRPr="00290399">
        <w:rPr>
          <w:rFonts w:ascii="Times New Roman" w:hAnsi="Times New Roman" w:cs="Times New Roman"/>
          <w:szCs w:val="20"/>
        </w:rPr>
        <w:t xml:space="preserve">pod uvjetom </w:t>
      </w:r>
      <w:r>
        <w:rPr>
          <w:rFonts w:ascii="Times New Roman" w:hAnsi="Times New Roman" w:cs="Times New Roman"/>
          <w:szCs w:val="20"/>
        </w:rPr>
        <w:t xml:space="preserve">da </w:t>
      </w:r>
      <w:r w:rsidRPr="00916431">
        <w:rPr>
          <w:rFonts w:ascii="Times New Roman" w:hAnsi="Times New Roman" w:cs="Times New Roman"/>
          <w:szCs w:val="20"/>
        </w:rPr>
        <w:t>novorođeno dijete i jedan roditelj/skrbnik (podnositelj zahtjeva) imaju prebivalište na području grada Karlovca</w:t>
      </w:r>
      <w:r>
        <w:rPr>
          <w:rFonts w:ascii="Times New Roman" w:hAnsi="Times New Roman" w:cs="Times New Roman"/>
          <w:szCs w:val="20"/>
        </w:rPr>
        <w:t xml:space="preserve">, a roditelj/skrbnik koji je </w:t>
      </w:r>
      <w:r w:rsidRPr="00916431">
        <w:rPr>
          <w:rFonts w:ascii="Times New Roman" w:hAnsi="Times New Roman" w:cs="Times New Roman"/>
          <w:szCs w:val="20"/>
        </w:rPr>
        <w:t>strani državljani</w:t>
      </w:r>
      <w:r>
        <w:rPr>
          <w:rFonts w:ascii="Times New Roman" w:hAnsi="Times New Roman" w:cs="Times New Roman"/>
          <w:szCs w:val="20"/>
        </w:rPr>
        <w:t>n</w:t>
      </w:r>
      <w:r w:rsidRPr="00916431">
        <w:rPr>
          <w:rFonts w:ascii="Times New Roman" w:hAnsi="Times New Roman" w:cs="Times New Roman"/>
          <w:szCs w:val="20"/>
        </w:rPr>
        <w:t xml:space="preserve"> </w:t>
      </w:r>
      <w:r>
        <w:rPr>
          <w:rFonts w:ascii="Times New Roman" w:hAnsi="Times New Roman" w:cs="Times New Roman"/>
          <w:szCs w:val="20"/>
        </w:rPr>
        <w:t>ima</w:t>
      </w:r>
      <w:r w:rsidRPr="00916431">
        <w:rPr>
          <w:rFonts w:ascii="Times New Roman" w:hAnsi="Times New Roman" w:cs="Times New Roman"/>
          <w:szCs w:val="20"/>
        </w:rPr>
        <w:t xml:space="preserve"> prijavljen</w:t>
      </w:r>
      <w:r>
        <w:rPr>
          <w:rFonts w:ascii="Times New Roman" w:hAnsi="Times New Roman" w:cs="Times New Roman"/>
          <w:szCs w:val="20"/>
        </w:rPr>
        <w:t>o</w:t>
      </w:r>
      <w:r w:rsidRPr="00916431">
        <w:rPr>
          <w:rFonts w:ascii="Times New Roman" w:hAnsi="Times New Roman" w:cs="Times New Roman"/>
          <w:szCs w:val="20"/>
        </w:rPr>
        <w:t xml:space="preserve"> staln</w:t>
      </w:r>
      <w:r>
        <w:rPr>
          <w:rFonts w:ascii="Times New Roman" w:hAnsi="Times New Roman" w:cs="Times New Roman"/>
          <w:szCs w:val="20"/>
        </w:rPr>
        <w:t>o</w:t>
      </w:r>
      <w:r w:rsidRPr="00916431">
        <w:rPr>
          <w:rFonts w:ascii="Times New Roman" w:hAnsi="Times New Roman" w:cs="Times New Roman"/>
          <w:szCs w:val="20"/>
        </w:rPr>
        <w:t xml:space="preserve"> boravište na području grada Karlovca. Pravo </w:t>
      </w:r>
      <w:r>
        <w:rPr>
          <w:rFonts w:ascii="Times New Roman" w:hAnsi="Times New Roman" w:cs="Times New Roman"/>
          <w:szCs w:val="20"/>
        </w:rPr>
        <w:t>se ostvaruje</w:t>
      </w:r>
      <w:r w:rsidRPr="00916431">
        <w:rPr>
          <w:rFonts w:ascii="Times New Roman" w:hAnsi="Times New Roman" w:cs="Times New Roman"/>
          <w:szCs w:val="20"/>
        </w:rPr>
        <w:t xml:space="preserve"> za </w:t>
      </w:r>
      <w:r w:rsidRPr="004D2D68">
        <w:rPr>
          <w:rFonts w:ascii="Times New Roman" w:hAnsi="Times New Roman" w:cs="Times New Roman"/>
          <w:szCs w:val="20"/>
        </w:rPr>
        <w:t xml:space="preserve">rođenu/posvojenu </w:t>
      </w:r>
      <w:r w:rsidRPr="00916431">
        <w:rPr>
          <w:rFonts w:ascii="Times New Roman" w:hAnsi="Times New Roman" w:cs="Times New Roman"/>
          <w:szCs w:val="20"/>
        </w:rPr>
        <w:t xml:space="preserve">djecu, </w:t>
      </w:r>
      <w:r>
        <w:rPr>
          <w:rFonts w:ascii="Times New Roman" w:hAnsi="Times New Roman" w:cs="Times New Roman"/>
          <w:szCs w:val="20"/>
        </w:rPr>
        <w:t>a n</w:t>
      </w:r>
      <w:r w:rsidRPr="00EB6BE2">
        <w:rPr>
          <w:rFonts w:ascii="Times New Roman" w:hAnsi="Times New Roman" w:cs="Times New Roman"/>
          <w:szCs w:val="20"/>
        </w:rPr>
        <w:t xml:space="preserve">aknada se isplaćuje u novcu u iznosu od </w:t>
      </w:r>
      <w:r w:rsidRPr="009C400F">
        <w:rPr>
          <w:rFonts w:ascii="Times New Roman" w:hAnsi="Times New Roman" w:cs="Times New Roman"/>
          <w:szCs w:val="20"/>
        </w:rPr>
        <w:t xml:space="preserve">550,00 </w:t>
      </w:r>
      <w:r w:rsidRPr="00EB6BE2">
        <w:rPr>
          <w:rFonts w:ascii="Times New Roman" w:hAnsi="Times New Roman" w:cs="Times New Roman"/>
          <w:szCs w:val="20"/>
        </w:rPr>
        <w:t>eura po djetetu.</w:t>
      </w:r>
      <w:r>
        <w:rPr>
          <w:rFonts w:ascii="Times New Roman" w:hAnsi="Times New Roman" w:cs="Times New Roman"/>
          <w:szCs w:val="20"/>
        </w:rPr>
        <w:t xml:space="preserve"> Naknada se može ostvariti i za mrtvorođeno ili dijete umrlo nakon poroda. Naknada se ostvaruje </w:t>
      </w:r>
      <w:r w:rsidRPr="00040C8F">
        <w:rPr>
          <w:rFonts w:ascii="Times New Roman" w:hAnsi="Times New Roman" w:cs="Times New Roman"/>
          <w:szCs w:val="20"/>
        </w:rPr>
        <w:t>u razdoblju od 1. siječnja do 31. prosinca 2026. godine</w:t>
      </w:r>
      <w:r>
        <w:rPr>
          <w:rFonts w:ascii="Times New Roman" w:hAnsi="Times New Roman" w:cs="Times New Roman"/>
          <w:szCs w:val="20"/>
        </w:rPr>
        <w:t>, a</w:t>
      </w:r>
      <w:r w:rsidRPr="00040C8F">
        <w:rPr>
          <w:rFonts w:ascii="Times New Roman" w:hAnsi="Times New Roman" w:cs="Times New Roman"/>
          <w:szCs w:val="20"/>
        </w:rPr>
        <w:t xml:space="preserve"> </w:t>
      </w:r>
      <w:r>
        <w:rPr>
          <w:rFonts w:ascii="Times New Roman" w:hAnsi="Times New Roman" w:cs="Times New Roman"/>
          <w:szCs w:val="20"/>
        </w:rPr>
        <w:t>za</w:t>
      </w:r>
      <w:r w:rsidRPr="00916431">
        <w:rPr>
          <w:rFonts w:ascii="Times New Roman" w:hAnsi="Times New Roman" w:cs="Times New Roman"/>
          <w:szCs w:val="20"/>
        </w:rPr>
        <w:t xml:space="preserve"> djecu rođenu u zadnjem tromjesečju</w:t>
      </w:r>
      <w:r>
        <w:rPr>
          <w:rFonts w:ascii="Times New Roman" w:hAnsi="Times New Roman" w:cs="Times New Roman"/>
          <w:szCs w:val="20"/>
        </w:rPr>
        <w:t xml:space="preserve"> 2026. godine, </w:t>
      </w:r>
      <w:r w:rsidRPr="00916431">
        <w:rPr>
          <w:rFonts w:ascii="Times New Roman" w:hAnsi="Times New Roman" w:cs="Times New Roman"/>
          <w:szCs w:val="20"/>
        </w:rPr>
        <w:t xml:space="preserve">moguće </w:t>
      </w:r>
      <w:r>
        <w:rPr>
          <w:rFonts w:ascii="Times New Roman" w:hAnsi="Times New Roman" w:cs="Times New Roman"/>
          <w:szCs w:val="20"/>
        </w:rPr>
        <w:t xml:space="preserve">je </w:t>
      </w:r>
      <w:r w:rsidRPr="00916431">
        <w:rPr>
          <w:rFonts w:ascii="Times New Roman" w:hAnsi="Times New Roman" w:cs="Times New Roman"/>
          <w:szCs w:val="20"/>
        </w:rPr>
        <w:t xml:space="preserve">ostvariti </w:t>
      </w:r>
      <w:r>
        <w:rPr>
          <w:rFonts w:ascii="Times New Roman" w:hAnsi="Times New Roman" w:cs="Times New Roman"/>
          <w:szCs w:val="20"/>
        </w:rPr>
        <w:t xml:space="preserve">naknadu </w:t>
      </w:r>
      <w:r w:rsidRPr="00916431">
        <w:rPr>
          <w:rFonts w:ascii="Times New Roman" w:hAnsi="Times New Roman" w:cs="Times New Roman"/>
          <w:szCs w:val="20"/>
        </w:rPr>
        <w:t xml:space="preserve">i početkom </w:t>
      </w:r>
      <w:r>
        <w:rPr>
          <w:rFonts w:ascii="Times New Roman" w:hAnsi="Times New Roman" w:cs="Times New Roman"/>
          <w:szCs w:val="20"/>
        </w:rPr>
        <w:t>sljedeće</w:t>
      </w:r>
      <w:r w:rsidRPr="00916431">
        <w:rPr>
          <w:rFonts w:ascii="Times New Roman" w:hAnsi="Times New Roman" w:cs="Times New Roman"/>
          <w:szCs w:val="20"/>
        </w:rPr>
        <w:t xml:space="preserve"> godine. Kako bi ostvarili </w:t>
      </w:r>
      <w:r>
        <w:rPr>
          <w:rFonts w:ascii="Times New Roman" w:hAnsi="Times New Roman" w:cs="Times New Roman"/>
          <w:szCs w:val="20"/>
        </w:rPr>
        <w:t xml:space="preserve">ovo </w:t>
      </w:r>
      <w:r w:rsidRPr="00916431">
        <w:rPr>
          <w:rFonts w:ascii="Times New Roman" w:hAnsi="Times New Roman" w:cs="Times New Roman"/>
          <w:szCs w:val="20"/>
        </w:rPr>
        <w:t xml:space="preserve">pravo, roditelji </w:t>
      </w:r>
      <w:r>
        <w:rPr>
          <w:rFonts w:ascii="Times New Roman" w:hAnsi="Times New Roman" w:cs="Times New Roman"/>
          <w:szCs w:val="20"/>
        </w:rPr>
        <w:t>podnose</w:t>
      </w:r>
      <w:r w:rsidRPr="00916431">
        <w:rPr>
          <w:rFonts w:ascii="Times New Roman" w:hAnsi="Times New Roman" w:cs="Times New Roman"/>
          <w:szCs w:val="20"/>
        </w:rPr>
        <w:t xml:space="preserve"> zahtjev kroz aplikaciju </w:t>
      </w:r>
      <w:r>
        <w:rPr>
          <w:rFonts w:ascii="Times New Roman" w:hAnsi="Times New Roman" w:cs="Times New Roman"/>
          <w:szCs w:val="20"/>
        </w:rPr>
        <w:t>e</w:t>
      </w:r>
      <w:r w:rsidRPr="00916431">
        <w:rPr>
          <w:rFonts w:ascii="Times New Roman" w:hAnsi="Times New Roman" w:cs="Times New Roman"/>
          <w:szCs w:val="20"/>
        </w:rPr>
        <w:t>-</w:t>
      </w:r>
      <w:r>
        <w:rPr>
          <w:rFonts w:ascii="Times New Roman" w:hAnsi="Times New Roman" w:cs="Times New Roman"/>
          <w:szCs w:val="20"/>
        </w:rPr>
        <w:t>N</w:t>
      </w:r>
      <w:r w:rsidRPr="00916431">
        <w:rPr>
          <w:rFonts w:ascii="Times New Roman" w:hAnsi="Times New Roman" w:cs="Times New Roman"/>
          <w:szCs w:val="20"/>
        </w:rPr>
        <w:t>ovorođenče</w:t>
      </w:r>
      <w:r>
        <w:rPr>
          <w:rFonts w:ascii="Times New Roman" w:hAnsi="Times New Roman" w:cs="Times New Roman"/>
          <w:szCs w:val="20"/>
        </w:rPr>
        <w:t xml:space="preserve"> ili </w:t>
      </w:r>
      <w:r w:rsidRPr="00AD2867">
        <w:rPr>
          <w:rFonts w:ascii="Times New Roman" w:hAnsi="Times New Roman" w:cs="Times New Roman"/>
          <w:szCs w:val="20"/>
        </w:rPr>
        <w:t xml:space="preserve">Upravnom odjelu za društvene djelatnosti </w:t>
      </w:r>
      <w:r>
        <w:rPr>
          <w:rFonts w:ascii="Times New Roman" w:hAnsi="Times New Roman" w:cs="Times New Roman"/>
          <w:szCs w:val="20"/>
        </w:rPr>
        <w:t xml:space="preserve">Grada Karlovca </w:t>
      </w:r>
      <w:r w:rsidRPr="00916431">
        <w:rPr>
          <w:rFonts w:ascii="Times New Roman" w:hAnsi="Times New Roman" w:cs="Times New Roman"/>
          <w:szCs w:val="20"/>
        </w:rPr>
        <w:t xml:space="preserve">u pisanom obliku </w:t>
      </w:r>
      <w:r>
        <w:rPr>
          <w:rFonts w:ascii="Times New Roman" w:hAnsi="Times New Roman" w:cs="Times New Roman"/>
          <w:szCs w:val="20"/>
        </w:rPr>
        <w:t xml:space="preserve">putem </w:t>
      </w:r>
      <w:r w:rsidRPr="00916431">
        <w:rPr>
          <w:rFonts w:ascii="Times New Roman" w:hAnsi="Times New Roman" w:cs="Times New Roman"/>
          <w:szCs w:val="20"/>
        </w:rPr>
        <w:t>elektroničk</w:t>
      </w:r>
      <w:r>
        <w:rPr>
          <w:rFonts w:ascii="Times New Roman" w:hAnsi="Times New Roman" w:cs="Times New Roman"/>
          <w:szCs w:val="20"/>
        </w:rPr>
        <w:t>e</w:t>
      </w:r>
      <w:r w:rsidRPr="00916431">
        <w:rPr>
          <w:rFonts w:ascii="Times New Roman" w:hAnsi="Times New Roman" w:cs="Times New Roman"/>
          <w:szCs w:val="20"/>
        </w:rPr>
        <w:t xml:space="preserve"> </w:t>
      </w:r>
      <w:r>
        <w:rPr>
          <w:rFonts w:ascii="Times New Roman" w:hAnsi="Times New Roman" w:cs="Times New Roman"/>
          <w:szCs w:val="20"/>
        </w:rPr>
        <w:t>pošte na e-mail</w:t>
      </w:r>
      <w:r w:rsidRPr="00916431">
        <w:rPr>
          <w:rFonts w:ascii="Times New Roman" w:hAnsi="Times New Roman" w:cs="Times New Roman"/>
          <w:szCs w:val="20"/>
        </w:rPr>
        <w:t xml:space="preserve"> </w:t>
      </w:r>
      <w:hyperlink r:id="rId25" w:history="1">
        <w:r w:rsidRPr="00560CC1">
          <w:rPr>
            <w:rStyle w:val="Hyperlink"/>
            <w:rFonts w:ascii="Times New Roman" w:hAnsi="Times New Roman" w:cs="Times New Roman"/>
            <w:szCs w:val="20"/>
          </w:rPr>
          <w:t>bebe@karlovac.hr</w:t>
        </w:r>
      </w:hyperlink>
      <w:r>
        <w:rPr>
          <w:rFonts w:ascii="Times New Roman" w:hAnsi="Times New Roman" w:cs="Times New Roman"/>
          <w:szCs w:val="20"/>
        </w:rPr>
        <w:t xml:space="preserve"> . Uz obrazac zahtjeva potrebno je priložiti sljedeću </w:t>
      </w:r>
      <w:r w:rsidRPr="00916431">
        <w:rPr>
          <w:rFonts w:ascii="Times New Roman" w:hAnsi="Times New Roman" w:cs="Times New Roman"/>
          <w:szCs w:val="20"/>
        </w:rPr>
        <w:t>kopiranu ili skeniranu dokumentaciju:</w:t>
      </w:r>
    </w:p>
    <w:p w14:paraId="2030088E" w14:textId="77777777" w:rsidR="00567FF7" w:rsidRPr="006B4E62" w:rsidRDefault="00567FF7" w:rsidP="00C47EC8">
      <w:pPr>
        <w:pStyle w:val="ListParagraph"/>
        <w:numPr>
          <w:ilvl w:val="0"/>
          <w:numId w:val="63"/>
        </w:numPr>
        <w:spacing w:after="0" w:line="240" w:lineRule="auto"/>
        <w:rPr>
          <w:rFonts w:ascii="Times New Roman" w:hAnsi="Times New Roman" w:cs="Times New Roman"/>
          <w:szCs w:val="20"/>
        </w:rPr>
      </w:pPr>
      <w:r w:rsidRPr="006B4E62">
        <w:rPr>
          <w:rFonts w:ascii="Times New Roman" w:hAnsi="Times New Roman" w:cs="Times New Roman"/>
          <w:szCs w:val="20"/>
        </w:rPr>
        <w:t>rodni list novorođenog djeteta</w:t>
      </w:r>
    </w:p>
    <w:p w14:paraId="6DC4FB56" w14:textId="77777777" w:rsidR="00567FF7" w:rsidRPr="006B4E62" w:rsidRDefault="00567FF7" w:rsidP="00C47EC8">
      <w:pPr>
        <w:pStyle w:val="ListParagraph"/>
        <w:numPr>
          <w:ilvl w:val="0"/>
          <w:numId w:val="63"/>
        </w:numPr>
        <w:spacing w:after="0" w:line="240" w:lineRule="auto"/>
        <w:rPr>
          <w:rFonts w:ascii="Times New Roman" w:hAnsi="Times New Roman" w:cs="Times New Roman"/>
          <w:szCs w:val="20"/>
        </w:rPr>
      </w:pPr>
      <w:r w:rsidRPr="006B4E62">
        <w:rPr>
          <w:rFonts w:ascii="Times New Roman" w:hAnsi="Times New Roman" w:cs="Times New Roman"/>
          <w:szCs w:val="20"/>
        </w:rPr>
        <w:t>potvrdu o prebivalištu djeteta/stalnom boravištu na području grada Karlovca za koje se traži naknada,</w:t>
      </w:r>
    </w:p>
    <w:p w14:paraId="38EB0495" w14:textId="77777777" w:rsidR="00567FF7" w:rsidRPr="006B4E62" w:rsidRDefault="00567FF7" w:rsidP="00C47EC8">
      <w:pPr>
        <w:pStyle w:val="ListParagraph"/>
        <w:numPr>
          <w:ilvl w:val="0"/>
          <w:numId w:val="63"/>
        </w:numPr>
        <w:spacing w:after="0" w:line="240" w:lineRule="auto"/>
        <w:rPr>
          <w:rFonts w:ascii="Times New Roman" w:hAnsi="Times New Roman" w:cs="Times New Roman"/>
          <w:szCs w:val="20"/>
        </w:rPr>
      </w:pPr>
      <w:r w:rsidRPr="006B4E62">
        <w:rPr>
          <w:rFonts w:ascii="Times New Roman" w:hAnsi="Times New Roman" w:cs="Times New Roman"/>
          <w:szCs w:val="20"/>
        </w:rPr>
        <w:t>potvrdu o prebivalištu</w:t>
      </w:r>
      <w:r>
        <w:rPr>
          <w:rFonts w:ascii="Times New Roman" w:hAnsi="Times New Roman" w:cs="Times New Roman"/>
          <w:szCs w:val="20"/>
        </w:rPr>
        <w:t>/</w:t>
      </w:r>
      <w:r w:rsidRPr="005838B1">
        <w:t xml:space="preserve"> </w:t>
      </w:r>
      <w:r w:rsidRPr="005838B1">
        <w:rPr>
          <w:rFonts w:ascii="Times New Roman" w:hAnsi="Times New Roman" w:cs="Times New Roman"/>
          <w:szCs w:val="20"/>
        </w:rPr>
        <w:t>stalnom boravištu</w:t>
      </w:r>
      <w:r w:rsidRPr="006B4E62">
        <w:rPr>
          <w:rFonts w:ascii="Times New Roman" w:hAnsi="Times New Roman" w:cs="Times New Roman"/>
          <w:szCs w:val="20"/>
        </w:rPr>
        <w:t xml:space="preserve"> za roditelja/skrbnika podnositelja zahtjeva</w:t>
      </w:r>
    </w:p>
    <w:p w14:paraId="2B1BA92A" w14:textId="77777777" w:rsidR="00567FF7" w:rsidRPr="006B4E62" w:rsidRDefault="00567FF7" w:rsidP="00C47EC8">
      <w:pPr>
        <w:pStyle w:val="ListParagraph"/>
        <w:numPr>
          <w:ilvl w:val="0"/>
          <w:numId w:val="63"/>
        </w:numPr>
        <w:spacing w:after="0" w:line="240" w:lineRule="auto"/>
        <w:rPr>
          <w:rFonts w:ascii="Times New Roman" w:hAnsi="Times New Roman" w:cs="Times New Roman"/>
          <w:szCs w:val="20"/>
        </w:rPr>
      </w:pPr>
      <w:r w:rsidRPr="006B4E62">
        <w:rPr>
          <w:rFonts w:ascii="Times New Roman" w:hAnsi="Times New Roman" w:cs="Times New Roman"/>
          <w:szCs w:val="20"/>
        </w:rPr>
        <w:t>karticu tekućeg računa podnositelja zahtjeva (s vidljivim IBAN brojem) na kojemu će se izvršiti isplata</w:t>
      </w:r>
    </w:p>
    <w:p w14:paraId="5F356C59" w14:textId="77777777" w:rsidR="00567FF7" w:rsidRDefault="00567FF7" w:rsidP="00C47EC8">
      <w:pPr>
        <w:pStyle w:val="ListParagraph"/>
        <w:numPr>
          <w:ilvl w:val="0"/>
          <w:numId w:val="63"/>
        </w:numPr>
        <w:spacing w:after="0" w:line="240" w:lineRule="auto"/>
        <w:rPr>
          <w:rFonts w:ascii="Times New Roman" w:hAnsi="Times New Roman" w:cs="Times New Roman"/>
          <w:szCs w:val="20"/>
        </w:rPr>
      </w:pPr>
      <w:r>
        <w:rPr>
          <w:rFonts w:ascii="Times New Roman" w:hAnsi="Times New Roman" w:cs="Times New Roman"/>
          <w:szCs w:val="20"/>
        </w:rPr>
        <w:t xml:space="preserve">pravomoćno </w:t>
      </w:r>
      <w:r w:rsidRPr="006B4E62">
        <w:rPr>
          <w:rFonts w:ascii="Times New Roman" w:hAnsi="Times New Roman" w:cs="Times New Roman"/>
          <w:szCs w:val="20"/>
        </w:rPr>
        <w:t>rješenje o posvojenju</w:t>
      </w:r>
      <w:r>
        <w:rPr>
          <w:rFonts w:ascii="Times New Roman" w:hAnsi="Times New Roman" w:cs="Times New Roman"/>
          <w:szCs w:val="20"/>
        </w:rPr>
        <w:t xml:space="preserve"> za posvojenu djecu</w:t>
      </w:r>
    </w:p>
    <w:p w14:paraId="1F8A8619" w14:textId="77777777" w:rsidR="00567FF7" w:rsidRPr="00770B63" w:rsidRDefault="00567FF7" w:rsidP="00C47EC8">
      <w:pPr>
        <w:pStyle w:val="ListParagraph"/>
        <w:numPr>
          <w:ilvl w:val="0"/>
          <w:numId w:val="63"/>
        </w:numPr>
        <w:spacing w:after="0" w:line="240" w:lineRule="auto"/>
        <w:rPr>
          <w:rFonts w:ascii="Times New Roman" w:hAnsi="Times New Roman" w:cs="Times New Roman"/>
          <w:szCs w:val="20"/>
        </w:rPr>
      </w:pPr>
      <w:r>
        <w:rPr>
          <w:rFonts w:ascii="Times New Roman" w:hAnsi="Times New Roman" w:cs="Times New Roman"/>
          <w:szCs w:val="20"/>
        </w:rPr>
        <w:t>rodni list sa službenom zabilježbom o smrti novorođenčeta ili smrtni list djeteta</w:t>
      </w:r>
    </w:p>
    <w:p w14:paraId="204738E9" w14:textId="77777777" w:rsidR="00567FF7" w:rsidRPr="00916431" w:rsidRDefault="00567FF7" w:rsidP="00567FF7">
      <w:pPr>
        <w:spacing w:after="0" w:line="240" w:lineRule="auto"/>
        <w:ind w:firstLine="360"/>
        <w:rPr>
          <w:rFonts w:ascii="Times New Roman" w:hAnsi="Times New Roman" w:cs="Times New Roman"/>
          <w:szCs w:val="20"/>
        </w:rPr>
      </w:pPr>
      <w:r w:rsidRPr="00916431">
        <w:rPr>
          <w:rFonts w:ascii="Times New Roman" w:hAnsi="Times New Roman" w:cs="Times New Roman"/>
          <w:szCs w:val="20"/>
        </w:rPr>
        <w:t>Upravni odjel za društvene djelatnosti</w:t>
      </w:r>
      <w:r>
        <w:rPr>
          <w:rFonts w:ascii="Times New Roman" w:hAnsi="Times New Roman" w:cs="Times New Roman"/>
          <w:szCs w:val="20"/>
        </w:rPr>
        <w:t xml:space="preserve"> </w:t>
      </w:r>
      <w:r w:rsidRPr="00916431">
        <w:rPr>
          <w:rFonts w:ascii="Times New Roman" w:hAnsi="Times New Roman" w:cs="Times New Roman"/>
          <w:szCs w:val="20"/>
        </w:rPr>
        <w:t>utvrditi će pravo na isplatu naknade, te izdati Naredbu za isplatu temeljem koje će se naknada isplatiti na tekući račun podnositelja zahtjeva.</w:t>
      </w:r>
    </w:p>
    <w:p w14:paraId="675F1597" w14:textId="77777777" w:rsidR="00567FF7" w:rsidRPr="00916431" w:rsidRDefault="00567FF7" w:rsidP="00567FF7">
      <w:pPr>
        <w:spacing w:after="0" w:line="240" w:lineRule="auto"/>
        <w:rPr>
          <w:rFonts w:ascii="Times New Roman" w:hAnsi="Times New Roman" w:cs="Times New Roman"/>
          <w:szCs w:val="20"/>
        </w:rPr>
      </w:pPr>
    </w:p>
    <w:p w14:paraId="45CC1E9E"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STIPENDIJE GRADA KARLOVCA</w:t>
      </w:r>
    </w:p>
    <w:p w14:paraId="42BF684B"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Grad Karlovac provodi natječaj za stipendije koje se dodjeljuju redovitim učenicima i studentima s područja Grada Karlovca, a koji se provodi temeljem Pravilnika o stipendiranju učenika i studenata grada Karlovca kojeg donosi Gradsko vijeće Grada Karlovca. Sukladno Pravilniku, stipendije se dodjeljuju prema kriterijima: opći uspjeh, rezultati na natjecanjima, materijalni, zdravstveni status, socijalni status, sudjelovanje roditelja u Domovinskom ratu. Također, stipendije se dodjeljuju učenicima i studentima koji se školuju za deficitarna zanimanja sukladno Preporukama Hrvatskog zavoda za zapošljavanje za obrazovnu upisnu politiku i politiku stipendiranja te Odluci o utvrđivanju deficitarnih zanimanja koju za svaku školsku/akademsku godinu donosi Gradonačelnik. Stipendije se isplaćuju u novcu, u visini od 80,00 eura mjesečno za učenike i u visini od 150,00 eura mjesečno za studente.</w:t>
      </w:r>
    </w:p>
    <w:p w14:paraId="4410D75E"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Sredstva će se dodijeliti putem javnog natječaja, temeljem ugovora o stipendiranju te isplatiti putem Naredbe za isplatu sredstava.</w:t>
      </w:r>
    </w:p>
    <w:p w14:paraId="55230DFC" w14:textId="77777777" w:rsidR="00567FF7" w:rsidRPr="00916431" w:rsidRDefault="00567FF7" w:rsidP="00567FF7">
      <w:pPr>
        <w:spacing w:after="0" w:line="240" w:lineRule="auto"/>
        <w:rPr>
          <w:rFonts w:ascii="Times New Roman" w:hAnsi="Times New Roman" w:cs="Times New Roman"/>
          <w:szCs w:val="20"/>
        </w:rPr>
      </w:pPr>
    </w:p>
    <w:p w14:paraId="3CDC5869"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 xml:space="preserve">ZAKLADA IZVRSNOSTI I INOVATIVNOSTI GRADA KARLOVCA  </w:t>
      </w:r>
    </w:p>
    <w:p w14:paraId="6C388224"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Zaklada Nikola Tesla osnovana je 28. rujna 2016. godine u svrhu poticanja izvrsnosti u obrazovanju, poticanja stvaralačkog i inovativnog znanstveno-istraživačkog rada za nove tehnologije djece i mladih do 30 godina s područja Grada Karlovca. Cilj Zaklade Nikola Tesla je ulaganje u znanstvene ideje i istraživače, poticanje istraživačkih projekata mladih i darovitih, pomaganje i podržavanje razvoja darovitih pojedinaca koji u školskoj i studijskoj izobrazbi rade na istraživačkim projektima, potpore znanstvenim i tehnologijskim programima i projektima mladih, potpore za odlazak mladih iz osnovnih i srednjih škola na međunarodna natjecanja te pomoći doktorandima do navršenih 30 godina za njihova istraživanja, čiji bi rezultati poslužili kao potpora i mogućnost održivom i strateškom razvoju grada Karlovca i Republike Hrvatske, uz primjenu novih metoda dobivenih istraživanjem u praksi, a čime se kontinuirano osiguravaju uvjeti za usvajanje kompetencija i vještina </w:t>
      </w:r>
      <w:r w:rsidRPr="00916431">
        <w:rPr>
          <w:rFonts w:ascii="Times New Roman" w:hAnsi="Times New Roman" w:cs="Times New Roman"/>
          <w:szCs w:val="20"/>
        </w:rPr>
        <w:lastRenderedPageBreak/>
        <w:t xml:space="preserve">istih te se osiguravaju konkurentni stručnjaci na tržištu rada. Svrha Zaklade ostvaruje se pružanjem potpora kategoriziranih Pravilnikom o dodjeli stipendija i drugih oblika potpora za darovite učenike i studente. Zaklada je namijenjena mladim darovitim učenicima osnovnih i srednjih škola, studentima, post diplomantima i doktorandima koji imaju prebivalište na području </w:t>
      </w:r>
      <w:r>
        <w:rPr>
          <w:rFonts w:ascii="Times New Roman" w:hAnsi="Times New Roman" w:cs="Times New Roman"/>
          <w:szCs w:val="20"/>
        </w:rPr>
        <w:t>g</w:t>
      </w:r>
      <w:r w:rsidRPr="00916431">
        <w:rPr>
          <w:rFonts w:ascii="Times New Roman" w:hAnsi="Times New Roman" w:cs="Times New Roman"/>
          <w:szCs w:val="20"/>
        </w:rPr>
        <w:t xml:space="preserve">rada Karlovca. </w:t>
      </w:r>
    </w:p>
    <w:p w14:paraId="4EE5A2A7"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Sredstva će se isplatiti po zahtjevu Zaklade Nikola Tesla putem rješenja gradonačelnika. </w:t>
      </w:r>
    </w:p>
    <w:p w14:paraId="5A9DB902" w14:textId="77777777" w:rsidR="00567FF7" w:rsidRPr="00916431" w:rsidRDefault="00567FF7" w:rsidP="00567FF7">
      <w:pPr>
        <w:spacing w:after="0" w:line="240" w:lineRule="auto"/>
        <w:rPr>
          <w:rFonts w:ascii="Times New Roman" w:hAnsi="Times New Roman" w:cs="Times New Roman"/>
          <w:szCs w:val="20"/>
        </w:rPr>
      </w:pPr>
    </w:p>
    <w:p w14:paraId="6FCF617B"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PRIJEVOZ UČENIKA SREDNJIH ŠKOLA</w:t>
      </w:r>
    </w:p>
    <w:p w14:paraId="01DBB123" w14:textId="77777777" w:rsidR="00567FF7" w:rsidRPr="00000728" w:rsidRDefault="00567FF7" w:rsidP="00567FF7">
      <w:pPr>
        <w:spacing w:after="0" w:line="240" w:lineRule="auto"/>
        <w:ind w:firstLine="708"/>
        <w:jc w:val="both"/>
        <w:rPr>
          <w:rFonts w:ascii="Times New Roman" w:hAnsi="Times New Roman" w:cs="Times New Roman"/>
          <w:szCs w:val="20"/>
        </w:rPr>
      </w:pPr>
      <w:r w:rsidRPr="00000728">
        <w:rPr>
          <w:rFonts w:ascii="Times New Roman" w:hAnsi="Times New Roman" w:cs="Times New Roman"/>
          <w:szCs w:val="20"/>
        </w:rPr>
        <w:t>Odlukom Vlade Republike Hrvatske o kriterijima i načinu financiranja troškova javnog prijevoza redovitih učenika srednjih škola za školsku godinu 2025./2026. (Narodne novine, broj  108/25), (u daljnjem tekstu: Odluka Vlade RH) utvrđeni su kriteriji i način sufinanciranja, odnosno financiranja troškova javnog prijevoza redovitih učenika srednjih škola za školsku godinu 2025./2026. Pravo na sufinanciranje 75% troškova međumjesnoga javnog prijevoza ostvaruju učenici koji su u školskoj godini 2025./2026. upisali i redovito pohađaju srednju školu na području Republike Hrvatske, koji kupuju mjesečnu kartu za korištenje sredstava redovitoga javnog prijevoza (autobus i vlak), a kojima udaljenost od adrese u mjestu prebivališta odnosno boravišta učenika do adrese u mjestu škole/praktične nastave i vježbi te stručne prakse iznosi više od pet (5) kilometara.</w:t>
      </w:r>
    </w:p>
    <w:p w14:paraId="64272C28" w14:textId="77777777" w:rsidR="00567FF7" w:rsidRPr="00000728" w:rsidRDefault="00567FF7" w:rsidP="00567FF7">
      <w:pPr>
        <w:spacing w:after="0" w:line="240" w:lineRule="auto"/>
        <w:ind w:firstLine="708"/>
        <w:jc w:val="both"/>
        <w:rPr>
          <w:rFonts w:ascii="Times New Roman" w:hAnsi="Times New Roman" w:cs="Times New Roman"/>
          <w:szCs w:val="20"/>
        </w:rPr>
      </w:pPr>
      <w:r w:rsidRPr="00000728">
        <w:rPr>
          <w:rFonts w:ascii="Times New Roman" w:hAnsi="Times New Roman" w:cs="Times New Roman"/>
          <w:szCs w:val="20"/>
        </w:rPr>
        <w:t>Na osnovu kriterija propisanih Odlukom Vlade RH i Odlukom o sufinanciranju troškova javnog prijevoza redovitih učenika srednjih škola na području Karlovačke županije za školsku godinu 2025./2026 (Glasnik Karlovačke županije broj 32/25), Grad Karlovac sufinancira troškove javnog prijevoza redovitih učenika srednjih škola na području Karlovačke županije koji imaju adresu prebivališta odnosno boravišta na području grada Karlovca u iznosu od 12,5% od limita utvrđenog Odlukom Vlade RH.</w:t>
      </w:r>
    </w:p>
    <w:p w14:paraId="4DD5ED53" w14:textId="77777777" w:rsidR="00567FF7" w:rsidRPr="00000728" w:rsidRDefault="00567FF7" w:rsidP="00567FF7">
      <w:pPr>
        <w:spacing w:after="0" w:line="240" w:lineRule="auto"/>
        <w:ind w:firstLine="708"/>
        <w:jc w:val="both"/>
        <w:rPr>
          <w:rFonts w:ascii="Times New Roman" w:hAnsi="Times New Roman" w:cs="Times New Roman"/>
          <w:szCs w:val="20"/>
        </w:rPr>
      </w:pPr>
      <w:r w:rsidRPr="00000728">
        <w:rPr>
          <w:rFonts w:ascii="Times New Roman" w:hAnsi="Times New Roman" w:cs="Times New Roman"/>
          <w:szCs w:val="20"/>
        </w:rPr>
        <w:t xml:space="preserve">Učenici koji ne ostvaruju pravo na financiranje troškova prijevoza temeljem Odluke Vlade RH, a redoviti su učenici srednjih škola na području Grada Karlovca i imaju prebivalište na području grada Karlovca te koriste javni prijevoz, mogu ostvariti pravo na  mjesečnu kartu koju financira Grad Karlovac. Navedeno pravo koristi se donošenjem potvrde o redovnom školovanju srednje škole koju učenik pohađa na blagajnu prijevoznika. </w:t>
      </w:r>
    </w:p>
    <w:p w14:paraId="22FE5E20" w14:textId="77777777" w:rsidR="00567FF7" w:rsidRDefault="00567FF7" w:rsidP="00567FF7">
      <w:pPr>
        <w:spacing w:after="0" w:line="240" w:lineRule="auto"/>
        <w:ind w:firstLine="708"/>
        <w:jc w:val="both"/>
        <w:rPr>
          <w:rFonts w:ascii="Times New Roman" w:hAnsi="Times New Roman" w:cs="Times New Roman"/>
          <w:szCs w:val="20"/>
        </w:rPr>
      </w:pPr>
      <w:r w:rsidRPr="00000728">
        <w:rPr>
          <w:rFonts w:ascii="Times New Roman" w:hAnsi="Times New Roman" w:cs="Times New Roman"/>
          <w:szCs w:val="20"/>
        </w:rPr>
        <w:t>Učenici koji su korisnici usluga Učeničkog doma Karlovac, a koji se redovito školuju u srednjim školama u gradu Karlovcu i ne ostvaruju pravo na financiranje troškova prijevoza temeljem Odluke Vlade RH, mogu ostvariti pravo na  mjesečnu kartu koju financira Grad Karlovac. Navedeno pravo koristi donošenjem potvrde o redovnom školovanju  srednje škole koju učenik pohađa i potvrde o upisu u Učenički dom Karlovac  na blagajnu prijevoznika.</w:t>
      </w:r>
    </w:p>
    <w:p w14:paraId="136DA45B"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Sredstva će se isplaćivati autoprijevoznicima temeljem potpisanog ugovora i izdanog računa od strane autoprijevoznika. </w:t>
      </w:r>
    </w:p>
    <w:p w14:paraId="7046E968" w14:textId="77777777" w:rsidR="00567FF7" w:rsidRPr="00916431" w:rsidRDefault="00567FF7" w:rsidP="00567FF7">
      <w:pPr>
        <w:spacing w:after="0" w:line="240" w:lineRule="auto"/>
        <w:rPr>
          <w:rFonts w:ascii="Times New Roman" w:hAnsi="Times New Roman" w:cs="Times New Roman"/>
          <w:szCs w:val="20"/>
        </w:rPr>
      </w:pPr>
    </w:p>
    <w:p w14:paraId="6B753D61"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 xml:space="preserve">SUFINANCIRANJE STUDENTSKE PREHRANE  </w:t>
      </w:r>
    </w:p>
    <w:p w14:paraId="0BC0A329"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Kako bi se studentima koji studiraju na Veleučilištu Karlovac osigurali kvalitetni uvjeti života, Grad Karlovac je osigurao sufinanciranje prehrane studenata, a sve s ciljem podizanja studentskog standarda te uspostave stabilnog sustava potpore kako bi se povećala završnost, ustrajnost i uspješnost studenata koji studiraju na Veleučilištu u Karlovcu. Pravo na subvencioniranu prehranu, trajanje i uvjete ostvarivanja subvencionirane prehrane kao i ugovor s određenim restoranom definira i određuje Studentski centar Karlovac. Sredstva će se doznačiti prema zahtjevu Studentskog centra Karlovac putem potpisanog ugovora između Grada Karlovca i Studentskog centra Karlovac. </w:t>
      </w:r>
    </w:p>
    <w:p w14:paraId="7840052D" w14:textId="77777777" w:rsidR="00567FF7" w:rsidRPr="00916431" w:rsidRDefault="00567FF7" w:rsidP="00567FF7">
      <w:pPr>
        <w:spacing w:after="0" w:line="240" w:lineRule="auto"/>
        <w:rPr>
          <w:rFonts w:ascii="Times New Roman" w:hAnsi="Times New Roman" w:cs="Times New Roman"/>
          <w:szCs w:val="20"/>
        </w:rPr>
      </w:pPr>
    </w:p>
    <w:p w14:paraId="4B1392C6"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POMOĆI PRORAČUNSKIM KORISNICIMA U ŠKOLSTVU</w:t>
      </w:r>
    </w:p>
    <w:p w14:paraId="48F2807C"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Srednje škole na području grada Karlovca kojima je osnivač Karlovačka županija, provode različite programe i aktivnosti i izvan redovnog školskog programa. Na taj način učenici zadovoljavaju svoje stvaralačke i kreativne potrebe, a posebice stječu kulturu slobodnog vremena. One omogućuju stvaralačko djelovanje učenika i nastavnika te značajno doprinose sveukupnom ostvarivanju odgojno-obrazovnih zadataka. Grad financira, stimulira i potiče angažman učenika u nastavnim i izvannastavnim aktivnostima srednjoškolskog obrazovanja.</w:t>
      </w:r>
    </w:p>
    <w:p w14:paraId="1A37E4A0"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Sredstva će se isplatiti prema zahtjev</w:t>
      </w:r>
      <w:r>
        <w:rPr>
          <w:rFonts w:ascii="Times New Roman" w:hAnsi="Times New Roman" w:cs="Times New Roman"/>
          <w:szCs w:val="20"/>
        </w:rPr>
        <w:t>u</w:t>
      </w:r>
      <w:r w:rsidRPr="00916431">
        <w:rPr>
          <w:rFonts w:ascii="Times New Roman" w:hAnsi="Times New Roman" w:cs="Times New Roman"/>
          <w:szCs w:val="20"/>
        </w:rPr>
        <w:t xml:space="preserve"> škola i korisnika u školstvu, a putem Rješenja gradonačelnika. </w:t>
      </w:r>
    </w:p>
    <w:p w14:paraId="6D4A7DDA" w14:textId="77777777" w:rsidR="00567FF7" w:rsidRPr="00916431" w:rsidRDefault="00567FF7" w:rsidP="00567FF7">
      <w:pPr>
        <w:spacing w:after="0" w:line="240" w:lineRule="auto"/>
        <w:rPr>
          <w:rFonts w:ascii="Times New Roman" w:hAnsi="Times New Roman" w:cs="Times New Roman"/>
          <w:szCs w:val="20"/>
        </w:rPr>
      </w:pPr>
    </w:p>
    <w:p w14:paraId="5DCB0915"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 xml:space="preserve">PROVEDBA GRADSKOG PROGRAMA ZA MLADE  </w:t>
      </w:r>
    </w:p>
    <w:p w14:paraId="51285241" w14:textId="77777777" w:rsidR="00567FF7" w:rsidRPr="00916431" w:rsidRDefault="00567FF7" w:rsidP="00567FF7">
      <w:pPr>
        <w:spacing w:after="0" w:line="240" w:lineRule="auto"/>
        <w:ind w:firstLine="708"/>
        <w:jc w:val="both"/>
        <w:rPr>
          <w:rFonts w:ascii="Times New Roman" w:hAnsi="Times New Roman" w:cs="Times New Roman"/>
          <w:szCs w:val="20"/>
        </w:rPr>
      </w:pPr>
      <w:r w:rsidRPr="009C400F">
        <w:rPr>
          <w:rFonts w:ascii="Times New Roman" w:hAnsi="Times New Roman" w:cs="Times New Roman"/>
          <w:szCs w:val="20"/>
        </w:rPr>
        <w:lastRenderedPageBreak/>
        <w:t xml:space="preserve">Ovim Programom nastoji se doprinijeti ostvarenju aktivnosti </w:t>
      </w:r>
      <w:r w:rsidRPr="00916431">
        <w:rPr>
          <w:rFonts w:ascii="Times New Roman" w:hAnsi="Times New Roman" w:cs="Times New Roman"/>
          <w:szCs w:val="20"/>
        </w:rPr>
        <w:t>koje su proizišle iz prethodno provedenih Gradskih programa za mlade te ostvarenju ciljeva i mjera Gradskog programa za mlade grada Karlovca za razdoblje 2025-2028. (u daljnjem tekstu GPM). Provedbom GPM-a želi se nastavi oblikovati lokalna politika usmjerena na poboljšanje uvjeta i kvalitete života mladih u gradu Karlovcu. S ciljem djelovanja u različitim područjima života mladih, želi se motivirati mlade na aktivno sudjelovanje u životu zajednice te ojačati njihov položaj kako bi ih se potaknulo na sudjelovanje u procesima donošenja odluka te doprinijelo nastavku strukturiranog dijaloga između mladih i donositelja odluka, ali i kako bi se osigurala podrška dionicima koji rade s mladima i za mlade.</w:t>
      </w:r>
    </w:p>
    <w:p w14:paraId="12E86979"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Kroz ovu aktivnost se sukladno Zakonu o savjetima mladih (41/14, 83/23) potiče, koordinira rad i djelovanje Savjeta mladih Grada Karlovca kao savjetodavnog tijela Gradskog vijeća Grada Karlovca, a koji predstavlja sponu između donosioca odluka i mladih u gradu Karlovcu. Nadalje, mlade se želi potaknuti na aktivno sudjelovanje u kulturnom životu zajednice kroz pogodnosti koje pruža Karlovačka kulturna iskaznica, te se nastavlja praksa organizacije tradicionalne manifestacije Maturijade za maturante srednjih škola s područja grada Karlovca. Provedbom Javnog poziva za mobilnosti i inicijative želi se potaknuti mlade na provođenje inicijativa s ciljem rješavanja problema koje su prepoznali u društvu te na sudjelovanje u Erasmus + programima mobilnosti u svrhu učenja i stjecanja novih znanja i kompetencija.</w:t>
      </w:r>
    </w:p>
    <w:p w14:paraId="792302F9"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Provedbom Javnog poziva za podršku organizacijama civilnog društva i u 2026. godini se nastavlja kroz dva programska područja osiguravati prostor i sadržaj za mlade, a kroz koji će se doprinositi i ostvarenju ciljeva GPM-a za naredno razdoblje. Na taj način se ujedno potiče i sufinancira rad udruga mladih i za mlade s naglaskom na razvoj organizacijskih kapaciteta udruga koje kao partneri vode Centar za mlade u Grabriku te provode aktivnosti informiranja mladih i imaju bitnu ulogu u provedbi GPM-a, te će provoditi programe koji su se u prethodnom razdoblju odvijali u prostoru Male scene i Urbanog parka Hrvatskog doma s ciljem poticanja i razvoja kulture mladih i za mlade. </w:t>
      </w:r>
    </w:p>
    <w:p w14:paraId="4F35F741"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Sredstva će se isplaćivati temeljem sklopljenih ugovora, zahtjeva korisnika i putem Naredbi za isplatu sredstava, narudžbenica te računa. </w:t>
      </w:r>
    </w:p>
    <w:p w14:paraId="645B488F" w14:textId="77777777" w:rsidR="00567FF7" w:rsidRPr="00916431" w:rsidRDefault="00567FF7" w:rsidP="00567FF7">
      <w:pPr>
        <w:spacing w:after="0" w:line="240" w:lineRule="auto"/>
        <w:rPr>
          <w:rFonts w:ascii="Times New Roman" w:hAnsi="Times New Roman" w:cs="Times New Roman"/>
          <w:szCs w:val="20"/>
        </w:rPr>
      </w:pPr>
    </w:p>
    <w:p w14:paraId="1CFB8EE3" w14:textId="77777777" w:rsidR="00567FF7" w:rsidRPr="00AE672D" w:rsidRDefault="00567FF7" w:rsidP="00C47EC8">
      <w:pPr>
        <w:pStyle w:val="ListParagraph"/>
        <w:numPr>
          <w:ilvl w:val="0"/>
          <w:numId w:val="64"/>
        </w:numPr>
        <w:spacing w:after="0" w:line="240" w:lineRule="auto"/>
        <w:rPr>
          <w:rFonts w:ascii="Times New Roman" w:hAnsi="Times New Roman" w:cs="Times New Roman"/>
          <w:b/>
          <w:bCs/>
          <w:szCs w:val="20"/>
        </w:rPr>
      </w:pPr>
      <w:r w:rsidRPr="00AE672D">
        <w:rPr>
          <w:rFonts w:ascii="Times New Roman" w:hAnsi="Times New Roman" w:cs="Times New Roman"/>
          <w:b/>
          <w:bCs/>
          <w:szCs w:val="20"/>
        </w:rPr>
        <w:t xml:space="preserve">GRAD-PRIJATELJ DJECE  </w:t>
      </w:r>
    </w:p>
    <w:p w14:paraId="79A55462"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Grad Karlovac od 2000. godine sudjeluje u programu pod nazivom „Gradovi i općine – prijatelji djece u Hrvatskoj“ koji se provodi pod vodstvom Saveza društava „Naša djeca“ Hrvatske i Hrvatskog društva za preventivnu i socijalnu pedijatriju, a u suradnji s gradov</w:t>
      </w:r>
      <w:r>
        <w:rPr>
          <w:rFonts w:ascii="Times New Roman" w:hAnsi="Times New Roman" w:cs="Times New Roman"/>
          <w:szCs w:val="20"/>
        </w:rPr>
        <w:t>ima</w:t>
      </w:r>
      <w:r w:rsidRPr="00916431">
        <w:rPr>
          <w:rFonts w:ascii="Times New Roman" w:hAnsi="Times New Roman" w:cs="Times New Roman"/>
          <w:szCs w:val="20"/>
        </w:rPr>
        <w:t xml:space="preserve"> i općin</w:t>
      </w:r>
      <w:r>
        <w:rPr>
          <w:rFonts w:ascii="Times New Roman" w:hAnsi="Times New Roman" w:cs="Times New Roman"/>
          <w:szCs w:val="20"/>
        </w:rPr>
        <w:t>ama</w:t>
      </w:r>
      <w:r w:rsidRPr="00916431">
        <w:rPr>
          <w:rFonts w:ascii="Times New Roman" w:hAnsi="Times New Roman" w:cs="Times New Roman"/>
          <w:szCs w:val="20"/>
        </w:rPr>
        <w:t xml:space="preserve"> kao i partnerima iz Ureda UNICEF-a, Udruge gradova, Hrvatske zajednice županija, gradovima Velikom Goricom i Zagrebom. Osnovni cilj ove aktivnosti je motivirati odrasle u gradovima i općinama Hrvatske da potpunije ostvaruju prava i potrebe djece priznate u Konvenciji UN-a o pravima djeteta. Od 2000. godine pa sve do danas proveden</w:t>
      </w:r>
      <w:r>
        <w:rPr>
          <w:rFonts w:ascii="Times New Roman" w:hAnsi="Times New Roman" w:cs="Times New Roman"/>
          <w:szCs w:val="20"/>
        </w:rPr>
        <w:t>o</w:t>
      </w:r>
      <w:r w:rsidRPr="00916431">
        <w:rPr>
          <w:rFonts w:ascii="Times New Roman" w:hAnsi="Times New Roman" w:cs="Times New Roman"/>
          <w:szCs w:val="20"/>
        </w:rPr>
        <w:t xml:space="preserve"> je niz programa i akcija iz područja kulture, ekologije, sporta, obrazovanja, sigurnosti djece, zdravlja djece, slobodnog vremena i rekreacije s ciljem poboljšanja uvjeta života djece u našem gradu kao i poticanje bržeg i kvalitetnijeg ostvarivanja prava i potreba djece. </w:t>
      </w:r>
    </w:p>
    <w:p w14:paraId="56A31D19"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Većinu akcija</w:t>
      </w:r>
      <w:r>
        <w:rPr>
          <w:rFonts w:ascii="Times New Roman" w:hAnsi="Times New Roman" w:cs="Times New Roman"/>
          <w:szCs w:val="20"/>
        </w:rPr>
        <w:t>,</w:t>
      </w:r>
      <w:r w:rsidRPr="00916431">
        <w:rPr>
          <w:rFonts w:ascii="Times New Roman" w:hAnsi="Times New Roman" w:cs="Times New Roman"/>
          <w:szCs w:val="20"/>
        </w:rPr>
        <w:t xml:space="preserve"> kao i rad Dječjeg gradskog vijeća</w:t>
      </w:r>
      <w:r>
        <w:rPr>
          <w:rFonts w:ascii="Times New Roman" w:hAnsi="Times New Roman" w:cs="Times New Roman"/>
          <w:szCs w:val="20"/>
        </w:rPr>
        <w:t>,</w:t>
      </w:r>
      <w:r w:rsidRPr="00916431">
        <w:rPr>
          <w:rFonts w:ascii="Times New Roman" w:hAnsi="Times New Roman" w:cs="Times New Roman"/>
          <w:szCs w:val="20"/>
        </w:rPr>
        <w:t xml:space="preserve"> koordinira i vodi Društvo naša djeca Karlovac čiji je cilj zalaganje za bolji položaj djece u društvu i zaštitu dječjih prava u skladu s Konvencijom te provodi projekte usmjerene djeci, njihovim pravima i potrebama i daju mogućnost razvijanja njihovih potencijala. Grad Karlovac kroz suradnju s Društvom naša djeca Karlovac promiče i provodi akcije i aktivnosti namijenjene dobrobiti djece putem osmišljenih i organiziranih akcija i aktivnosti s djecom i za djecu u slobodno vrijeme uz promicanje volonterskog rada s djecom i za djecu.</w:t>
      </w:r>
    </w:p>
    <w:p w14:paraId="4AA03EB1" w14:textId="77777777" w:rsidR="00567FF7" w:rsidRPr="00916431" w:rsidRDefault="00567FF7" w:rsidP="00567FF7">
      <w:pPr>
        <w:spacing w:after="0" w:line="240" w:lineRule="auto"/>
        <w:ind w:firstLine="708"/>
        <w:jc w:val="both"/>
        <w:rPr>
          <w:rFonts w:ascii="Times New Roman" w:hAnsi="Times New Roman" w:cs="Times New Roman"/>
          <w:szCs w:val="20"/>
        </w:rPr>
      </w:pPr>
      <w:r w:rsidRPr="00916431">
        <w:rPr>
          <w:rFonts w:ascii="Times New Roman" w:hAnsi="Times New Roman" w:cs="Times New Roman"/>
          <w:szCs w:val="20"/>
        </w:rPr>
        <w:t xml:space="preserve">Sredstva će se isplaćivati na temelju narudžbenica i računa. </w:t>
      </w:r>
    </w:p>
    <w:p w14:paraId="0091FAC0" w14:textId="77777777" w:rsidR="00567FF7" w:rsidRPr="00916431" w:rsidRDefault="00567FF7" w:rsidP="00567FF7">
      <w:pPr>
        <w:spacing w:after="0" w:line="240" w:lineRule="auto"/>
        <w:rPr>
          <w:rFonts w:ascii="Times New Roman" w:hAnsi="Times New Roman" w:cs="Times New Roman"/>
          <w:szCs w:val="20"/>
        </w:rPr>
      </w:pPr>
    </w:p>
    <w:p w14:paraId="7B4D412F" w14:textId="77777777" w:rsidR="00567FF7" w:rsidRDefault="00567FF7" w:rsidP="00567FF7">
      <w:pPr>
        <w:spacing w:after="0" w:line="240" w:lineRule="auto"/>
        <w:rPr>
          <w:rFonts w:ascii="Times New Roman" w:hAnsi="Times New Roman" w:cs="Times New Roman"/>
          <w:b/>
          <w:bCs/>
          <w:szCs w:val="20"/>
        </w:rPr>
      </w:pPr>
      <w:r w:rsidRPr="007152D0">
        <w:rPr>
          <w:rFonts w:ascii="Times New Roman" w:hAnsi="Times New Roman" w:cs="Times New Roman"/>
          <w:b/>
          <w:bCs/>
          <w:szCs w:val="20"/>
        </w:rPr>
        <w:t>PRIJELAZNE I ZAVRŠNE ODREDBE</w:t>
      </w:r>
    </w:p>
    <w:p w14:paraId="5DCA9312" w14:textId="77777777" w:rsidR="00567FF7" w:rsidRPr="006D01B3" w:rsidRDefault="00567FF7" w:rsidP="00567FF7">
      <w:pPr>
        <w:spacing w:after="0" w:line="240" w:lineRule="auto"/>
        <w:jc w:val="center"/>
        <w:rPr>
          <w:rFonts w:ascii="Times New Roman" w:hAnsi="Times New Roman" w:cs="Times New Roman"/>
          <w:b/>
          <w:bCs/>
          <w:szCs w:val="20"/>
        </w:rPr>
      </w:pPr>
      <w:r w:rsidRPr="006D01B3">
        <w:rPr>
          <w:rFonts w:ascii="Times New Roman" w:hAnsi="Times New Roman" w:cs="Times New Roman"/>
          <w:b/>
          <w:bCs/>
          <w:szCs w:val="20"/>
        </w:rPr>
        <w:t>V.</w:t>
      </w:r>
    </w:p>
    <w:p w14:paraId="3F790D9A" w14:textId="77777777" w:rsidR="00567FF7" w:rsidRPr="00916431" w:rsidRDefault="00567FF7" w:rsidP="00567FF7">
      <w:pPr>
        <w:spacing w:after="0" w:line="240" w:lineRule="auto"/>
        <w:ind w:firstLine="708"/>
        <w:rPr>
          <w:rFonts w:ascii="Times New Roman" w:hAnsi="Times New Roman" w:cs="Times New Roman"/>
          <w:szCs w:val="20"/>
        </w:rPr>
      </w:pPr>
      <w:r w:rsidRPr="00916431">
        <w:rPr>
          <w:rFonts w:ascii="Times New Roman" w:hAnsi="Times New Roman" w:cs="Times New Roman"/>
          <w:szCs w:val="20"/>
        </w:rPr>
        <w:t xml:space="preserve">Zadužuju se korisnici </w:t>
      </w:r>
      <w:r>
        <w:rPr>
          <w:rFonts w:ascii="Times New Roman" w:hAnsi="Times New Roman" w:cs="Times New Roman"/>
          <w:szCs w:val="20"/>
        </w:rPr>
        <w:t xml:space="preserve">ovog Programa </w:t>
      </w:r>
      <w:r w:rsidRPr="00916431">
        <w:rPr>
          <w:rFonts w:ascii="Times New Roman" w:hAnsi="Times New Roman" w:cs="Times New Roman"/>
          <w:szCs w:val="20"/>
        </w:rPr>
        <w:t>za namjensko trošenje doznačenih sredstava</w:t>
      </w:r>
      <w:r>
        <w:rPr>
          <w:rFonts w:ascii="Times New Roman" w:hAnsi="Times New Roman" w:cs="Times New Roman"/>
          <w:szCs w:val="20"/>
        </w:rPr>
        <w:t xml:space="preserve"> u sklopu provedbe ovog Programa</w:t>
      </w:r>
      <w:r w:rsidRPr="00916431">
        <w:rPr>
          <w:rFonts w:ascii="Times New Roman" w:hAnsi="Times New Roman" w:cs="Times New Roman"/>
          <w:szCs w:val="20"/>
        </w:rPr>
        <w:t xml:space="preserve">. </w:t>
      </w:r>
    </w:p>
    <w:p w14:paraId="220BB4A6" w14:textId="77777777" w:rsidR="00567FF7" w:rsidRPr="00916431" w:rsidRDefault="00567FF7" w:rsidP="00567FF7">
      <w:pPr>
        <w:spacing w:after="0" w:line="240" w:lineRule="auto"/>
        <w:ind w:firstLine="708"/>
        <w:rPr>
          <w:rFonts w:ascii="Times New Roman" w:hAnsi="Times New Roman" w:cs="Times New Roman"/>
          <w:szCs w:val="20"/>
        </w:rPr>
      </w:pPr>
      <w:r>
        <w:rPr>
          <w:rFonts w:ascii="Times New Roman" w:hAnsi="Times New Roman" w:cs="Times New Roman"/>
          <w:szCs w:val="20"/>
        </w:rPr>
        <w:t>Up</w:t>
      </w:r>
      <w:r w:rsidRPr="00916431">
        <w:rPr>
          <w:rFonts w:ascii="Times New Roman" w:hAnsi="Times New Roman" w:cs="Times New Roman"/>
          <w:szCs w:val="20"/>
        </w:rPr>
        <w:t xml:space="preserve">ravni odjel za društvene djelatnosti </w:t>
      </w:r>
      <w:r>
        <w:rPr>
          <w:rFonts w:ascii="Times New Roman" w:hAnsi="Times New Roman" w:cs="Times New Roman"/>
          <w:szCs w:val="20"/>
        </w:rPr>
        <w:t xml:space="preserve">prati namjensko trošenje sredstava iz članka III. ovog Programa te podnosi </w:t>
      </w:r>
      <w:r w:rsidRPr="00CD4A22">
        <w:rPr>
          <w:rFonts w:ascii="Times New Roman" w:hAnsi="Times New Roman" w:cs="Times New Roman"/>
          <w:szCs w:val="20"/>
        </w:rPr>
        <w:t xml:space="preserve">izvješće o </w:t>
      </w:r>
      <w:r>
        <w:rPr>
          <w:rFonts w:ascii="Times New Roman" w:hAnsi="Times New Roman" w:cs="Times New Roman"/>
          <w:szCs w:val="20"/>
        </w:rPr>
        <w:t>njegovu izvršenju</w:t>
      </w:r>
      <w:r w:rsidRPr="00CD4A22">
        <w:rPr>
          <w:rFonts w:ascii="Times New Roman" w:hAnsi="Times New Roman" w:cs="Times New Roman"/>
          <w:szCs w:val="20"/>
        </w:rPr>
        <w:t xml:space="preserve"> </w:t>
      </w:r>
      <w:r>
        <w:rPr>
          <w:rFonts w:ascii="Times New Roman" w:hAnsi="Times New Roman" w:cs="Times New Roman"/>
          <w:szCs w:val="20"/>
        </w:rPr>
        <w:t>Gradskom vijeću Grada Karlovca.</w:t>
      </w:r>
    </w:p>
    <w:p w14:paraId="361E06C4" w14:textId="77777777" w:rsidR="00567FF7" w:rsidRPr="00916431" w:rsidRDefault="00567FF7" w:rsidP="00567FF7">
      <w:pPr>
        <w:spacing w:after="0" w:line="240" w:lineRule="auto"/>
        <w:rPr>
          <w:rFonts w:ascii="Times New Roman" w:hAnsi="Times New Roman" w:cs="Times New Roman"/>
          <w:szCs w:val="20"/>
        </w:rPr>
      </w:pPr>
    </w:p>
    <w:p w14:paraId="38F66B77" w14:textId="77777777" w:rsidR="00567FF7" w:rsidRPr="007152D0" w:rsidRDefault="00567FF7" w:rsidP="00567FF7">
      <w:pPr>
        <w:spacing w:after="0" w:line="240" w:lineRule="auto"/>
        <w:jc w:val="center"/>
        <w:rPr>
          <w:rFonts w:ascii="Times New Roman" w:hAnsi="Times New Roman" w:cs="Times New Roman"/>
          <w:b/>
          <w:bCs/>
          <w:szCs w:val="20"/>
        </w:rPr>
      </w:pPr>
      <w:r w:rsidRPr="007152D0">
        <w:rPr>
          <w:rFonts w:ascii="Times New Roman" w:hAnsi="Times New Roman" w:cs="Times New Roman"/>
          <w:b/>
          <w:bCs/>
          <w:szCs w:val="20"/>
        </w:rPr>
        <w:t>VI.</w:t>
      </w:r>
    </w:p>
    <w:p w14:paraId="60857B09" w14:textId="77777777" w:rsidR="00567FF7" w:rsidRPr="00C05E4F" w:rsidRDefault="00567FF7" w:rsidP="00567FF7">
      <w:pPr>
        <w:spacing w:after="0" w:line="240" w:lineRule="auto"/>
        <w:ind w:firstLine="708"/>
        <w:rPr>
          <w:rFonts w:ascii="Times New Roman" w:hAnsi="Times New Roman" w:cs="Times New Roman"/>
          <w:color w:val="000000" w:themeColor="text1"/>
          <w:szCs w:val="20"/>
        </w:rPr>
      </w:pPr>
      <w:r w:rsidRPr="005E5D07">
        <w:rPr>
          <w:rFonts w:ascii="Times New Roman" w:hAnsi="Times New Roman" w:cs="Times New Roman"/>
          <w:szCs w:val="20"/>
        </w:rPr>
        <w:t>Ovaj Program objavit će se u „Glasniku Grada Karlovca“, a stupa na snagu 1. siječnja 2026. godine</w:t>
      </w:r>
      <w:r w:rsidRPr="00C05E4F">
        <w:rPr>
          <w:rFonts w:ascii="Times New Roman" w:hAnsi="Times New Roman" w:cs="Times New Roman"/>
          <w:color w:val="000000" w:themeColor="text1"/>
          <w:szCs w:val="20"/>
        </w:rPr>
        <w:t>.</w:t>
      </w:r>
    </w:p>
    <w:p w14:paraId="37C9D365" w14:textId="77777777" w:rsidR="00174565" w:rsidRPr="00456502" w:rsidRDefault="00174565" w:rsidP="00174565">
      <w:pPr>
        <w:spacing w:after="0" w:line="240" w:lineRule="auto"/>
        <w:jc w:val="center"/>
        <w:rPr>
          <w:rFonts w:ascii="Times New Roman" w:eastAsia="Times New Roman" w:hAnsi="Times New Roman" w:cs="Times New Roman"/>
          <w:b/>
          <w:bCs/>
        </w:rPr>
      </w:pPr>
      <w:r w:rsidRPr="00456502">
        <w:rPr>
          <w:rFonts w:ascii="Times New Roman" w:eastAsia="Times New Roman" w:hAnsi="Times New Roman" w:cs="Times New Roman"/>
          <w:b/>
          <w:bCs/>
          <w:color w:val="000000"/>
        </w:rPr>
        <w:lastRenderedPageBreak/>
        <w:t>TOČKA 19.</w:t>
      </w:r>
    </w:p>
    <w:p w14:paraId="6D9EE62F" w14:textId="37D6F301"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javnih potreba u kulturi Grada Karlovca za 2026. godinu</w:t>
      </w:r>
    </w:p>
    <w:p w14:paraId="5C11DDF1" w14:textId="77777777" w:rsidR="002C37CA" w:rsidRDefault="002C37CA" w:rsidP="002C37C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75B73020" w14:textId="3715B3F8" w:rsidR="00C6388F" w:rsidRDefault="00C6388F" w:rsidP="002C37C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Program javnih potreba u kulturi Grada Karlovca za 2026. godinu</w:t>
      </w:r>
      <w:r w:rsidR="0022502C">
        <w:rPr>
          <w:rFonts w:ascii="Times New Roman" w:hAnsi="Times New Roman" w:cs="Times New Roman"/>
          <w:iCs/>
        </w:rPr>
        <w:t>.</w:t>
      </w:r>
    </w:p>
    <w:p w14:paraId="7941950D" w14:textId="3522E897" w:rsidR="005D315D" w:rsidRPr="00A84790" w:rsidRDefault="00A84790" w:rsidP="005D315D">
      <w:pPr>
        <w:spacing w:after="0" w:line="240" w:lineRule="auto"/>
        <w:ind w:firstLine="708"/>
        <w:jc w:val="both"/>
        <w:rPr>
          <w:rFonts w:ascii="Times New Roman" w:eastAsia="Times New Roman" w:hAnsi="Times New Roman" w:cs="Times New Roman"/>
        </w:rPr>
      </w:pPr>
      <w:r w:rsidRPr="00A84790">
        <w:rPr>
          <w:rFonts w:ascii="Times New Roman" w:hAnsi="Times New Roman" w:cs="Times New Roman"/>
        </w:rPr>
        <w:t>Budući da nije bilo</w:t>
      </w:r>
      <w:r w:rsidR="005D315D" w:rsidRPr="00A84790">
        <w:rPr>
          <w:rFonts w:ascii="Times New Roman" w:hAnsi="Times New Roman" w:cs="Times New Roman"/>
        </w:rPr>
        <w:t xml:space="preserve"> rasprave</w:t>
      </w:r>
      <w:r w:rsidR="005D315D" w:rsidRPr="00A84790">
        <w:rPr>
          <w:rFonts w:ascii="Times New Roman" w:eastAsia="Times New Roman" w:hAnsi="Times New Roman" w:cs="Times New Roman"/>
        </w:rPr>
        <w:t xml:space="preserve">, od nazočnih </w:t>
      </w:r>
      <w:r w:rsidRPr="00A84790">
        <w:rPr>
          <w:rFonts w:ascii="Times New Roman" w:eastAsia="Times New Roman" w:hAnsi="Times New Roman" w:cs="Times New Roman"/>
        </w:rPr>
        <w:t>16</w:t>
      </w:r>
      <w:r w:rsidR="005D315D" w:rsidRPr="00A84790">
        <w:rPr>
          <w:rFonts w:ascii="Times New Roman" w:eastAsia="Times New Roman" w:hAnsi="Times New Roman" w:cs="Times New Roman"/>
        </w:rPr>
        <w:t xml:space="preserve"> vijećnika u vijećnici, vijeće je sa </w:t>
      </w:r>
      <w:r w:rsidRPr="00A84790">
        <w:rPr>
          <w:rFonts w:ascii="Times New Roman" w:eastAsia="Times New Roman" w:hAnsi="Times New Roman" w:cs="Times New Roman"/>
        </w:rPr>
        <w:t>16</w:t>
      </w:r>
      <w:r w:rsidR="005D315D" w:rsidRPr="00A84790">
        <w:rPr>
          <w:rFonts w:ascii="Times New Roman" w:eastAsia="Times New Roman" w:hAnsi="Times New Roman" w:cs="Times New Roman"/>
        </w:rPr>
        <w:t xml:space="preserve"> glasova ZA donijelo:</w:t>
      </w:r>
    </w:p>
    <w:p w14:paraId="054CC9AB" w14:textId="77777777" w:rsidR="005D315D" w:rsidRDefault="005D315D" w:rsidP="002C37CA">
      <w:pPr>
        <w:spacing w:after="0" w:line="240" w:lineRule="auto"/>
        <w:jc w:val="both"/>
        <w:rPr>
          <w:rFonts w:ascii="Times New Roman" w:hAnsi="Times New Roman" w:cs="Times New Roman"/>
        </w:rPr>
      </w:pPr>
    </w:p>
    <w:p w14:paraId="52573341" w14:textId="77777777" w:rsidR="00226E52"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39D29B89" w14:textId="1F672084" w:rsidR="0022502C"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javnih potreba u kulturi Grada Karlovca za 2026. godinu</w:t>
      </w:r>
    </w:p>
    <w:p w14:paraId="29463886" w14:textId="77777777" w:rsidR="00567FF7" w:rsidRDefault="00567FF7" w:rsidP="0022502C">
      <w:pPr>
        <w:spacing w:after="0" w:line="240" w:lineRule="auto"/>
        <w:jc w:val="center"/>
        <w:rPr>
          <w:rFonts w:ascii="Times New Roman" w:hAnsi="Times New Roman" w:cs="Times New Roman"/>
          <w:b/>
          <w:bCs/>
        </w:rPr>
      </w:pPr>
    </w:p>
    <w:p w14:paraId="283CD9E5" w14:textId="77777777" w:rsidR="00C47EC8" w:rsidRPr="00366D17" w:rsidRDefault="00C47EC8" w:rsidP="00C47EC8">
      <w:pPr>
        <w:pStyle w:val="NoSpacing"/>
        <w:jc w:val="both"/>
        <w:rPr>
          <w:rFonts w:ascii="Times New Roman" w:hAnsi="Times New Roman" w:cs="Times New Roman"/>
          <w:b/>
          <w:bCs/>
        </w:rPr>
      </w:pPr>
      <w:r w:rsidRPr="00366D17">
        <w:rPr>
          <w:rFonts w:ascii="Times New Roman" w:hAnsi="Times New Roman" w:cs="Times New Roman"/>
          <w:b/>
          <w:bCs/>
        </w:rPr>
        <w:t>UVOD</w:t>
      </w:r>
    </w:p>
    <w:p w14:paraId="417FEEB9"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I</w:t>
      </w:r>
    </w:p>
    <w:p w14:paraId="63F60273"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Programom javnih potreba u kulturi Grada Karlovca za 2026. godinu (u daljnjem tekstu: Program) utvrđuju se aktivnosti, poslovi i djelatnosti u kulturi od značenja za grad Karlovac, kao i za njegovu promociju na svim razinama međugradske, međužupanijske i međunarodne suradnje.</w:t>
      </w:r>
    </w:p>
    <w:p w14:paraId="6FC8EE69"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Programom se stvaraju uvjeti za zadovoljavanje potreba u sljedećim područjima kulturnih djelatnosti:</w:t>
      </w:r>
    </w:p>
    <w:p w14:paraId="0A6F1CEC"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-glazbena i glazbeno-scenska djelatnost</w:t>
      </w:r>
    </w:p>
    <w:p w14:paraId="63B53710"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-dramska i plesna umjetnost, izvedbene umjetnosti i audiovizualne djelatnosti</w:t>
      </w:r>
    </w:p>
    <w:p w14:paraId="3A0E5CE5"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-knjižna, nakladnička i knjižarska djelatnost</w:t>
      </w:r>
    </w:p>
    <w:p w14:paraId="540E8F3D"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-vizualne umjetnosti i zaštita i očuvanje kulturne baštine</w:t>
      </w:r>
    </w:p>
    <w:p w14:paraId="4D99ED07"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 xml:space="preserve">-inovativne (interdisciplinarne i nove) umjetničke i kulturne prakse i međunarodna kulturna suradnja </w:t>
      </w:r>
    </w:p>
    <w:p w14:paraId="25270587" w14:textId="77777777" w:rsidR="00C47EC8" w:rsidRPr="00366D17" w:rsidRDefault="00C47EC8" w:rsidP="00C47EC8">
      <w:pPr>
        <w:pStyle w:val="NoSpacing"/>
        <w:jc w:val="both"/>
        <w:rPr>
          <w:rFonts w:ascii="Times New Roman" w:hAnsi="Times New Roman" w:cs="Times New Roman"/>
        </w:rPr>
      </w:pPr>
    </w:p>
    <w:p w14:paraId="650BD9AB"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 xml:space="preserve">Opći ciljevi Programa: </w:t>
      </w:r>
    </w:p>
    <w:p w14:paraId="12AA55DB"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 xml:space="preserve">1.Poticanje raznovrsnosti i kvalitete kulturne ponude na području grada Karlovca </w:t>
      </w:r>
    </w:p>
    <w:p w14:paraId="2BAC7925"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2.Poticanje ravnomjernog razvoja kulturnih djelatnosti i ponude kulturnih programa na području čitavog grada</w:t>
      </w:r>
    </w:p>
    <w:p w14:paraId="12B037F7"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3.Očuvanje kulturne baštine grada Karlovca</w:t>
      </w:r>
    </w:p>
    <w:p w14:paraId="0D5FC910" w14:textId="77777777" w:rsidR="00C47EC8" w:rsidRPr="00366D17" w:rsidRDefault="00C47EC8" w:rsidP="00C47EC8">
      <w:pPr>
        <w:pStyle w:val="NoSpacing"/>
        <w:jc w:val="both"/>
        <w:rPr>
          <w:rFonts w:ascii="Times New Roman" w:hAnsi="Times New Roman" w:cs="Times New Roman"/>
        </w:rPr>
      </w:pPr>
    </w:p>
    <w:p w14:paraId="2EB1257C"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Specifični ciljevi Programa:</w:t>
      </w:r>
    </w:p>
    <w:p w14:paraId="5CF7C223"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1.Podrška razvoju visoko kvalitetnih programa glazbene, plesne, dramske i kazališne umjetnosti</w:t>
      </w:r>
    </w:p>
    <w:p w14:paraId="27DFAC7B"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2.Podrška razvoju visoko kvalitetnih programa književne, književno-nakladničke i knjižnične djelatnosti</w:t>
      </w:r>
    </w:p>
    <w:p w14:paraId="4AE8B683"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3.Podrška razvoju visoko kvalitetnih programa likovnih umjetnosti i muzejsko-galerijske djelatnosti</w:t>
      </w:r>
    </w:p>
    <w:p w14:paraId="5CAE9289"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4.Podrška razvoju programa novih medija, fotografije, filma i kinematografije</w:t>
      </w:r>
    </w:p>
    <w:p w14:paraId="30386E88"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5.Podrška razvoju kulturno-umjetničkog amaterizma te očuvanju zavičajne tradicijske baštine</w:t>
      </w:r>
    </w:p>
    <w:p w14:paraId="7FF52C4C"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6.Podrška projektima zaštite i očuvanja kulturnih dobara</w:t>
      </w:r>
    </w:p>
    <w:p w14:paraId="7BB15817"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7.Poticanje programa koji se odvijaju u partnerstvu u smislu umrežavanja</w:t>
      </w:r>
    </w:p>
    <w:p w14:paraId="5D8D6D8E" w14:textId="77777777" w:rsidR="00C47EC8" w:rsidRPr="00366D17" w:rsidRDefault="00C47EC8" w:rsidP="00C47EC8">
      <w:pPr>
        <w:pStyle w:val="NoSpacing"/>
        <w:jc w:val="both"/>
        <w:rPr>
          <w:rFonts w:ascii="Times New Roman" w:hAnsi="Times New Roman" w:cs="Times New Roman"/>
        </w:rPr>
      </w:pPr>
    </w:p>
    <w:p w14:paraId="15B0BC87" w14:textId="77777777" w:rsidR="00C47EC8" w:rsidRPr="00366D17" w:rsidRDefault="00C47EC8" w:rsidP="00C47EC8">
      <w:pPr>
        <w:pStyle w:val="NoSpacing"/>
        <w:ind w:firstLine="708"/>
        <w:jc w:val="both"/>
        <w:rPr>
          <w:rFonts w:ascii="Times New Roman" w:hAnsi="Times New Roman" w:cs="Times New Roman"/>
        </w:rPr>
      </w:pPr>
      <w:r w:rsidRPr="00366D17">
        <w:rPr>
          <w:rFonts w:ascii="Times New Roman" w:hAnsi="Times New Roman" w:cs="Times New Roman"/>
        </w:rPr>
        <w:t>Program čine programi i projekti ustanova kulture kojima Grad Karlovac nije osnivač, udruga civilnog društva, umjetničkih organizacija, vjerskih zajednica, te drugih pravnih i fizičkih osoba koje se bave kulturnim djelatnostima.</w:t>
      </w:r>
    </w:p>
    <w:p w14:paraId="383D35A6" w14:textId="77777777" w:rsidR="00C47EC8" w:rsidRDefault="00C47EC8" w:rsidP="00C47EC8">
      <w:pPr>
        <w:pStyle w:val="NoSpacing"/>
        <w:jc w:val="both"/>
        <w:rPr>
          <w:rFonts w:ascii="Times New Roman" w:hAnsi="Times New Roman" w:cs="Times New Roman"/>
          <w:b/>
          <w:bCs/>
        </w:rPr>
      </w:pPr>
    </w:p>
    <w:p w14:paraId="7475CD67" w14:textId="77777777" w:rsidR="00C47EC8" w:rsidRPr="00366D17" w:rsidRDefault="00C47EC8" w:rsidP="00C47EC8">
      <w:pPr>
        <w:pStyle w:val="NoSpacing"/>
        <w:jc w:val="both"/>
        <w:rPr>
          <w:rFonts w:ascii="Times New Roman" w:hAnsi="Times New Roman" w:cs="Times New Roman"/>
          <w:b/>
          <w:bCs/>
        </w:rPr>
      </w:pPr>
      <w:r w:rsidRPr="00366D17">
        <w:rPr>
          <w:rFonts w:ascii="Times New Roman" w:hAnsi="Times New Roman" w:cs="Times New Roman"/>
          <w:b/>
          <w:bCs/>
        </w:rPr>
        <w:t>PLANIRANA SREDSTVA</w:t>
      </w:r>
    </w:p>
    <w:p w14:paraId="6655EB04"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II</w:t>
      </w:r>
    </w:p>
    <w:p w14:paraId="0925E960"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 xml:space="preserve"> Ovim Programom u 2026. godini u Proračunu Grada Karlovca planirane su javne potrebe u kulturi u ukupnom iznosu od 370.000,00 eura,  kako slijedi:</w:t>
      </w:r>
    </w:p>
    <w:p w14:paraId="0E76B117" w14:textId="77777777" w:rsidR="00C47EC8" w:rsidRPr="00366D17" w:rsidRDefault="00C47EC8" w:rsidP="00C47EC8">
      <w:pPr>
        <w:pStyle w:val="NoSpacing"/>
        <w:jc w:val="both"/>
        <w:rPr>
          <w:rFonts w:ascii="Times New Roman" w:hAnsi="Times New Roman" w:cs="Times New Roman"/>
        </w:rPr>
      </w:pPr>
    </w:p>
    <w:p w14:paraId="7A746F15"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 xml:space="preserve">I. TEKUĆE DONACIJE U NOVCU PREMA PROGRAMU JAVNIH POTREBA U KULTURI – program 6004 </w:t>
      </w:r>
      <w:bookmarkStart w:id="29" w:name="_Hlk152153346"/>
      <w:r w:rsidRPr="00366D17">
        <w:rPr>
          <w:rFonts w:ascii="Times New Roman" w:hAnsi="Times New Roman" w:cs="Times New Roman"/>
        </w:rPr>
        <w:t xml:space="preserve">Promicanje kulture, </w:t>
      </w:r>
      <w:bookmarkStart w:id="30" w:name="_Hlk152146282"/>
      <w:bookmarkEnd w:id="29"/>
      <w:r w:rsidRPr="00366D17">
        <w:rPr>
          <w:rFonts w:ascii="Times New Roman" w:hAnsi="Times New Roman" w:cs="Times New Roman"/>
        </w:rPr>
        <w:t>aktivnost A600401</w:t>
      </w:r>
      <w:bookmarkEnd w:id="30"/>
      <w:r w:rsidRPr="00366D17">
        <w:rPr>
          <w:rFonts w:ascii="Times New Roman" w:hAnsi="Times New Roman" w:cs="Times New Roman"/>
        </w:rPr>
        <w:t xml:space="preserve"> </w:t>
      </w:r>
      <w:bookmarkStart w:id="31" w:name="_Hlk152153359"/>
      <w:r w:rsidRPr="00366D17">
        <w:rPr>
          <w:rFonts w:ascii="Times New Roman" w:hAnsi="Times New Roman" w:cs="Times New Roman"/>
        </w:rPr>
        <w:t>Javne potrebe u kulturi</w:t>
      </w:r>
      <w:bookmarkEnd w:id="31"/>
      <w:r w:rsidRPr="00366D17">
        <w:rPr>
          <w:rFonts w:ascii="Times New Roman" w:hAnsi="Times New Roman" w:cs="Times New Roman"/>
        </w:rPr>
        <w:t xml:space="preserve">, planiran u iznosu od 278.000,00 eura,  koji se odnose  na  programe i projekte ustanova kulture kojima Grad Karlovac nije </w:t>
      </w:r>
      <w:r w:rsidRPr="00366D17">
        <w:rPr>
          <w:rFonts w:ascii="Times New Roman" w:hAnsi="Times New Roman" w:cs="Times New Roman"/>
        </w:rPr>
        <w:lastRenderedPageBreak/>
        <w:t>osnivač, udruga civilnog društva, umjetničkih organizacija, vjerskih zajednica i drugih pravnih i fizičkih osoba.</w:t>
      </w:r>
    </w:p>
    <w:p w14:paraId="5FD66D84" w14:textId="77777777" w:rsidR="00C47EC8" w:rsidRPr="00366D17" w:rsidRDefault="00C47EC8" w:rsidP="00C47EC8">
      <w:pPr>
        <w:pStyle w:val="NoSpacing"/>
        <w:jc w:val="both"/>
        <w:rPr>
          <w:rFonts w:ascii="Times New Roman" w:hAnsi="Times New Roman" w:cs="Times New Roman"/>
        </w:rPr>
      </w:pPr>
    </w:p>
    <w:p w14:paraId="40344894"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II. TEKUĆE DONACIJE U NOVCU PREMA PROGRAMU JAVNIH POTREBA U KULTURI –- ZOAKD Karlovac - program 6004 Promicanje kulture, aktivnost A600401 Javne potrebe u kulturi u iznosu od 92.000,00 eura, koji se odnosi na redovnu djelatnost Zajednice organizacija amaterskih kulturnih djelatnosti.</w:t>
      </w:r>
    </w:p>
    <w:p w14:paraId="30D137A0" w14:textId="77777777" w:rsidR="00C47EC8" w:rsidRPr="00366D17" w:rsidRDefault="00C47EC8" w:rsidP="00C47EC8">
      <w:pPr>
        <w:pStyle w:val="NoSpacing"/>
        <w:jc w:val="both"/>
        <w:rPr>
          <w:rFonts w:ascii="Times New Roman" w:hAnsi="Times New Roman" w:cs="Times New Roman"/>
        </w:rPr>
      </w:pPr>
    </w:p>
    <w:p w14:paraId="654FB124" w14:textId="77777777" w:rsidR="00C47EC8" w:rsidRPr="00366D17" w:rsidRDefault="00C47EC8" w:rsidP="00C47EC8">
      <w:pPr>
        <w:pStyle w:val="NoSpacing"/>
        <w:jc w:val="both"/>
        <w:rPr>
          <w:rFonts w:ascii="Times New Roman" w:hAnsi="Times New Roman" w:cs="Times New Roman"/>
          <w:b/>
          <w:bCs/>
        </w:rPr>
      </w:pPr>
      <w:r w:rsidRPr="00366D17">
        <w:rPr>
          <w:rFonts w:ascii="Times New Roman" w:hAnsi="Times New Roman" w:cs="Times New Roman"/>
          <w:b/>
          <w:bCs/>
        </w:rPr>
        <w:t>PLAN RASPODJELE SREDSTAVA</w:t>
      </w:r>
    </w:p>
    <w:p w14:paraId="3D4B9EE0"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III</w:t>
      </w:r>
    </w:p>
    <w:p w14:paraId="191AC754"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Financijska sredstva za ostvarivanje javnih potreba iz članka 1. ovog Programa osiguravaju se u Proračunu Grada Karlovac za 2026. godinu.</w:t>
      </w:r>
    </w:p>
    <w:p w14:paraId="335D8DB9" w14:textId="77777777" w:rsidR="00C47EC8" w:rsidRPr="00366D17" w:rsidRDefault="00C47EC8" w:rsidP="00C47EC8">
      <w:pPr>
        <w:pStyle w:val="NoSpacing"/>
        <w:ind w:firstLine="708"/>
        <w:jc w:val="both"/>
        <w:rPr>
          <w:rFonts w:ascii="Times New Roman" w:hAnsi="Times New Roman" w:cs="Times New Roman"/>
        </w:rPr>
      </w:pPr>
      <w:r w:rsidRPr="00366D17">
        <w:rPr>
          <w:rFonts w:ascii="Times New Roman" w:hAnsi="Times New Roman" w:cs="Times New Roman"/>
        </w:rPr>
        <w:t>Raspodjelu financijskih sredstava iz prethodnog stavka ovog članka prema korisnicima obavlja Upravni odjel za društvene djelatnosti, sukladno Planu raspodjele sredstava za programe javnih potreba u kulturi Grada Karlovca za 2026. godinu (u daljnjem tekstu: Plan) i Odluci o izvršavanju Proračuna Grada Karlovca za 2026. godinu.</w:t>
      </w:r>
    </w:p>
    <w:p w14:paraId="2712D27E" w14:textId="77777777" w:rsidR="00C47EC8" w:rsidRPr="00366D17" w:rsidRDefault="00C47EC8" w:rsidP="00C47EC8">
      <w:pPr>
        <w:pStyle w:val="NoSpacing"/>
        <w:jc w:val="both"/>
        <w:rPr>
          <w:rFonts w:ascii="Times New Roman" w:hAnsi="Times New Roman" w:cs="Times New Roman"/>
        </w:rPr>
      </w:pPr>
    </w:p>
    <w:p w14:paraId="1821EEE9" w14:textId="77777777" w:rsidR="00C47EC8" w:rsidRPr="00366D17" w:rsidRDefault="00C47EC8" w:rsidP="00C47EC8">
      <w:pPr>
        <w:pStyle w:val="NoSpacing"/>
        <w:jc w:val="both"/>
        <w:rPr>
          <w:rFonts w:ascii="Times New Roman" w:hAnsi="Times New Roman" w:cs="Times New Roman"/>
          <w:lang w:val="en-GB"/>
        </w:rPr>
      </w:pPr>
      <w:r w:rsidRPr="00366D17">
        <w:rPr>
          <w:rFonts w:ascii="Times New Roman" w:hAnsi="Times New Roman" w:cs="Times New Roman"/>
        </w:rPr>
        <w:t>Plan iz stavka 2. ovog članka glasi:</w:t>
      </w:r>
    </w:p>
    <w:p w14:paraId="68D730E4" w14:textId="77777777" w:rsidR="00C47EC8" w:rsidRPr="00366D17" w:rsidRDefault="00C47EC8" w:rsidP="00C47EC8">
      <w:pPr>
        <w:pStyle w:val="NoSpacing"/>
        <w:jc w:val="center"/>
        <w:rPr>
          <w:rFonts w:ascii="Times New Roman" w:hAnsi="Times New Roman" w:cs="Times New Roman"/>
          <w:lang w:val="en-GB"/>
        </w:rPr>
      </w:pP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5"/>
        <w:gridCol w:w="1949"/>
      </w:tblGrid>
      <w:tr w:rsidR="00C47EC8" w:rsidRPr="00366D17" w14:paraId="661E2611" w14:textId="77777777" w:rsidTr="001C4D07">
        <w:trPr>
          <w:jc w:val="center"/>
        </w:trPr>
        <w:tc>
          <w:tcPr>
            <w:tcW w:w="6125" w:type="dxa"/>
          </w:tcPr>
          <w:p w14:paraId="227B8946" w14:textId="77777777" w:rsidR="00C47EC8" w:rsidRPr="00366D17" w:rsidRDefault="00C47EC8" w:rsidP="001C4D07">
            <w:pPr>
              <w:spacing w:after="0" w:line="240" w:lineRule="auto"/>
              <w:contextualSpacing/>
              <w:jc w:val="center"/>
              <w:rPr>
                <w:rFonts w:ascii="Times New Roman" w:eastAsia="Calibri" w:hAnsi="Times New Roman" w:cs="Times New Roman"/>
                <w:b/>
                <w:noProof/>
              </w:rPr>
            </w:pPr>
            <w:r w:rsidRPr="00366D17">
              <w:rPr>
                <w:rFonts w:ascii="Times New Roman" w:eastAsia="Calibri" w:hAnsi="Times New Roman" w:cs="Times New Roman"/>
                <w:b/>
                <w:noProof/>
              </w:rPr>
              <w:t>PLAN RASPODJELE SREDSTAVA</w:t>
            </w:r>
          </w:p>
        </w:tc>
        <w:tc>
          <w:tcPr>
            <w:tcW w:w="1949" w:type="dxa"/>
          </w:tcPr>
          <w:p w14:paraId="784E123A" w14:textId="77777777" w:rsidR="00C47EC8" w:rsidRPr="00366D17" w:rsidRDefault="00C47EC8" w:rsidP="001C4D07">
            <w:pPr>
              <w:spacing w:after="0" w:line="240" w:lineRule="auto"/>
              <w:contextualSpacing/>
              <w:jc w:val="center"/>
              <w:rPr>
                <w:rFonts w:ascii="Times New Roman" w:eastAsia="Calibri" w:hAnsi="Times New Roman" w:cs="Times New Roman"/>
                <w:b/>
                <w:noProof/>
              </w:rPr>
            </w:pPr>
            <w:r w:rsidRPr="00366D17">
              <w:rPr>
                <w:rFonts w:ascii="Times New Roman" w:eastAsia="Calibri" w:hAnsi="Times New Roman" w:cs="Times New Roman"/>
                <w:b/>
                <w:noProof/>
              </w:rPr>
              <w:t>IZNOS/€</w:t>
            </w:r>
          </w:p>
        </w:tc>
      </w:tr>
      <w:tr w:rsidR="00C47EC8" w:rsidRPr="00366D17" w14:paraId="70686A95" w14:textId="77777777" w:rsidTr="001C4D07">
        <w:trPr>
          <w:jc w:val="center"/>
        </w:trPr>
        <w:tc>
          <w:tcPr>
            <w:tcW w:w="6125" w:type="dxa"/>
          </w:tcPr>
          <w:p w14:paraId="2DA742B4" w14:textId="77777777" w:rsidR="00C47EC8" w:rsidRPr="00366D17" w:rsidRDefault="00C47EC8" w:rsidP="001C4D07">
            <w:pPr>
              <w:spacing w:after="0" w:line="240" w:lineRule="auto"/>
              <w:contextualSpacing/>
              <w:rPr>
                <w:rFonts w:ascii="Times New Roman" w:eastAsia="Calibri" w:hAnsi="Times New Roman" w:cs="Times New Roman"/>
                <w:b/>
                <w:noProof/>
              </w:rPr>
            </w:pPr>
            <w:r w:rsidRPr="00366D17">
              <w:rPr>
                <w:rFonts w:ascii="Times New Roman" w:eastAsia="Calibri" w:hAnsi="Times New Roman" w:cs="Times New Roman"/>
                <w:b/>
                <w:noProof/>
              </w:rPr>
              <w:t>A)GLAZBENA I GLAZBENO-SCENSKA DJELATNOST</w:t>
            </w:r>
          </w:p>
        </w:tc>
        <w:tc>
          <w:tcPr>
            <w:tcW w:w="1949" w:type="dxa"/>
          </w:tcPr>
          <w:p w14:paraId="04B6B5C8" w14:textId="77777777" w:rsidR="00C47EC8" w:rsidRPr="00366D17" w:rsidRDefault="00C47EC8" w:rsidP="001C4D07">
            <w:pPr>
              <w:spacing w:after="0" w:line="240" w:lineRule="auto"/>
              <w:contextualSpacing/>
              <w:jc w:val="right"/>
              <w:rPr>
                <w:rFonts w:ascii="Times New Roman" w:eastAsia="Calibri" w:hAnsi="Times New Roman" w:cs="Times New Roman"/>
                <w:b/>
                <w:noProof/>
              </w:rPr>
            </w:pPr>
          </w:p>
        </w:tc>
      </w:tr>
      <w:tr w:rsidR="00C47EC8" w:rsidRPr="00366D17" w14:paraId="385D4672" w14:textId="77777777" w:rsidTr="001C4D07">
        <w:trPr>
          <w:jc w:val="center"/>
        </w:trPr>
        <w:tc>
          <w:tcPr>
            <w:tcW w:w="6125" w:type="dxa"/>
            <w:tcBorders>
              <w:right w:val="single" w:sz="4" w:space="0" w:color="auto"/>
            </w:tcBorders>
          </w:tcPr>
          <w:p w14:paraId="70CDC76B"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 Zajednica organizacija amaterskih kulturnih djelatnosti Karlovac - ZOAKD</w:t>
            </w:r>
          </w:p>
        </w:tc>
        <w:tc>
          <w:tcPr>
            <w:tcW w:w="1949" w:type="dxa"/>
            <w:tcBorders>
              <w:left w:val="single" w:sz="4" w:space="0" w:color="auto"/>
            </w:tcBorders>
          </w:tcPr>
          <w:p w14:paraId="2168464A"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73E61B97" w14:textId="77777777" w:rsidTr="001C4D07">
        <w:trPr>
          <w:jc w:val="center"/>
        </w:trPr>
        <w:tc>
          <w:tcPr>
            <w:tcW w:w="6125" w:type="dxa"/>
            <w:tcBorders>
              <w:right w:val="single" w:sz="4" w:space="0" w:color="auto"/>
            </w:tcBorders>
          </w:tcPr>
          <w:p w14:paraId="6D645AC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Redovna djelatnost </w:t>
            </w:r>
          </w:p>
        </w:tc>
        <w:tc>
          <w:tcPr>
            <w:tcW w:w="1949" w:type="dxa"/>
            <w:tcBorders>
              <w:left w:val="single" w:sz="4" w:space="0" w:color="auto"/>
            </w:tcBorders>
          </w:tcPr>
          <w:p w14:paraId="3DFB7C8E"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92.000,00</w:t>
            </w:r>
          </w:p>
        </w:tc>
      </w:tr>
      <w:tr w:rsidR="00C47EC8" w:rsidRPr="00366D17" w14:paraId="690DB678" w14:textId="77777777" w:rsidTr="001C4D07">
        <w:trPr>
          <w:jc w:val="center"/>
        </w:trPr>
        <w:tc>
          <w:tcPr>
            <w:tcW w:w="6125" w:type="dxa"/>
            <w:tcBorders>
              <w:right w:val="single" w:sz="4" w:space="0" w:color="auto"/>
            </w:tcBorders>
          </w:tcPr>
          <w:p w14:paraId="5DBD5F0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Očuvanje kulturne baštine - radionice</w:t>
            </w:r>
          </w:p>
        </w:tc>
        <w:tc>
          <w:tcPr>
            <w:tcW w:w="1949" w:type="dxa"/>
            <w:tcBorders>
              <w:left w:val="single" w:sz="4" w:space="0" w:color="auto"/>
            </w:tcBorders>
          </w:tcPr>
          <w:p w14:paraId="44F43E7A"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0A8C6322" w14:textId="77777777" w:rsidTr="001C4D07">
        <w:trPr>
          <w:jc w:val="center"/>
        </w:trPr>
        <w:tc>
          <w:tcPr>
            <w:tcW w:w="6125" w:type="dxa"/>
            <w:tcBorders>
              <w:right w:val="single" w:sz="4" w:space="0" w:color="auto"/>
            </w:tcBorders>
          </w:tcPr>
          <w:p w14:paraId="4E1E05DD"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Organizacija smotri</w:t>
            </w:r>
          </w:p>
        </w:tc>
        <w:tc>
          <w:tcPr>
            <w:tcW w:w="1949" w:type="dxa"/>
            <w:tcBorders>
              <w:left w:val="single" w:sz="4" w:space="0" w:color="auto"/>
            </w:tcBorders>
          </w:tcPr>
          <w:p w14:paraId="70D3DB2E"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5.000,00</w:t>
            </w:r>
          </w:p>
        </w:tc>
      </w:tr>
      <w:tr w:rsidR="00C47EC8" w:rsidRPr="00366D17" w14:paraId="52D88BA4" w14:textId="77777777" w:rsidTr="001C4D07">
        <w:trPr>
          <w:jc w:val="center"/>
        </w:trPr>
        <w:tc>
          <w:tcPr>
            <w:tcW w:w="6125" w:type="dxa"/>
            <w:tcBorders>
              <w:right w:val="single" w:sz="4" w:space="0" w:color="auto"/>
            </w:tcBorders>
          </w:tcPr>
          <w:p w14:paraId="46C3C6B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Tradicionalni koncerti</w:t>
            </w:r>
          </w:p>
        </w:tc>
        <w:tc>
          <w:tcPr>
            <w:tcW w:w="1949" w:type="dxa"/>
            <w:tcBorders>
              <w:left w:val="single" w:sz="4" w:space="0" w:color="auto"/>
            </w:tcBorders>
          </w:tcPr>
          <w:p w14:paraId="5FAB89F6"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18889A68" w14:textId="77777777" w:rsidTr="001C4D07">
        <w:trPr>
          <w:jc w:val="center"/>
        </w:trPr>
        <w:tc>
          <w:tcPr>
            <w:tcW w:w="6125" w:type="dxa"/>
            <w:tcBorders>
              <w:right w:val="single" w:sz="4" w:space="0" w:color="auto"/>
            </w:tcBorders>
          </w:tcPr>
          <w:p w14:paraId="5871F44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Sufinanciranje sudjelovanja članica ZOAKD-a na manifestacijama državnog značaja</w:t>
            </w:r>
          </w:p>
        </w:tc>
        <w:tc>
          <w:tcPr>
            <w:tcW w:w="1949" w:type="dxa"/>
            <w:tcBorders>
              <w:left w:val="single" w:sz="4" w:space="0" w:color="auto"/>
            </w:tcBorders>
          </w:tcPr>
          <w:p w14:paraId="26B568F7"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761DD93D" w14:textId="77777777" w:rsidTr="001C4D07">
        <w:trPr>
          <w:jc w:val="center"/>
        </w:trPr>
        <w:tc>
          <w:tcPr>
            <w:tcW w:w="6125" w:type="dxa"/>
            <w:tcBorders>
              <w:right w:val="single" w:sz="4" w:space="0" w:color="auto"/>
            </w:tcBorders>
          </w:tcPr>
          <w:p w14:paraId="4B9856FB"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UKUPNO                                                                                                                                   </w:t>
            </w:r>
          </w:p>
        </w:tc>
        <w:tc>
          <w:tcPr>
            <w:tcW w:w="1949" w:type="dxa"/>
            <w:tcBorders>
              <w:left w:val="single" w:sz="4" w:space="0" w:color="auto"/>
            </w:tcBorders>
          </w:tcPr>
          <w:p w14:paraId="2E4DB4CD"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100.000,00</w:t>
            </w:r>
          </w:p>
        </w:tc>
      </w:tr>
      <w:tr w:rsidR="00C47EC8" w:rsidRPr="00366D17" w14:paraId="517DBC4E" w14:textId="77777777" w:rsidTr="001C4D07">
        <w:trPr>
          <w:jc w:val="center"/>
        </w:trPr>
        <w:tc>
          <w:tcPr>
            <w:tcW w:w="6125" w:type="dxa"/>
            <w:tcBorders>
              <w:right w:val="single" w:sz="4" w:space="0" w:color="auto"/>
            </w:tcBorders>
          </w:tcPr>
          <w:p w14:paraId="7223DEE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2.</w:t>
            </w:r>
            <w:r w:rsidRPr="00366D17">
              <w:rPr>
                <w:rFonts w:ascii="Times New Roman" w:eastAsia="Times New Roman" w:hAnsi="Times New Roman" w:cs="Times New Roman"/>
                <w:b/>
                <w:noProof/>
              </w:rPr>
              <w:t xml:space="preserve"> </w:t>
            </w:r>
            <w:r w:rsidRPr="00366D17">
              <w:rPr>
                <w:rFonts w:ascii="Times New Roman" w:eastAsia="Calibri" w:hAnsi="Times New Roman" w:cs="Times New Roman"/>
                <w:b/>
                <w:noProof/>
              </w:rPr>
              <w:t xml:space="preserve">Glazbena škola Karlovac </w:t>
            </w:r>
          </w:p>
        </w:tc>
        <w:tc>
          <w:tcPr>
            <w:tcW w:w="1949" w:type="dxa"/>
            <w:tcBorders>
              <w:left w:val="single" w:sz="4" w:space="0" w:color="auto"/>
            </w:tcBorders>
          </w:tcPr>
          <w:p w14:paraId="652B8442"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498BD912" w14:textId="77777777" w:rsidTr="001C4D07">
        <w:trPr>
          <w:jc w:val="center"/>
        </w:trPr>
        <w:tc>
          <w:tcPr>
            <w:tcW w:w="6125" w:type="dxa"/>
            <w:tcBorders>
              <w:right w:val="single" w:sz="4" w:space="0" w:color="auto"/>
            </w:tcBorders>
          </w:tcPr>
          <w:p w14:paraId="5FADDE7E"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Redovna djelatnost Karlovačkog komornog orkestra Glazbene škole Karlovac</w:t>
            </w:r>
          </w:p>
        </w:tc>
        <w:tc>
          <w:tcPr>
            <w:tcW w:w="1949" w:type="dxa"/>
            <w:tcBorders>
              <w:left w:val="single" w:sz="4" w:space="0" w:color="auto"/>
            </w:tcBorders>
          </w:tcPr>
          <w:p w14:paraId="2C3D5FAA"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20.000,00</w:t>
            </w:r>
          </w:p>
        </w:tc>
      </w:tr>
      <w:tr w:rsidR="00C47EC8" w:rsidRPr="00366D17" w14:paraId="7E814B47" w14:textId="77777777" w:rsidTr="001C4D07">
        <w:trPr>
          <w:jc w:val="center"/>
        </w:trPr>
        <w:tc>
          <w:tcPr>
            <w:tcW w:w="6125" w:type="dxa"/>
            <w:tcBorders>
              <w:right w:val="single" w:sz="4" w:space="0" w:color="auto"/>
            </w:tcBorders>
          </w:tcPr>
          <w:p w14:paraId="151358FD"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Koncert  - Klasika u parku</w:t>
            </w:r>
          </w:p>
        </w:tc>
        <w:tc>
          <w:tcPr>
            <w:tcW w:w="1949" w:type="dxa"/>
            <w:tcBorders>
              <w:left w:val="single" w:sz="4" w:space="0" w:color="auto"/>
            </w:tcBorders>
          </w:tcPr>
          <w:p w14:paraId="2249A666"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40011249" w14:textId="77777777" w:rsidTr="001C4D07">
        <w:trPr>
          <w:jc w:val="center"/>
        </w:trPr>
        <w:tc>
          <w:tcPr>
            <w:tcW w:w="6125" w:type="dxa"/>
            <w:tcBorders>
              <w:right w:val="single" w:sz="4" w:space="0" w:color="auto"/>
            </w:tcBorders>
          </w:tcPr>
          <w:p w14:paraId="4131D3C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Koncert Božična bajka</w:t>
            </w:r>
          </w:p>
        </w:tc>
        <w:tc>
          <w:tcPr>
            <w:tcW w:w="1949" w:type="dxa"/>
            <w:tcBorders>
              <w:left w:val="single" w:sz="4" w:space="0" w:color="auto"/>
            </w:tcBorders>
          </w:tcPr>
          <w:p w14:paraId="2F969C90"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7A795111" w14:textId="77777777" w:rsidTr="001C4D07">
        <w:trPr>
          <w:jc w:val="center"/>
        </w:trPr>
        <w:tc>
          <w:tcPr>
            <w:tcW w:w="6125" w:type="dxa"/>
            <w:tcBorders>
              <w:right w:val="single" w:sz="4" w:space="0" w:color="auto"/>
            </w:tcBorders>
          </w:tcPr>
          <w:p w14:paraId="0427496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Proljetni festival</w:t>
            </w:r>
          </w:p>
        </w:tc>
        <w:tc>
          <w:tcPr>
            <w:tcW w:w="1949" w:type="dxa"/>
            <w:tcBorders>
              <w:left w:val="single" w:sz="4" w:space="0" w:color="auto"/>
            </w:tcBorders>
          </w:tcPr>
          <w:p w14:paraId="723871F9"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6E37BF98" w14:textId="77777777" w:rsidTr="001C4D07">
        <w:trPr>
          <w:jc w:val="center"/>
        </w:trPr>
        <w:tc>
          <w:tcPr>
            <w:tcW w:w="6125" w:type="dxa"/>
            <w:tcBorders>
              <w:right w:val="single" w:sz="4" w:space="0" w:color="auto"/>
            </w:tcBorders>
          </w:tcPr>
          <w:p w14:paraId="1B2803D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69293DE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25.000,00</w:t>
            </w:r>
          </w:p>
        </w:tc>
      </w:tr>
      <w:tr w:rsidR="00C47EC8" w:rsidRPr="00366D17" w14:paraId="1BFF5E06" w14:textId="77777777" w:rsidTr="001C4D07">
        <w:trPr>
          <w:jc w:val="center"/>
        </w:trPr>
        <w:tc>
          <w:tcPr>
            <w:tcW w:w="6125" w:type="dxa"/>
            <w:tcBorders>
              <w:right w:val="single" w:sz="4" w:space="0" w:color="auto"/>
            </w:tcBorders>
          </w:tcPr>
          <w:p w14:paraId="6BBE28C5"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3. Puhački orkestar grada Karlovca</w:t>
            </w:r>
          </w:p>
        </w:tc>
        <w:tc>
          <w:tcPr>
            <w:tcW w:w="1949" w:type="dxa"/>
            <w:tcBorders>
              <w:left w:val="single" w:sz="4" w:space="0" w:color="auto"/>
            </w:tcBorders>
          </w:tcPr>
          <w:p w14:paraId="792F05D3"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44625C83" w14:textId="77777777" w:rsidTr="001C4D07">
        <w:trPr>
          <w:jc w:val="center"/>
        </w:trPr>
        <w:tc>
          <w:tcPr>
            <w:tcW w:w="6125" w:type="dxa"/>
            <w:tcBorders>
              <w:right w:val="single" w:sz="4" w:space="0" w:color="auto"/>
            </w:tcBorders>
          </w:tcPr>
          <w:p w14:paraId="2EC6D516"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Redovni program rada u 2026. godini</w:t>
            </w:r>
          </w:p>
        </w:tc>
        <w:tc>
          <w:tcPr>
            <w:tcW w:w="1949" w:type="dxa"/>
            <w:tcBorders>
              <w:left w:val="single" w:sz="4" w:space="0" w:color="auto"/>
            </w:tcBorders>
          </w:tcPr>
          <w:p w14:paraId="1CE97CB8"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10.000,00</w:t>
            </w:r>
          </w:p>
        </w:tc>
      </w:tr>
      <w:tr w:rsidR="00C47EC8" w:rsidRPr="00366D17" w14:paraId="6E8982C7" w14:textId="77777777" w:rsidTr="001C4D07">
        <w:trPr>
          <w:jc w:val="center"/>
        </w:trPr>
        <w:tc>
          <w:tcPr>
            <w:tcW w:w="6125" w:type="dxa"/>
            <w:tcBorders>
              <w:right w:val="single" w:sz="4" w:space="0" w:color="auto"/>
            </w:tcBorders>
          </w:tcPr>
          <w:p w14:paraId="0C83D3E0"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Koncert - 40 godina rada orkestra</w:t>
            </w:r>
          </w:p>
        </w:tc>
        <w:tc>
          <w:tcPr>
            <w:tcW w:w="1949" w:type="dxa"/>
            <w:tcBorders>
              <w:left w:val="single" w:sz="4" w:space="0" w:color="auto"/>
            </w:tcBorders>
          </w:tcPr>
          <w:p w14:paraId="3863FA63"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4.000,00</w:t>
            </w:r>
          </w:p>
        </w:tc>
      </w:tr>
      <w:tr w:rsidR="00C47EC8" w:rsidRPr="00366D17" w14:paraId="3BF2A721" w14:textId="77777777" w:rsidTr="001C4D07">
        <w:trPr>
          <w:jc w:val="center"/>
        </w:trPr>
        <w:tc>
          <w:tcPr>
            <w:tcW w:w="6125" w:type="dxa"/>
            <w:tcBorders>
              <w:right w:val="single" w:sz="4" w:space="0" w:color="auto"/>
            </w:tcBorders>
          </w:tcPr>
          <w:p w14:paraId="2C6AEBD4"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1CE5EE46"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14.000,00</w:t>
            </w:r>
          </w:p>
        </w:tc>
      </w:tr>
      <w:tr w:rsidR="00C47EC8" w:rsidRPr="00366D17" w14:paraId="0F6CAEBE" w14:textId="77777777" w:rsidTr="001C4D07">
        <w:trPr>
          <w:jc w:val="center"/>
        </w:trPr>
        <w:tc>
          <w:tcPr>
            <w:tcW w:w="6125" w:type="dxa"/>
            <w:tcBorders>
              <w:right w:val="single" w:sz="4" w:space="0" w:color="auto"/>
            </w:tcBorders>
          </w:tcPr>
          <w:p w14:paraId="67028390"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4. Karlovački tamburaški orkestar</w:t>
            </w:r>
          </w:p>
        </w:tc>
        <w:tc>
          <w:tcPr>
            <w:tcW w:w="1949" w:type="dxa"/>
            <w:tcBorders>
              <w:left w:val="single" w:sz="4" w:space="0" w:color="auto"/>
            </w:tcBorders>
          </w:tcPr>
          <w:p w14:paraId="667E1EB3"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35E8155E" w14:textId="77777777" w:rsidTr="001C4D07">
        <w:trPr>
          <w:jc w:val="center"/>
        </w:trPr>
        <w:tc>
          <w:tcPr>
            <w:tcW w:w="6125" w:type="dxa"/>
            <w:tcBorders>
              <w:right w:val="single" w:sz="4" w:space="0" w:color="auto"/>
            </w:tcBorders>
          </w:tcPr>
          <w:p w14:paraId="57787036"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Redovni rad orkestra</w:t>
            </w:r>
          </w:p>
        </w:tc>
        <w:tc>
          <w:tcPr>
            <w:tcW w:w="1949" w:type="dxa"/>
            <w:tcBorders>
              <w:left w:val="single" w:sz="4" w:space="0" w:color="auto"/>
            </w:tcBorders>
          </w:tcPr>
          <w:p w14:paraId="4275A281"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743EF961" w14:textId="77777777" w:rsidTr="001C4D07">
        <w:trPr>
          <w:jc w:val="center"/>
        </w:trPr>
        <w:tc>
          <w:tcPr>
            <w:tcW w:w="6125" w:type="dxa"/>
            <w:tcBorders>
              <w:right w:val="single" w:sz="4" w:space="0" w:color="auto"/>
            </w:tcBorders>
          </w:tcPr>
          <w:p w14:paraId="23887D35"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Škola tambure</w:t>
            </w:r>
          </w:p>
        </w:tc>
        <w:tc>
          <w:tcPr>
            <w:tcW w:w="1949" w:type="dxa"/>
            <w:tcBorders>
              <w:left w:val="single" w:sz="4" w:space="0" w:color="auto"/>
            </w:tcBorders>
          </w:tcPr>
          <w:p w14:paraId="46382DB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2CC4FBEE" w14:textId="77777777" w:rsidTr="001C4D07">
        <w:trPr>
          <w:jc w:val="center"/>
        </w:trPr>
        <w:tc>
          <w:tcPr>
            <w:tcW w:w="6125" w:type="dxa"/>
            <w:tcBorders>
              <w:right w:val="single" w:sz="4" w:space="0" w:color="auto"/>
            </w:tcBorders>
          </w:tcPr>
          <w:p w14:paraId="2EF20303"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Koncert - Karlovčanima s ljubavlju</w:t>
            </w:r>
          </w:p>
        </w:tc>
        <w:tc>
          <w:tcPr>
            <w:tcW w:w="1949" w:type="dxa"/>
            <w:tcBorders>
              <w:left w:val="single" w:sz="4" w:space="0" w:color="auto"/>
            </w:tcBorders>
          </w:tcPr>
          <w:p w14:paraId="156A5ED6"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6C6B70E9" w14:textId="77777777" w:rsidTr="001C4D07">
        <w:trPr>
          <w:jc w:val="center"/>
        </w:trPr>
        <w:tc>
          <w:tcPr>
            <w:tcW w:w="6125" w:type="dxa"/>
            <w:tcBorders>
              <w:right w:val="single" w:sz="4" w:space="0" w:color="auto"/>
            </w:tcBorders>
          </w:tcPr>
          <w:p w14:paraId="1C01982E"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0437D177"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6.000,00</w:t>
            </w:r>
          </w:p>
        </w:tc>
      </w:tr>
      <w:tr w:rsidR="00C47EC8" w:rsidRPr="00366D17" w14:paraId="155CA2FA" w14:textId="77777777" w:rsidTr="001C4D07">
        <w:trPr>
          <w:jc w:val="center"/>
        </w:trPr>
        <w:tc>
          <w:tcPr>
            <w:tcW w:w="6125" w:type="dxa"/>
            <w:tcBorders>
              <w:right w:val="single" w:sz="4" w:space="0" w:color="auto"/>
            </w:tcBorders>
          </w:tcPr>
          <w:p w14:paraId="70D77AB3"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5. FA Matija Gubec</w:t>
            </w:r>
          </w:p>
        </w:tc>
        <w:tc>
          <w:tcPr>
            <w:tcW w:w="1949" w:type="dxa"/>
            <w:tcBorders>
              <w:left w:val="single" w:sz="4" w:space="0" w:color="auto"/>
            </w:tcBorders>
          </w:tcPr>
          <w:p w14:paraId="158B2023"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405B8BFA" w14:textId="77777777" w:rsidTr="001C4D07">
        <w:trPr>
          <w:jc w:val="center"/>
        </w:trPr>
        <w:tc>
          <w:tcPr>
            <w:tcW w:w="6125" w:type="dxa"/>
            <w:tcBorders>
              <w:right w:val="single" w:sz="4" w:space="0" w:color="auto"/>
            </w:tcBorders>
          </w:tcPr>
          <w:p w14:paraId="1DE51682"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Koncertna aktivnost u 2026. godini</w:t>
            </w:r>
          </w:p>
        </w:tc>
        <w:tc>
          <w:tcPr>
            <w:tcW w:w="1949" w:type="dxa"/>
            <w:tcBorders>
              <w:left w:val="single" w:sz="4" w:space="0" w:color="auto"/>
            </w:tcBorders>
          </w:tcPr>
          <w:p w14:paraId="789D29DA"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10.000,00</w:t>
            </w:r>
          </w:p>
        </w:tc>
      </w:tr>
      <w:tr w:rsidR="00C47EC8" w:rsidRPr="00366D17" w14:paraId="2A4241A1" w14:textId="77777777" w:rsidTr="001C4D07">
        <w:trPr>
          <w:jc w:val="center"/>
        </w:trPr>
        <w:tc>
          <w:tcPr>
            <w:tcW w:w="6125" w:type="dxa"/>
            <w:tcBorders>
              <w:right w:val="single" w:sz="4" w:space="0" w:color="auto"/>
            </w:tcBorders>
          </w:tcPr>
          <w:p w14:paraId="1315D25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4733D369"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10.000,00</w:t>
            </w:r>
          </w:p>
        </w:tc>
      </w:tr>
      <w:tr w:rsidR="00C47EC8" w:rsidRPr="00366D17" w14:paraId="494CB918" w14:textId="77777777" w:rsidTr="001C4D07">
        <w:trPr>
          <w:jc w:val="center"/>
        </w:trPr>
        <w:tc>
          <w:tcPr>
            <w:tcW w:w="6125" w:type="dxa"/>
            <w:tcBorders>
              <w:right w:val="single" w:sz="4" w:space="0" w:color="auto"/>
            </w:tcBorders>
          </w:tcPr>
          <w:p w14:paraId="4ADC9933"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6. Chorus Carolostadien</w:t>
            </w:r>
          </w:p>
        </w:tc>
        <w:tc>
          <w:tcPr>
            <w:tcW w:w="1949" w:type="dxa"/>
            <w:tcBorders>
              <w:left w:val="single" w:sz="4" w:space="0" w:color="auto"/>
            </w:tcBorders>
          </w:tcPr>
          <w:p w14:paraId="0BEE1FF5"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6BCA466E" w14:textId="77777777" w:rsidTr="001C4D07">
        <w:trPr>
          <w:jc w:val="center"/>
        </w:trPr>
        <w:tc>
          <w:tcPr>
            <w:tcW w:w="6125" w:type="dxa"/>
            <w:tcBorders>
              <w:right w:val="single" w:sz="4" w:space="0" w:color="auto"/>
            </w:tcBorders>
          </w:tcPr>
          <w:p w14:paraId="1F65A550"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Redovna djelatnost</w:t>
            </w:r>
          </w:p>
        </w:tc>
        <w:tc>
          <w:tcPr>
            <w:tcW w:w="1949" w:type="dxa"/>
            <w:tcBorders>
              <w:left w:val="single" w:sz="4" w:space="0" w:color="auto"/>
            </w:tcBorders>
          </w:tcPr>
          <w:p w14:paraId="1983AE81"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4BC100F0" w14:textId="77777777" w:rsidTr="001C4D07">
        <w:trPr>
          <w:jc w:val="center"/>
        </w:trPr>
        <w:tc>
          <w:tcPr>
            <w:tcW w:w="6125" w:type="dxa"/>
            <w:tcBorders>
              <w:right w:val="single" w:sz="4" w:space="0" w:color="auto"/>
            </w:tcBorders>
          </w:tcPr>
          <w:p w14:paraId="49FCD34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Povijesni gradovi – putevima Frankopana i Zrinskih</w:t>
            </w:r>
          </w:p>
        </w:tc>
        <w:tc>
          <w:tcPr>
            <w:tcW w:w="1949" w:type="dxa"/>
            <w:tcBorders>
              <w:left w:val="single" w:sz="4" w:space="0" w:color="auto"/>
            </w:tcBorders>
          </w:tcPr>
          <w:p w14:paraId="03436687"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39E20675" w14:textId="77777777" w:rsidTr="001C4D07">
        <w:trPr>
          <w:jc w:val="center"/>
        </w:trPr>
        <w:tc>
          <w:tcPr>
            <w:tcW w:w="6125" w:type="dxa"/>
            <w:tcBorders>
              <w:right w:val="single" w:sz="4" w:space="0" w:color="auto"/>
            </w:tcBorders>
          </w:tcPr>
          <w:p w14:paraId="464DE45C" w14:textId="77777777" w:rsidR="00C47EC8" w:rsidRPr="00366D17" w:rsidRDefault="00C47EC8" w:rsidP="001C4D07">
            <w:pPr>
              <w:tabs>
                <w:tab w:val="left" w:pos="2792"/>
              </w:tabs>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353E80DA"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4.000,00</w:t>
            </w:r>
          </w:p>
        </w:tc>
      </w:tr>
      <w:tr w:rsidR="00C47EC8" w:rsidRPr="00366D17" w14:paraId="5C9B50A1" w14:textId="77777777" w:rsidTr="001C4D07">
        <w:trPr>
          <w:jc w:val="center"/>
        </w:trPr>
        <w:tc>
          <w:tcPr>
            <w:tcW w:w="6125" w:type="dxa"/>
            <w:tcBorders>
              <w:right w:val="single" w:sz="4" w:space="0" w:color="auto"/>
            </w:tcBorders>
          </w:tcPr>
          <w:p w14:paraId="2F1E997C"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7. FD Vuga</w:t>
            </w:r>
          </w:p>
        </w:tc>
        <w:tc>
          <w:tcPr>
            <w:tcW w:w="1949" w:type="dxa"/>
            <w:tcBorders>
              <w:left w:val="single" w:sz="4" w:space="0" w:color="auto"/>
            </w:tcBorders>
          </w:tcPr>
          <w:p w14:paraId="43F301DD"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334190F" w14:textId="77777777" w:rsidTr="001C4D07">
        <w:trPr>
          <w:jc w:val="center"/>
        </w:trPr>
        <w:tc>
          <w:tcPr>
            <w:tcW w:w="6125" w:type="dxa"/>
            <w:tcBorders>
              <w:right w:val="single" w:sz="4" w:space="0" w:color="auto"/>
            </w:tcBorders>
          </w:tcPr>
          <w:p w14:paraId="4D71060E"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lastRenderedPageBreak/>
              <w:t>Snimanje nosača zvuka</w:t>
            </w:r>
          </w:p>
        </w:tc>
        <w:tc>
          <w:tcPr>
            <w:tcW w:w="1949" w:type="dxa"/>
            <w:tcBorders>
              <w:left w:val="single" w:sz="4" w:space="0" w:color="auto"/>
            </w:tcBorders>
          </w:tcPr>
          <w:p w14:paraId="04023190"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4CEB4F1A" w14:textId="77777777" w:rsidTr="001C4D07">
        <w:trPr>
          <w:jc w:val="center"/>
        </w:trPr>
        <w:tc>
          <w:tcPr>
            <w:tcW w:w="6125" w:type="dxa"/>
            <w:tcBorders>
              <w:right w:val="single" w:sz="4" w:space="0" w:color="auto"/>
            </w:tcBorders>
          </w:tcPr>
          <w:p w14:paraId="60B233AE"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2F75953F"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w:t>
            </w:r>
          </w:p>
        </w:tc>
      </w:tr>
      <w:tr w:rsidR="00C47EC8" w:rsidRPr="00366D17" w14:paraId="595DF8DA" w14:textId="77777777" w:rsidTr="001C4D07">
        <w:trPr>
          <w:jc w:val="center"/>
        </w:trPr>
        <w:tc>
          <w:tcPr>
            <w:tcW w:w="6125" w:type="dxa"/>
            <w:tcBorders>
              <w:right w:val="single" w:sz="4" w:space="0" w:color="auto"/>
            </w:tcBorders>
          </w:tcPr>
          <w:p w14:paraId="7A4681A4"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 xml:space="preserve">8. KA–MATRIX  </w:t>
            </w:r>
          </w:p>
        </w:tc>
        <w:tc>
          <w:tcPr>
            <w:tcW w:w="1949" w:type="dxa"/>
            <w:tcBorders>
              <w:left w:val="single" w:sz="4" w:space="0" w:color="auto"/>
            </w:tcBorders>
          </w:tcPr>
          <w:p w14:paraId="7DE871AD"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E95AC7F" w14:textId="77777777" w:rsidTr="001C4D07">
        <w:trPr>
          <w:jc w:val="center"/>
        </w:trPr>
        <w:tc>
          <w:tcPr>
            <w:tcW w:w="6125" w:type="dxa"/>
            <w:tcBorders>
              <w:right w:val="single" w:sz="4" w:space="0" w:color="auto"/>
            </w:tcBorders>
          </w:tcPr>
          <w:p w14:paraId="0520988B"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Udar groma 2026 - festival suvremene glazbe                                                                         </w:t>
            </w:r>
          </w:p>
        </w:tc>
        <w:tc>
          <w:tcPr>
            <w:tcW w:w="1949" w:type="dxa"/>
            <w:tcBorders>
              <w:left w:val="single" w:sz="4" w:space="0" w:color="auto"/>
            </w:tcBorders>
          </w:tcPr>
          <w:p w14:paraId="4E88BBB3"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1D064407" w14:textId="77777777" w:rsidTr="001C4D07">
        <w:trPr>
          <w:jc w:val="center"/>
        </w:trPr>
        <w:tc>
          <w:tcPr>
            <w:tcW w:w="6125" w:type="dxa"/>
            <w:tcBorders>
              <w:right w:val="single" w:sz="4" w:space="0" w:color="auto"/>
            </w:tcBorders>
          </w:tcPr>
          <w:p w14:paraId="7F07889B"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5F10A7E7"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28B4936B" w14:textId="77777777" w:rsidTr="001C4D07">
        <w:trPr>
          <w:trHeight w:val="332"/>
          <w:jc w:val="center"/>
        </w:trPr>
        <w:tc>
          <w:tcPr>
            <w:tcW w:w="6125" w:type="dxa"/>
            <w:tcBorders>
              <w:right w:val="single" w:sz="4" w:space="0" w:color="auto"/>
            </w:tcBorders>
          </w:tcPr>
          <w:p w14:paraId="146C84BB"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9. Orpheus</w:t>
            </w:r>
          </w:p>
        </w:tc>
        <w:tc>
          <w:tcPr>
            <w:tcW w:w="1949" w:type="dxa"/>
            <w:tcBorders>
              <w:left w:val="single" w:sz="4" w:space="0" w:color="auto"/>
            </w:tcBorders>
          </w:tcPr>
          <w:p w14:paraId="222CB8A7"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C7151C6" w14:textId="77777777" w:rsidTr="001C4D07">
        <w:trPr>
          <w:jc w:val="center"/>
        </w:trPr>
        <w:tc>
          <w:tcPr>
            <w:tcW w:w="6125" w:type="dxa"/>
            <w:tcBorders>
              <w:right w:val="single" w:sz="4" w:space="0" w:color="auto"/>
            </w:tcBorders>
          </w:tcPr>
          <w:p w14:paraId="328844EA"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 xml:space="preserve">20. međunarodni etno jazz festival </w:t>
            </w:r>
          </w:p>
        </w:tc>
        <w:tc>
          <w:tcPr>
            <w:tcW w:w="1949" w:type="dxa"/>
            <w:tcBorders>
              <w:left w:val="single" w:sz="4" w:space="0" w:color="auto"/>
            </w:tcBorders>
          </w:tcPr>
          <w:p w14:paraId="30C8A511"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5.000,00</w:t>
            </w:r>
          </w:p>
        </w:tc>
      </w:tr>
      <w:tr w:rsidR="00C47EC8" w:rsidRPr="00366D17" w14:paraId="71CD207B" w14:textId="77777777" w:rsidTr="001C4D07">
        <w:trPr>
          <w:jc w:val="center"/>
        </w:trPr>
        <w:tc>
          <w:tcPr>
            <w:tcW w:w="6125" w:type="dxa"/>
            <w:tcBorders>
              <w:right w:val="single" w:sz="4" w:space="0" w:color="auto"/>
            </w:tcBorders>
          </w:tcPr>
          <w:p w14:paraId="425ACF2E"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hAnsi="Times New Roman" w:cs="Times New Roman"/>
                <w:b/>
                <w:bCs/>
              </w:rPr>
              <w:t>UKUPNO</w:t>
            </w:r>
          </w:p>
        </w:tc>
        <w:tc>
          <w:tcPr>
            <w:tcW w:w="1949" w:type="dxa"/>
            <w:tcBorders>
              <w:left w:val="single" w:sz="4" w:space="0" w:color="auto"/>
            </w:tcBorders>
          </w:tcPr>
          <w:p w14:paraId="30CADEAB"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5.000,00</w:t>
            </w:r>
          </w:p>
        </w:tc>
      </w:tr>
      <w:tr w:rsidR="00C47EC8" w:rsidRPr="00366D17" w14:paraId="47021CB2" w14:textId="77777777" w:rsidTr="001C4D07">
        <w:trPr>
          <w:jc w:val="center"/>
        </w:trPr>
        <w:tc>
          <w:tcPr>
            <w:tcW w:w="6125" w:type="dxa"/>
            <w:tcBorders>
              <w:right w:val="single" w:sz="4" w:space="0" w:color="auto"/>
            </w:tcBorders>
          </w:tcPr>
          <w:p w14:paraId="65641122"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10. SPCUH - Eparhija gornjokarlovačka, Crkvena općina Karlovac</w:t>
            </w:r>
          </w:p>
        </w:tc>
        <w:tc>
          <w:tcPr>
            <w:tcW w:w="1949" w:type="dxa"/>
            <w:tcBorders>
              <w:left w:val="single" w:sz="4" w:space="0" w:color="auto"/>
            </w:tcBorders>
          </w:tcPr>
          <w:p w14:paraId="4AF22855"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79D31FB7" w14:textId="77777777" w:rsidTr="001C4D07">
        <w:trPr>
          <w:jc w:val="center"/>
        </w:trPr>
        <w:tc>
          <w:tcPr>
            <w:tcW w:w="6125" w:type="dxa"/>
            <w:tcBorders>
              <w:right w:val="single" w:sz="4" w:space="0" w:color="auto"/>
            </w:tcBorders>
          </w:tcPr>
          <w:p w14:paraId="3713AE02"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Svetosavska akademija 2026.</w:t>
            </w:r>
          </w:p>
        </w:tc>
        <w:tc>
          <w:tcPr>
            <w:tcW w:w="1949" w:type="dxa"/>
            <w:tcBorders>
              <w:left w:val="single" w:sz="4" w:space="0" w:color="auto"/>
            </w:tcBorders>
          </w:tcPr>
          <w:p w14:paraId="0907584C"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6E65440B" w14:textId="77777777" w:rsidTr="001C4D07">
        <w:trPr>
          <w:jc w:val="center"/>
        </w:trPr>
        <w:tc>
          <w:tcPr>
            <w:tcW w:w="6125" w:type="dxa"/>
            <w:tcBorders>
              <w:right w:val="single" w:sz="4" w:space="0" w:color="auto"/>
            </w:tcBorders>
          </w:tcPr>
          <w:p w14:paraId="3374B3F4"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1F2876E0"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1.500,00</w:t>
            </w:r>
          </w:p>
        </w:tc>
      </w:tr>
      <w:tr w:rsidR="00C47EC8" w:rsidRPr="00366D17" w14:paraId="2820E38E" w14:textId="77777777" w:rsidTr="001C4D07">
        <w:trPr>
          <w:jc w:val="center"/>
        </w:trPr>
        <w:tc>
          <w:tcPr>
            <w:tcW w:w="6125" w:type="dxa"/>
            <w:tcBorders>
              <w:right w:val="single" w:sz="4" w:space="0" w:color="auto"/>
            </w:tcBorders>
          </w:tcPr>
          <w:p w14:paraId="3DF03D94"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11. UO Lepeza</w:t>
            </w:r>
          </w:p>
        </w:tc>
        <w:tc>
          <w:tcPr>
            <w:tcW w:w="1949" w:type="dxa"/>
            <w:tcBorders>
              <w:left w:val="single" w:sz="4" w:space="0" w:color="auto"/>
            </w:tcBorders>
          </w:tcPr>
          <w:p w14:paraId="447719AD"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76CFEB53" w14:textId="77777777" w:rsidTr="001C4D07">
        <w:trPr>
          <w:jc w:val="center"/>
        </w:trPr>
        <w:tc>
          <w:tcPr>
            <w:tcW w:w="6125" w:type="dxa"/>
            <w:tcBorders>
              <w:right w:val="single" w:sz="4" w:space="0" w:color="auto"/>
            </w:tcBorders>
          </w:tcPr>
          <w:p w14:paraId="10C69309"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MiniMi</w:t>
            </w:r>
          </w:p>
        </w:tc>
        <w:tc>
          <w:tcPr>
            <w:tcW w:w="1949" w:type="dxa"/>
            <w:tcBorders>
              <w:left w:val="single" w:sz="4" w:space="0" w:color="auto"/>
            </w:tcBorders>
          </w:tcPr>
          <w:p w14:paraId="2D036895"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w:t>
            </w:r>
          </w:p>
        </w:tc>
      </w:tr>
      <w:tr w:rsidR="00C47EC8" w:rsidRPr="00366D17" w14:paraId="277A4CA7" w14:textId="77777777" w:rsidTr="001C4D07">
        <w:trPr>
          <w:jc w:val="center"/>
        </w:trPr>
        <w:tc>
          <w:tcPr>
            <w:tcW w:w="6125" w:type="dxa"/>
            <w:tcBorders>
              <w:right w:val="single" w:sz="4" w:space="0" w:color="auto"/>
            </w:tcBorders>
          </w:tcPr>
          <w:p w14:paraId="2183CF22"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58AE081E"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w:t>
            </w:r>
          </w:p>
        </w:tc>
      </w:tr>
      <w:tr w:rsidR="00C47EC8" w:rsidRPr="00366D17" w14:paraId="6250F788" w14:textId="77777777" w:rsidTr="001C4D07">
        <w:trPr>
          <w:jc w:val="center"/>
        </w:trPr>
        <w:tc>
          <w:tcPr>
            <w:tcW w:w="6125" w:type="dxa"/>
            <w:tcBorders>
              <w:right w:val="single" w:sz="4" w:space="0" w:color="auto"/>
            </w:tcBorders>
          </w:tcPr>
          <w:p w14:paraId="19DB6FC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12. FA Ivan Mažuranić</w:t>
            </w:r>
          </w:p>
        </w:tc>
        <w:tc>
          <w:tcPr>
            <w:tcW w:w="1949" w:type="dxa"/>
            <w:tcBorders>
              <w:left w:val="single" w:sz="4" w:space="0" w:color="auto"/>
            </w:tcBorders>
          </w:tcPr>
          <w:p w14:paraId="125BAEE3"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0B714344" w14:textId="77777777" w:rsidTr="001C4D07">
        <w:trPr>
          <w:jc w:val="center"/>
        </w:trPr>
        <w:tc>
          <w:tcPr>
            <w:tcW w:w="6125" w:type="dxa"/>
            <w:tcBorders>
              <w:right w:val="single" w:sz="4" w:space="0" w:color="auto"/>
            </w:tcBorders>
          </w:tcPr>
          <w:p w14:paraId="5734F7AB"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Redovni rad</w:t>
            </w:r>
          </w:p>
        </w:tc>
        <w:tc>
          <w:tcPr>
            <w:tcW w:w="1949" w:type="dxa"/>
            <w:tcBorders>
              <w:left w:val="single" w:sz="4" w:space="0" w:color="auto"/>
            </w:tcBorders>
          </w:tcPr>
          <w:p w14:paraId="260E3E1A"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3.000,00</w:t>
            </w:r>
          </w:p>
        </w:tc>
      </w:tr>
      <w:tr w:rsidR="00C47EC8" w:rsidRPr="00366D17" w14:paraId="3BA3288D" w14:textId="77777777" w:rsidTr="001C4D07">
        <w:trPr>
          <w:jc w:val="center"/>
        </w:trPr>
        <w:tc>
          <w:tcPr>
            <w:tcW w:w="6125" w:type="dxa"/>
            <w:tcBorders>
              <w:right w:val="single" w:sz="4" w:space="0" w:color="auto"/>
            </w:tcBorders>
          </w:tcPr>
          <w:p w14:paraId="132E36B0"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Škola folklora</w:t>
            </w:r>
          </w:p>
        </w:tc>
        <w:tc>
          <w:tcPr>
            <w:tcW w:w="1949" w:type="dxa"/>
            <w:tcBorders>
              <w:left w:val="single" w:sz="4" w:space="0" w:color="auto"/>
            </w:tcBorders>
          </w:tcPr>
          <w:p w14:paraId="6EF4AD24"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w:t>
            </w:r>
          </w:p>
        </w:tc>
      </w:tr>
      <w:tr w:rsidR="00C47EC8" w:rsidRPr="00366D17" w14:paraId="70314218" w14:textId="77777777" w:rsidTr="001C4D07">
        <w:trPr>
          <w:jc w:val="center"/>
        </w:trPr>
        <w:tc>
          <w:tcPr>
            <w:tcW w:w="6125" w:type="dxa"/>
            <w:tcBorders>
              <w:right w:val="single" w:sz="4" w:space="0" w:color="auto"/>
            </w:tcBorders>
          </w:tcPr>
          <w:p w14:paraId="7D578767"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Godišnji koncert</w:t>
            </w:r>
          </w:p>
        </w:tc>
        <w:tc>
          <w:tcPr>
            <w:tcW w:w="1949" w:type="dxa"/>
            <w:tcBorders>
              <w:left w:val="single" w:sz="4" w:space="0" w:color="auto"/>
            </w:tcBorders>
          </w:tcPr>
          <w:p w14:paraId="21F286FC"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37B0F322" w14:textId="77777777" w:rsidTr="001C4D07">
        <w:trPr>
          <w:jc w:val="center"/>
        </w:trPr>
        <w:tc>
          <w:tcPr>
            <w:tcW w:w="6125" w:type="dxa"/>
            <w:tcBorders>
              <w:right w:val="single" w:sz="4" w:space="0" w:color="auto"/>
            </w:tcBorders>
          </w:tcPr>
          <w:p w14:paraId="2CC176AD"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14F28A5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6.000,00</w:t>
            </w:r>
          </w:p>
        </w:tc>
      </w:tr>
      <w:tr w:rsidR="00C47EC8" w:rsidRPr="00366D17" w14:paraId="2B877080" w14:textId="77777777" w:rsidTr="001C4D07">
        <w:trPr>
          <w:jc w:val="center"/>
        </w:trPr>
        <w:tc>
          <w:tcPr>
            <w:tcW w:w="6125" w:type="dxa"/>
            <w:tcBorders>
              <w:right w:val="single" w:sz="4" w:space="0" w:color="auto"/>
            </w:tcBorders>
          </w:tcPr>
          <w:p w14:paraId="1A6C318D"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13. KUD Rečica</w:t>
            </w:r>
          </w:p>
        </w:tc>
        <w:tc>
          <w:tcPr>
            <w:tcW w:w="1949" w:type="dxa"/>
            <w:tcBorders>
              <w:left w:val="single" w:sz="4" w:space="0" w:color="auto"/>
            </w:tcBorders>
          </w:tcPr>
          <w:p w14:paraId="43B5ABAA" w14:textId="77777777" w:rsidR="00C47EC8" w:rsidRPr="00366D17" w:rsidRDefault="00C47EC8" w:rsidP="001C4D07">
            <w:pPr>
              <w:spacing w:after="0" w:line="240" w:lineRule="auto"/>
              <w:jc w:val="right"/>
              <w:rPr>
                <w:rFonts w:ascii="Times New Roman" w:eastAsia="Calibri" w:hAnsi="Times New Roman" w:cs="Times New Roman"/>
                <w:bCs/>
                <w:noProof/>
              </w:rPr>
            </w:pPr>
          </w:p>
        </w:tc>
      </w:tr>
      <w:tr w:rsidR="00C47EC8" w:rsidRPr="00366D17" w14:paraId="451C3AE9" w14:textId="77777777" w:rsidTr="001C4D07">
        <w:trPr>
          <w:jc w:val="center"/>
        </w:trPr>
        <w:tc>
          <w:tcPr>
            <w:tcW w:w="6125" w:type="dxa"/>
            <w:tcBorders>
              <w:right w:val="single" w:sz="4" w:space="0" w:color="auto"/>
            </w:tcBorders>
          </w:tcPr>
          <w:p w14:paraId="05F3ACE1"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Godišnji koncert</w:t>
            </w:r>
          </w:p>
        </w:tc>
        <w:tc>
          <w:tcPr>
            <w:tcW w:w="1949" w:type="dxa"/>
            <w:tcBorders>
              <w:left w:val="single" w:sz="4" w:space="0" w:color="auto"/>
            </w:tcBorders>
          </w:tcPr>
          <w:p w14:paraId="703BE710"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786184DC" w14:textId="77777777" w:rsidTr="001C4D07">
        <w:trPr>
          <w:jc w:val="center"/>
        </w:trPr>
        <w:tc>
          <w:tcPr>
            <w:tcW w:w="6125" w:type="dxa"/>
            <w:tcBorders>
              <w:right w:val="single" w:sz="4" w:space="0" w:color="auto"/>
            </w:tcBorders>
          </w:tcPr>
          <w:p w14:paraId="670CDE4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73B81744"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4DDE0DD5" w14:textId="77777777" w:rsidTr="001C4D07">
        <w:trPr>
          <w:jc w:val="center"/>
        </w:trPr>
        <w:tc>
          <w:tcPr>
            <w:tcW w:w="6125" w:type="dxa"/>
            <w:tcBorders>
              <w:right w:val="single" w:sz="4" w:space="0" w:color="auto"/>
            </w:tcBorders>
          </w:tcPr>
          <w:p w14:paraId="5032E12F"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14. KUD Sveta Ana Vučjak</w:t>
            </w:r>
          </w:p>
        </w:tc>
        <w:tc>
          <w:tcPr>
            <w:tcW w:w="1949" w:type="dxa"/>
            <w:tcBorders>
              <w:left w:val="single" w:sz="4" w:space="0" w:color="auto"/>
            </w:tcBorders>
          </w:tcPr>
          <w:p w14:paraId="4AF5AC41"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5BF6BDA8" w14:textId="77777777" w:rsidTr="001C4D07">
        <w:trPr>
          <w:jc w:val="center"/>
        </w:trPr>
        <w:tc>
          <w:tcPr>
            <w:tcW w:w="6125" w:type="dxa"/>
            <w:tcBorders>
              <w:right w:val="single" w:sz="4" w:space="0" w:color="auto"/>
            </w:tcBorders>
          </w:tcPr>
          <w:p w14:paraId="5AC58483"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Proslava 30. godišnjice Društva</w:t>
            </w:r>
          </w:p>
        </w:tc>
        <w:tc>
          <w:tcPr>
            <w:tcW w:w="1949" w:type="dxa"/>
            <w:tcBorders>
              <w:left w:val="single" w:sz="4" w:space="0" w:color="auto"/>
            </w:tcBorders>
          </w:tcPr>
          <w:p w14:paraId="66797126"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3280E2FE" w14:textId="77777777" w:rsidTr="001C4D07">
        <w:trPr>
          <w:jc w:val="center"/>
        </w:trPr>
        <w:tc>
          <w:tcPr>
            <w:tcW w:w="6125" w:type="dxa"/>
            <w:tcBorders>
              <w:right w:val="single" w:sz="4" w:space="0" w:color="auto"/>
            </w:tcBorders>
          </w:tcPr>
          <w:p w14:paraId="23D6C3BA"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011F8D6B"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1.500,00</w:t>
            </w:r>
          </w:p>
        </w:tc>
      </w:tr>
      <w:tr w:rsidR="00C47EC8" w:rsidRPr="00366D17" w14:paraId="506B08CF" w14:textId="77777777" w:rsidTr="001C4D07">
        <w:trPr>
          <w:jc w:val="center"/>
        </w:trPr>
        <w:tc>
          <w:tcPr>
            <w:tcW w:w="6125" w:type="dxa"/>
            <w:tcBorders>
              <w:right w:val="single" w:sz="4" w:space="0" w:color="auto"/>
            </w:tcBorders>
          </w:tcPr>
          <w:p w14:paraId="1590E8B1"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15.KUD Turanj</w:t>
            </w:r>
          </w:p>
        </w:tc>
        <w:tc>
          <w:tcPr>
            <w:tcW w:w="1949" w:type="dxa"/>
            <w:tcBorders>
              <w:left w:val="single" w:sz="4" w:space="0" w:color="auto"/>
            </w:tcBorders>
          </w:tcPr>
          <w:p w14:paraId="733B990A"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8FF2A13" w14:textId="77777777" w:rsidTr="001C4D07">
        <w:trPr>
          <w:jc w:val="center"/>
        </w:trPr>
        <w:tc>
          <w:tcPr>
            <w:tcW w:w="6125" w:type="dxa"/>
            <w:tcBorders>
              <w:right w:val="single" w:sz="4" w:space="0" w:color="auto"/>
            </w:tcBorders>
          </w:tcPr>
          <w:p w14:paraId="353DCC49"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Koncert – 40. godina Društva</w:t>
            </w:r>
          </w:p>
        </w:tc>
        <w:tc>
          <w:tcPr>
            <w:tcW w:w="1949" w:type="dxa"/>
            <w:tcBorders>
              <w:left w:val="single" w:sz="4" w:space="0" w:color="auto"/>
            </w:tcBorders>
          </w:tcPr>
          <w:p w14:paraId="1ED2D341"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247ADCB7" w14:textId="77777777" w:rsidTr="001C4D07">
        <w:trPr>
          <w:jc w:val="center"/>
        </w:trPr>
        <w:tc>
          <w:tcPr>
            <w:tcW w:w="6125" w:type="dxa"/>
            <w:tcBorders>
              <w:right w:val="single" w:sz="4" w:space="0" w:color="auto"/>
            </w:tcBorders>
          </w:tcPr>
          <w:p w14:paraId="0FFDDCFE"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1913B7B2"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1.500,00</w:t>
            </w:r>
          </w:p>
        </w:tc>
      </w:tr>
      <w:tr w:rsidR="00C47EC8" w:rsidRPr="00366D17" w14:paraId="1BB63790" w14:textId="77777777" w:rsidTr="001C4D07">
        <w:trPr>
          <w:jc w:val="center"/>
        </w:trPr>
        <w:tc>
          <w:tcPr>
            <w:tcW w:w="6125" w:type="dxa"/>
            <w:tcBorders>
              <w:right w:val="single" w:sz="4" w:space="0" w:color="auto"/>
            </w:tcBorders>
          </w:tcPr>
          <w:p w14:paraId="18722309"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16.Zakon teatar</w:t>
            </w:r>
          </w:p>
        </w:tc>
        <w:tc>
          <w:tcPr>
            <w:tcW w:w="1949" w:type="dxa"/>
            <w:tcBorders>
              <w:left w:val="single" w:sz="4" w:space="0" w:color="auto"/>
            </w:tcBorders>
          </w:tcPr>
          <w:p w14:paraId="6DB6DFD7"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E8DDBE6" w14:textId="77777777" w:rsidTr="001C4D07">
        <w:trPr>
          <w:jc w:val="center"/>
        </w:trPr>
        <w:tc>
          <w:tcPr>
            <w:tcW w:w="6125" w:type="dxa"/>
            <w:tcBorders>
              <w:right w:val="single" w:sz="4" w:space="0" w:color="auto"/>
            </w:tcBorders>
          </w:tcPr>
          <w:p w14:paraId="387E5DEA"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INPUT FEST KARLOVAC</w:t>
            </w:r>
          </w:p>
        </w:tc>
        <w:tc>
          <w:tcPr>
            <w:tcW w:w="1949" w:type="dxa"/>
            <w:tcBorders>
              <w:left w:val="single" w:sz="4" w:space="0" w:color="auto"/>
            </w:tcBorders>
          </w:tcPr>
          <w:p w14:paraId="62E5A23D"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12.000,00</w:t>
            </w:r>
          </w:p>
        </w:tc>
      </w:tr>
      <w:tr w:rsidR="00C47EC8" w:rsidRPr="00366D17" w14:paraId="7332BE24" w14:textId="77777777" w:rsidTr="001C4D07">
        <w:trPr>
          <w:jc w:val="center"/>
        </w:trPr>
        <w:tc>
          <w:tcPr>
            <w:tcW w:w="6125" w:type="dxa"/>
            <w:tcBorders>
              <w:right w:val="single" w:sz="4" w:space="0" w:color="auto"/>
            </w:tcBorders>
          </w:tcPr>
          <w:p w14:paraId="4339C2F2"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19F8A73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12.000,00</w:t>
            </w:r>
          </w:p>
        </w:tc>
      </w:tr>
      <w:tr w:rsidR="00C47EC8" w:rsidRPr="00366D17" w14:paraId="1F67083A" w14:textId="77777777" w:rsidTr="001C4D07">
        <w:trPr>
          <w:jc w:val="center"/>
        </w:trPr>
        <w:tc>
          <w:tcPr>
            <w:tcW w:w="6125" w:type="dxa"/>
            <w:tcBorders>
              <w:right w:val="single" w:sz="4" w:space="0" w:color="auto"/>
            </w:tcBorders>
          </w:tcPr>
          <w:p w14:paraId="7CB565E2"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17.Župa Presvetog Srca Isusova</w:t>
            </w:r>
          </w:p>
        </w:tc>
        <w:tc>
          <w:tcPr>
            <w:tcW w:w="1949" w:type="dxa"/>
            <w:tcBorders>
              <w:left w:val="single" w:sz="4" w:space="0" w:color="auto"/>
            </w:tcBorders>
          </w:tcPr>
          <w:p w14:paraId="56128437"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C337CF7" w14:textId="77777777" w:rsidTr="001C4D07">
        <w:trPr>
          <w:jc w:val="center"/>
        </w:trPr>
        <w:tc>
          <w:tcPr>
            <w:tcW w:w="6125" w:type="dxa"/>
            <w:tcBorders>
              <w:right w:val="single" w:sz="4" w:space="0" w:color="auto"/>
            </w:tcBorders>
          </w:tcPr>
          <w:p w14:paraId="4EB34F2B"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Nabava orgulja za župnu crkvu</w:t>
            </w:r>
          </w:p>
        </w:tc>
        <w:tc>
          <w:tcPr>
            <w:tcW w:w="1949" w:type="dxa"/>
            <w:tcBorders>
              <w:left w:val="single" w:sz="4" w:space="0" w:color="auto"/>
            </w:tcBorders>
          </w:tcPr>
          <w:p w14:paraId="4FF10401"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10.000,00</w:t>
            </w:r>
          </w:p>
        </w:tc>
      </w:tr>
      <w:tr w:rsidR="00C47EC8" w:rsidRPr="00366D17" w14:paraId="5EB6A835" w14:textId="77777777" w:rsidTr="001C4D07">
        <w:trPr>
          <w:jc w:val="center"/>
        </w:trPr>
        <w:tc>
          <w:tcPr>
            <w:tcW w:w="6125" w:type="dxa"/>
            <w:tcBorders>
              <w:right w:val="single" w:sz="4" w:space="0" w:color="auto"/>
            </w:tcBorders>
          </w:tcPr>
          <w:p w14:paraId="0E4E116F"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63FF92FC"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10.000,00</w:t>
            </w:r>
          </w:p>
        </w:tc>
      </w:tr>
      <w:tr w:rsidR="00C47EC8" w:rsidRPr="00366D17" w14:paraId="21644AC4" w14:textId="77777777" w:rsidTr="001C4D07">
        <w:trPr>
          <w:jc w:val="center"/>
        </w:trPr>
        <w:tc>
          <w:tcPr>
            <w:tcW w:w="6125" w:type="dxa"/>
            <w:tcBorders>
              <w:right w:val="single" w:sz="4" w:space="0" w:color="auto"/>
            </w:tcBorders>
          </w:tcPr>
          <w:p w14:paraId="205FF137"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 xml:space="preserve">A)SVEUKUPNO                                                                                                                    </w:t>
            </w:r>
          </w:p>
        </w:tc>
        <w:tc>
          <w:tcPr>
            <w:tcW w:w="1949" w:type="dxa"/>
            <w:tcBorders>
              <w:left w:val="single" w:sz="4" w:space="0" w:color="auto"/>
            </w:tcBorders>
          </w:tcPr>
          <w:p w14:paraId="1BB59D67"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205.500,00</w:t>
            </w:r>
          </w:p>
        </w:tc>
      </w:tr>
      <w:tr w:rsidR="00C47EC8" w:rsidRPr="00366D17" w14:paraId="34107FA1" w14:textId="77777777" w:rsidTr="001C4D07">
        <w:trPr>
          <w:jc w:val="center"/>
        </w:trPr>
        <w:tc>
          <w:tcPr>
            <w:tcW w:w="8074" w:type="dxa"/>
            <w:gridSpan w:val="2"/>
            <w:tcBorders>
              <w:bottom w:val="single" w:sz="4" w:space="0" w:color="auto"/>
            </w:tcBorders>
            <w:shd w:val="clear" w:color="auto" w:fill="808080"/>
          </w:tcPr>
          <w:p w14:paraId="1F950C95"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568E7189" w14:textId="77777777" w:rsidTr="001C4D07">
        <w:trPr>
          <w:jc w:val="center"/>
        </w:trPr>
        <w:tc>
          <w:tcPr>
            <w:tcW w:w="6125" w:type="dxa"/>
            <w:tcBorders>
              <w:left w:val="single" w:sz="4" w:space="0" w:color="auto"/>
            </w:tcBorders>
          </w:tcPr>
          <w:p w14:paraId="77FD129C"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B) DRAMSKA I PLESNA UMJETNOST, TE IZVEDBENE UMJETNOSTI</w:t>
            </w:r>
          </w:p>
        </w:tc>
        <w:tc>
          <w:tcPr>
            <w:tcW w:w="1949" w:type="dxa"/>
            <w:tcBorders>
              <w:left w:val="single" w:sz="4" w:space="0" w:color="auto"/>
            </w:tcBorders>
          </w:tcPr>
          <w:p w14:paraId="42BFE3AE"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297EBC5B" w14:textId="77777777" w:rsidTr="001C4D07">
        <w:trPr>
          <w:jc w:val="center"/>
        </w:trPr>
        <w:tc>
          <w:tcPr>
            <w:tcW w:w="6125" w:type="dxa"/>
            <w:tcBorders>
              <w:right w:val="single" w:sz="4" w:space="0" w:color="auto"/>
            </w:tcBorders>
          </w:tcPr>
          <w:p w14:paraId="31A6811E"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 Studio 23</w:t>
            </w:r>
          </w:p>
        </w:tc>
        <w:tc>
          <w:tcPr>
            <w:tcW w:w="1949" w:type="dxa"/>
            <w:tcBorders>
              <w:left w:val="single" w:sz="4" w:space="0" w:color="auto"/>
            </w:tcBorders>
          </w:tcPr>
          <w:p w14:paraId="5BB42866"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325D7978" w14:textId="77777777" w:rsidTr="001C4D07">
        <w:trPr>
          <w:jc w:val="center"/>
        </w:trPr>
        <w:tc>
          <w:tcPr>
            <w:tcW w:w="6125" w:type="dxa"/>
            <w:tcBorders>
              <w:right w:val="single" w:sz="4" w:space="0" w:color="auto"/>
            </w:tcBorders>
          </w:tcPr>
          <w:p w14:paraId="7E0CA6B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Redovna djelatnost u 2026. godini</w:t>
            </w:r>
          </w:p>
        </w:tc>
        <w:tc>
          <w:tcPr>
            <w:tcW w:w="1949" w:type="dxa"/>
            <w:tcBorders>
              <w:left w:val="single" w:sz="4" w:space="0" w:color="auto"/>
            </w:tcBorders>
          </w:tcPr>
          <w:p w14:paraId="46652C33"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2.500,00</w:t>
            </w:r>
          </w:p>
        </w:tc>
      </w:tr>
      <w:tr w:rsidR="00C47EC8" w:rsidRPr="00366D17" w14:paraId="75804D00" w14:textId="77777777" w:rsidTr="001C4D07">
        <w:trPr>
          <w:jc w:val="center"/>
        </w:trPr>
        <w:tc>
          <w:tcPr>
            <w:tcW w:w="6125" w:type="dxa"/>
            <w:tcBorders>
              <w:right w:val="single" w:sz="4" w:space="0" w:color="auto"/>
            </w:tcBorders>
          </w:tcPr>
          <w:p w14:paraId="4709BB5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5B660FFD"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2.500,00</w:t>
            </w:r>
          </w:p>
        </w:tc>
      </w:tr>
      <w:tr w:rsidR="00C47EC8" w:rsidRPr="00366D17" w14:paraId="40403971" w14:textId="77777777" w:rsidTr="001C4D07">
        <w:trPr>
          <w:jc w:val="center"/>
        </w:trPr>
        <w:tc>
          <w:tcPr>
            <w:tcW w:w="6125" w:type="dxa"/>
            <w:tcBorders>
              <w:right w:val="single" w:sz="4" w:space="0" w:color="auto"/>
            </w:tcBorders>
          </w:tcPr>
          <w:p w14:paraId="5616EF03"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2. F.R.E.E.  D.A.N.C.E.</w:t>
            </w:r>
          </w:p>
        </w:tc>
        <w:tc>
          <w:tcPr>
            <w:tcW w:w="1949" w:type="dxa"/>
            <w:tcBorders>
              <w:left w:val="single" w:sz="4" w:space="0" w:color="auto"/>
            </w:tcBorders>
          </w:tcPr>
          <w:p w14:paraId="48DC233A" w14:textId="77777777" w:rsidR="00C47EC8" w:rsidRPr="00366D17" w:rsidRDefault="00C47EC8" w:rsidP="001C4D07">
            <w:pPr>
              <w:spacing w:after="0" w:line="240" w:lineRule="auto"/>
              <w:jc w:val="right"/>
              <w:rPr>
                <w:rFonts w:ascii="Times New Roman" w:eastAsia="Calibri" w:hAnsi="Times New Roman" w:cs="Times New Roman"/>
                <w:b/>
                <w:bCs/>
                <w:noProof/>
              </w:rPr>
            </w:pPr>
          </w:p>
        </w:tc>
      </w:tr>
      <w:tr w:rsidR="00C47EC8" w:rsidRPr="00366D17" w14:paraId="1548263E" w14:textId="77777777" w:rsidTr="001C4D07">
        <w:trPr>
          <w:jc w:val="center"/>
        </w:trPr>
        <w:tc>
          <w:tcPr>
            <w:tcW w:w="6125" w:type="dxa"/>
            <w:tcBorders>
              <w:right w:val="single" w:sz="4" w:space="0" w:color="auto"/>
            </w:tcBorders>
          </w:tcPr>
          <w:p w14:paraId="7AE887ED"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Odiseja jednog – suvremena plesna predstava</w:t>
            </w:r>
          </w:p>
        </w:tc>
        <w:tc>
          <w:tcPr>
            <w:tcW w:w="1949" w:type="dxa"/>
            <w:tcBorders>
              <w:left w:val="single" w:sz="4" w:space="0" w:color="auto"/>
            </w:tcBorders>
          </w:tcPr>
          <w:p w14:paraId="45B3942C"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3.500,00</w:t>
            </w:r>
          </w:p>
        </w:tc>
      </w:tr>
      <w:tr w:rsidR="00C47EC8" w:rsidRPr="00366D17" w14:paraId="3D8AF68C" w14:textId="77777777" w:rsidTr="001C4D07">
        <w:trPr>
          <w:jc w:val="center"/>
        </w:trPr>
        <w:tc>
          <w:tcPr>
            <w:tcW w:w="6125" w:type="dxa"/>
            <w:tcBorders>
              <w:right w:val="single" w:sz="4" w:space="0" w:color="auto"/>
            </w:tcBorders>
          </w:tcPr>
          <w:p w14:paraId="0BEFCC3A"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UKUPNO</w:t>
            </w:r>
          </w:p>
        </w:tc>
        <w:tc>
          <w:tcPr>
            <w:tcW w:w="1949" w:type="dxa"/>
            <w:tcBorders>
              <w:left w:val="single" w:sz="4" w:space="0" w:color="auto"/>
            </w:tcBorders>
          </w:tcPr>
          <w:p w14:paraId="097A8D4A"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3.500,00</w:t>
            </w:r>
          </w:p>
        </w:tc>
      </w:tr>
      <w:tr w:rsidR="00C47EC8" w:rsidRPr="00366D17" w14:paraId="055E99BA" w14:textId="77777777" w:rsidTr="001C4D07">
        <w:trPr>
          <w:jc w:val="center"/>
        </w:trPr>
        <w:tc>
          <w:tcPr>
            <w:tcW w:w="6125" w:type="dxa"/>
            <w:tcBorders>
              <w:right w:val="single" w:sz="4" w:space="0" w:color="auto"/>
            </w:tcBorders>
          </w:tcPr>
          <w:p w14:paraId="17212836"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3. Kinoklub Karlovac</w:t>
            </w:r>
          </w:p>
        </w:tc>
        <w:tc>
          <w:tcPr>
            <w:tcW w:w="1949" w:type="dxa"/>
            <w:tcBorders>
              <w:left w:val="single" w:sz="4" w:space="0" w:color="auto"/>
            </w:tcBorders>
          </w:tcPr>
          <w:p w14:paraId="6E1060CD"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7572BB5" w14:textId="77777777" w:rsidTr="001C4D07">
        <w:trPr>
          <w:jc w:val="center"/>
        </w:trPr>
        <w:tc>
          <w:tcPr>
            <w:tcW w:w="6125" w:type="dxa"/>
            <w:tcBorders>
              <w:right w:val="single" w:sz="4" w:space="0" w:color="auto"/>
            </w:tcBorders>
          </w:tcPr>
          <w:p w14:paraId="193C34C9"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Stop Motion Scena 2026.</w:t>
            </w:r>
          </w:p>
        </w:tc>
        <w:tc>
          <w:tcPr>
            <w:tcW w:w="1949" w:type="dxa"/>
            <w:tcBorders>
              <w:left w:val="single" w:sz="4" w:space="0" w:color="auto"/>
            </w:tcBorders>
          </w:tcPr>
          <w:p w14:paraId="35C1D00C"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3F864636" w14:textId="77777777" w:rsidTr="001C4D07">
        <w:trPr>
          <w:jc w:val="center"/>
        </w:trPr>
        <w:tc>
          <w:tcPr>
            <w:tcW w:w="6125" w:type="dxa"/>
            <w:tcBorders>
              <w:right w:val="single" w:sz="4" w:space="0" w:color="auto"/>
            </w:tcBorders>
          </w:tcPr>
          <w:p w14:paraId="1634A64F"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Debitantski dugometražni film Rozalina</w:t>
            </w:r>
          </w:p>
        </w:tc>
        <w:tc>
          <w:tcPr>
            <w:tcW w:w="1949" w:type="dxa"/>
            <w:tcBorders>
              <w:left w:val="single" w:sz="4" w:space="0" w:color="auto"/>
            </w:tcBorders>
          </w:tcPr>
          <w:p w14:paraId="7CDCD938"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5.000,00</w:t>
            </w:r>
          </w:p>
        </w:tc>
      </w:tr>
      <w:tr w:rsidR="00C47EC8" w:rsidRPr="00366D17" w14:paraId="1C86AD9B" w14:textId="77777777" w:rsidTr="001C4D07">
        <w:trPr>
          <w:jc w:val="center"/>
        </w:trPr>
        <w:tc>
          <w:tcPr>
            <w:tcW w:w="6125" w:type="dxa"/>
            <w:tcBorders>
              <w:right w:val="single" w:sz="4" w:space="0" w:color="auto"/>
            </w:tcBorders>
          </w:tcPr>
          <w:p w14:paraId="1D404BAD"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UKUPNO</w:t>
            </w:r>
          </w:p>
        </w:tc>
        <w:tc>
          <w:tcPr>
            <w:tcW w:w="1949" w:type="dxa"/>
            <w:tcBorders>
              <w:left w:val="single" w:sz="4" w:space="0" w:color="auto"/>
            </w:tcBorders>
          </w:tcPr>
          <w:p w14:paraId="46A3FF5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7.000,00</w:t>
            </w:r>
          </w:p>
        </w:tc>
      </w:tr>
      <w:tr w:rsidR="00C47EC8" w:rsidRPr="00366D17" w14:paraId="251F4119" w14:textId="77777777" w:rsidTr="001C4D07">
        <w:trPr>
          <w:jc w:val="center"/>
        </w:trPr>
        <w:tc>
          <w:tcPr>
            <w:tcW w:w="6125" w:type="dxa"/>
            <w:tcBorders>
              <w:right w:val="single" w:sz="4" w:space="0" w:color="auto"/>
            </w:tcBorders>
          </w:tcPr>
          <w:p w14:paraId="75BECB5A"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4.Zakon teatar</w:t>
            </w:r>
          </w:p>
        </w:tc>
        <w:tc>
          <w:tcPr>
            <w:tcW w:w="1949" w:type="dxa"/>
            <w:tcBorders>
              <w:left w:val="single" w:sz="4" w:space="0" w:color="auto"/>
            </w:tcBorders>
          </w:tcPr>
          <w:p w14:paraId="338C36CE"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23DDA95" w14:textId="77777777" w:rsidTr="001C4D07">
        <w:trPr>
          <w:jc w:val="center"/>
        </w:trPr>
        <w:tc>
          <w:tcPr>
            <w:tcW w:w="6125" w:type="dxa"/>
            <w:tcBorders>
              <w:right w:val="single" w:sz="4" w:space="0" w:color="auto"/>
            </w:tcBorders>
          </w:tcPr>
          <w:p w14:paraId="3B1121C4"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KAFKKA – Karlovački festival komornog kazališta</w:t>
            </w:r>
          </w:p>
        </w:tc>
        <w:tc>
          <w:tcPr>
            <w:tcW w:w="1949" w:type="dxa"/>
            <w:tcBorders>
              <w:left w:val="single" w:sz="4" w:space="0" w:color="auto"/>
            </w:tcBorders>
          </w:tcPr>
          <w:p w14:paraId="1B493333"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3.900,00</w:t>
            </w:r>
          </w:p>
        </w:tc>
      </w:tr>
      <w:tr w:rsidR="00C47EC8" w:rsidRPr="00366D17" w14:paraId="2ED7E2CF" w14:textId="77777777" w:rsidTr="001C4D07">
        <w:trPr>
          <w:jc w:val="center"/>
        </w:trPr>
        <w:tc>
          <w:tcPr>
            <w:tcW w:w="6125" w:type="dxa"/>
            <w:tcBorders>
              <w:right w:val="single" w:sz="4" w:space="0" w:color="auto"/>
            </w:tcBorders>
          </w:tcPr>
          <w:p w14:paraId="79F762AA"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UKUPNO</w:t>
            </w:r>
          </w:p>
        </w:tc>
        <w:tc>
          <w:tcPr>
            <w:tcW w:w="1949" w:type="dxa"/>
            <w:tcBorders>
              <w:left w:val="single" w:sz="4" w:space="0" w:color="auto"/>
            </w:tcBorders>
          </w:tcPr>
          <w:p w14:paraId="2290FA1D"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3.900,00</w:t>
            </w:r>
          </w:p>
        </w:tc>
      </w:tr>
      <w:tr w:rsidR="00C47EC8" w:rsidRPr="00366D17" w14:paraId="5963F6A2" w14:textId="77777777" w:rsidTr="001C4D07">
        <w:trPr>
          <w:jc w:val="center"/>
        </w:trPr>
        <w:tc>
          <w:tcPr>
            <w:tcW w:w="6125" w:type="dxa"/>
            <w:tcBorders>
              <w:right w:val="single" w:sz="4" w:space="0" w:color="auto"/>
            </w:tcBorders>
          </w:tcPr>
          <w:p w14:paraId="2B24E27D"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5. UO Lepeza</w:t>
            </w:r>
          </w:p>
        </w:tc>
        <w:tc>
          <w:tcPr>
            <w:tcW w:w="1949" w:type="dxa"/>
            <w:tcBorders>
              <w:left w:val="single" w:sz="4" w:space="0" w:color="auto"/>
            </w:tcBorders>
          </w:tcPr>
          <w:p w14:paraId="41118D3B"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24093093" w14:textId="77777777" w:rsidTr="001C4D07">
        <w:trPr>
          <w:jc w:val="center"/>
        </w:trPr>
        <w:tc>
          <w:tcPr>
            <w:tcW w:w="6125" w:type="dxa"/>
            <w:tcBorders>
              <w:right w:val="single" w:sz="4" w:space="0" w:color="auto"/>
            </w:tcBorders>
          </w:tcPr>
          <w:p w14:paraId="6AF99BC3"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lastRenderedPageBreak/>
              <w:t>Redovna djelatnost</w:t>
            </w:r>
          </w:p>
        </w:tc>
        <w:tc>
          <w:tcPr>
            <w:tcW w:w="1949" w:type="dxa"/>
            <w:tcBorders>
              <w:left w:val="single" w:sz="4" w:space="0" w:color="auto"/>
            </w:tcBorders>
          </w:tcPr>
          <w:p w14:paraId="04D96BCC"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6E4442F8" w14:textId="77777777" w:rsidTr="001C4D07">
        <w:trPr>
          <w:jc w:val="center"/>
        </w:trPr>
        <w:tc>
          <w:tcPr>
            <w:tcW w:w="6125" w:type="dxa"/>
            <w:tcBorders>
              <w:right w:val="single" w:sz="4" w:space="0" w:color="auto"/>
            </w:tcBorders>
          </w:tcPr>
          <w:p w14:paraId="0F994B7A"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UKUPNO</w:t>
            </w:r>
          </w:p>
        </w:tc>
        <w:tc>
          <w:tcPr>
            <w:tcW w:w="1949" w:type="dxa"/>
            <w:tcBorders>
              <w:left w:val="single" w:sz="4" w:space="0" w:color="auto"/>
            </w:tcBorders>
          </w:tcPr>
          <w:p w14:paraId="06F13328"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155A737B" w14:textId="77777777" w:rsidTr="001C4D07">
        <w:trPr>
          <w:jc w:val="center"/>
        </w:trPr>
        <w:tc>
          <w:tcPr>
            <w:tcW w:w="6125" w:type="dxa"/>
            <w:tcBorders>
              <w:right w:val="single" w:sz="4" w:space="0" w:color="auto"/>
            </w:tcBorders>
          </w:tcPr>
          <w:p w14:paraId="4BCA2233"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6.Plesni klub ST.ART</w:t>
            </w:r>
          </w:p>
        </w:tc>
        <w:tc>
          <w:tcPr>
            <w:tcW w:w="1949" w:type="dxa"/>
            <w:tcBorders>
              <w:left w:val="single" w:sz="4" w:space="0" w:color="auto"/>
            </w:tcBorders>
          </w:tcPr>
          <w:p w14:paraId="248ECCFB"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0D40E55B" w14:textId="77777777" w:rsidTr="001C4D07">
        <w:trPr>
          <w:jc w:val="center"/>
        </w:trPr>
        <w:tc>
          <w:tcPr>
            <w:tcW w:w="6125" w:type="dxa"/>
            <w:tcBorders>
              <w:right w:val="single" w:sz="4" w:space="0" w:color="auto"/>
            </w:tcBorders>
          </w:tcPr>
          <w:p w14:paraId="4A0CF54C"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Priprema, pozor, st.ART – prvih deset!</w:t>
            </w:r>
          </w:p>
        </w:tc>
        <w:tc>
          <w:tcPr>
            <w:tcW w:w="1949" w:type="dxa"/>
            <w:tcBorders>
              <w:left w:val="single" w:sz="4" w:space="0" w:color="auto"/>
            </w:tcBorders>
          </w:tcPr>
          <w:p w14:paraId="6E2B469D"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0864ACB3" w14:textId="77777777" w:rsidTr="001C4D07">
        <w:trPr>
          <w:jc w:val="center"/>
        </w:trPr>
        <w:tc>
          <w:tcPr>
            <w:tcW w:w="6125" w:type="dxa"/>
            <w:tcBorders>
              <w:right w:val="single" w:sz="4" w:space="0" w:color="auto"/>
            </w:tcBorders>
          </w:tcPr>
          <w:p w14:paraId="0DAB9254"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UKUPNO</w:t>
            </w:r>
          </w:p>
        </w:tc>
        <w:tc>
          <w:tcPr>
            <w:tcW w:w="1949" w:type="dxa"/>
            <w:tcBorders>
              <w:left w:val="single" w:sz="4" w:space="0" w:color="auto"/>
            </w:tcBorders>
          </w:tcPr>
          <w:p w14:paraId="0A1951D2"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1E54AD5E" w14:textId="77777777" w:rsidTr="001C4D07">
        <w:trPr>
          <w:jc w:val="center"/>
        </w:trPr>
        <w:tc>
          <w:tcPr>
            <w:tcW w:w="6125" w:type="dxa"/>
            <w:tcBorders>
              <w:right w:val="single" w:sz="4" w:space="0" w:color="auto"/>
            </w:tcBorders>
          </w:tcPr>
          <w:p w14:paraId="1942067A"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7.Radar d.o.o.</w:t>
            </w:r>
          </w:p>
        </w:tc>
        <w:tc>
          <w:tcPr>
            <w:tcW w:w="1949" w:type="dxa"/>
            <w:tcBorders>
              <w:left w:val="single" w:sz="4" w:space="0" w:color="auto"/>
            </w:tcBorders>
          </w:tcPr>
          <w:p w14:paraId="14FF39AF"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2B28DC79" w14:textId="77777777" w:rsidTr="001C4D07">
        <w:trPr>
          <w:jc w:val="center"/>
        </w:trPr>
        <w:tc>
          <w:tcPr>
            <w:tcW w:w="6125" w:type="dxa"/>
            <w:tcBorders>
              <w:right w:val="single" w:sz="4" w:space="0" w:color="auto"/>
            </w:tcBorders>
          </w:tcPr>
          <w:p w14:paraId="318BAADE" w14:textId="77777777" w:rsidR="00C47EC8" w:rsidRPr="00366D17" w:rsidRDefault="00C47EC8" w:rsidP="001C4D07">
            <w:pPr>
              <w:spacing w:after="0" w:line="240" w:lineRule="auto"/>
              <w:rPr>
                <w:rFonts w:ascii="Times New Roman" w:eastAsia="Times New Roman" w:hAnsi="Times New Roman" w:cs="Times New Roman"/>
                <w:noProof/>
              </w:rPr>
            </w:pPr>
            <w:r w:rsidRPr="00366D17">
              <w:rPr>
                <w:rFonts w:ascii="Times New Roman" w:eastAsia="Times New Roman" w:hAnsi="Times New Roman" w:cs="Times New Roman"/>
                <w:noProof/>
              </w:rPr>
              <w:t>Film za van 10</w:t>
            </w:r>
          </w:p>
        </w:tc>
        <w:tc>
          <w:tcPr>
            <w:tcW w:w="1949" w:type="dxa"/>
            <w:tcBorders>
              <w:left w:val="single" w:sz="4" w:space="0" w:color="auto"/>
            </w:tcBorders>
          </w:tcPr>
          <w:p w14:paraId="5626D792"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0BBFC2D7" w14:textId="77777777" w:rsidTr="001C4D07">
        <w:trPr>
          <w:jc w:val="center"/>
        </w:trPr>
        <w:tc>
          <w:tcPr>
            <w:tcW w:w="6125" w:type="dxa"/>
            <w:tcBorders>
              <w:right w:val="single" w:sz="4" w:space="0" w:color="auto"/>
            </w:tcBorders>
          </w:tcPr>
          <w:p w14:paraId="599EDF07" w14:textId="77777777" w:rsidR="00C47EC8" w:rsidRPr="00366D17" w:rsidRDefault="00C47EC8" w:rsidP="001C4D07">
            <w:pPr>
              <w:spacing w:after="0" w:line="240" w:lineRule="auto"/>
              <w:rPr>
                <w:rFonts w:ascii="Times New Roman" w:eastAsia="Times New Roman" w:hAnsi="Times New Roman" w:cs="Times New Roman"/>
                <w:b/>
                <w:bCs/>
                <w:noProof/>
              </w:rPr>
            </w:pPr>
            <w:r w:rsidRPr="00366D17">
              <w:rPr>
                <w:rFonts w:ascii="Times New Roman" w:eastAsia="Times New Roman" w:hAnsi="Times New Roman" w:cs="Times New Roman"/>
                <w:b/>
                <w:bCs/>
                <w:noProof/>
              </w:rPr>
              <w:t>UKUPNO</w:t>
            </w:r>
          </w:p>
        </w:tc>
        <w:tc>
          <w:tcPr>
            <w:tcW w:w="1949" w:type="dxa"/>
            <w:tcBorders>
              <w:left w:val="single" w:sz="4" w:space="0" w:color="auto"/>
            </w:tcBorders>
          </w:tcPr>
          <w:p w14:paraId="3EDEFDEA"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499DC8CF" w14:textId="77777777" w:rsidTr="001C4D07">
        <w:trPr>
          <w:jc w:val="center"/>
        </w:trPr>
        <w:tc>
          <w:tcPr>
            <w:tcW w:w="6125" w:type="dxa"/>
            <w:tcBorders>
              <w:right w:val="single" w:sz="4" w:space="0" w:color="auto"/>
            </w:tcBorders>
          </w:tcPr>
          <w:p w14:paraId="56A27AD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B)SVEUKUPNO                                                                                                                    </w:t>
            </w:r>
          </w:p>
        </w:tc>
        <w:tc>
          <w:tcPr>
            <w:tcW w:w="1949" w:type="dxa"/>
            <w:tcBorders>
              <w:left w:val="single" w:sz="4" w:space="0" w:color="auto"/>
            </w:tcBorders>
          </w:tcPr>
          <w:p w14:paraId="32503213"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22.900,00</w:t>
            </w:r>
          </w:p>
        </w:tc>
      </w:tr>
      <w:tr w:rsidR="00C47EC8" w:rsidRPr="00366D17" w14:paraId="01571D24" w14:textId="77777777" w:rsidTr="001C4D07">
        <w:trPr>
          <w:jc w:val="center"/>
        </w:trPr>
        <w:tc>
          <w:tcPr>
            <w:tcW w:w="8074" w:type="dxa"/>
            <w:gridSpan w:val="2"/>
            <w:tcBorders>
              <w:bottom w:val="single" w:sz="4" w:space="0" w:color="auto"/>
            </w:tcBorders>
            <w:shd w:val="clear" w:color="auto" w:fill="808080"/>
          </w:tcPr>
          <w:p w14:paraId="452D9919"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7F7F5F48" w14:textId="77777777" w:rsidTr="001C4D07">
        <w:trPr>
          <w:jc w:val="center"/>
        </w:trPr>
        <w:tc>
          <w:tcPr>
            <w:tcW w:w="6125" w:type="dxa"/>
            <w:tcBorders>
              <w:left w:val="single" w:sz="4" w:space="0" w:color="auto"/>
            </w:tcBorders>
          </w:tcPr>
          <w:p w14:paraId="0605A561"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C)KNJIŽNA,  NAKLADNIČKA I KNJIŽARSKA  DJELATNOST</w:t>
            </w:r>
          </w:p>
        </w:tc>
        <w:tc>
          <w:tcPr>
            <w:tcW w:w="1949" w:type="dxa"/>
            <w:tcBorders>
              <w:left w:val="single" w:sz="4" w:space="0" w:color="auto"/>
            </w:tcBorders>
          </w:tcPr>
          <w:p w14:paraId="21A62FAA"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97E8FC3" w14:textId="77777777" w:rsidTr="001C4D07">
        <w:trPr>
          <w:jc w:val="center"/>
        </w:trPr>
        <w:tc>
          <w:tcPr>
            <w:tcW w:w="6125" w:type="dxa"/>
            <w:tcBorders>
              <w:right w:val="single" w:sz="4" w:space="0" w:color="auto"/>
            </w:tcBorders>
          </w:tcPr>
          <w:p w14:paraId="54775BDB"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 Glazbena škola Karlovac</w:t>
            </w:r>
          </w:p>
        </w:tc>
        <w:tc>
          <w:tcPr>
            <w:tcW w:w="1949" w:type="dxa"/>
            <w:tcBorders>
              <w:left w:val="single" w:sz="4" w:space="0" w:color="auto"/>
            </w:tcBorders>
          </w:tcPr>
          <w:p w14:paraId="020BCB30"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63D570EC" w14:textId="77777777" w:rsidTr="001C4D07">
        <w:trPr>
          <w:jc w:val="center"/>
        </w:trPr>
        <w:tc>
          <w:tcPr>
            <w:tcW w:w="6125" w:type="dxa"/>
            <w:tcBorders>
              <w:right w:val="single" w:sz="4" w:space="0" w:color="auto"/>
            </w:tcBorders>
          </w:tcPr>
          <w:p w14:paraId="275DDC79"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 xml:space="preserve">Monografija 220 godina Glazbene škole Karlovac </w:t>
            </w:r>
          </w:p>
        </w:tc>
        <w:tc>
          <w:tcPr>
            <w:tcW w:w="1949" w:type="dxa"/>
            <w:tcBorders>
              <w:left w:val="single" w:sz="4" w:space="0" w:color="auto"/>
            </w:tcBorders>
          </w:tcPr>
          <w:p w14:paraId="56DFD404"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2.000,00</w:t>
            </w:r>
          </w:p>
        </w:tc>
      </w:tr>
      <w:tr w:rsidR="00C47EC8" w:rsidRPr="00366D17" w14:paraId="4D0586D4" w14:textId="77777777" w:rsidTr="001C4D07">
        <w:trPr>
          <w:jc w:val="center"/>
        </w:trPr>
        <w:tc>
          <w:tcPr>
            <w:tcW w:w="6125" w:type="dxa"/>
            <w:tcBorders>
              <w:right w:val="single" w:sz="4" w:space="0" w:color="auto"/>
            </w:tcBorders>
          </w:tcPr>
          <w:p w14:paraId="0E59F4EA"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UKUPNO</w:t>
            </w:r>
          </w:p>
        </w:tc>
        <w:tc>
          <w:tcPr>
            <w:tcW w:w="1949" w:type="dxa"/>
            <w:tcBorders>
              <w:left w:val="single" w:sz="4" w:space="0" w:color="auto"/>
            </w:tcBorders>
          </w:tcPr>
          <w:p w14:paraId="2C156D0E" w14:textId="77777777" w:rsidR="00C47EC8" w:rsidRPr="00366D17" w:rsidRDefault="00C47EC8" w:rsidP="001C4D07">
            <w:pPr>
              <w:spacing w:after="0" w:line="240" w:lineRule="auto"/>
              <w:jc w:val="right"/>
              <w:rPr>
                <w:rFonts w:ascii="Times New Roman" w:eastAsia="Calibri" w:hAnsi="Times New Roman" w:cs="Times New Roman"/>
                <w:b/>
                <w:bCs/>
                <w:noProof/>
              </w:rPr>
            </w:pPr>
            <w:r w:rsidRPr="00366D17">
              <w:rPr>
                <w:rFonts w:ascii="Times New Roman" w:eastAsia="Calibri" w:hAnsi="Times New Roman" w:cs="Times New Roman"/>
                <w:b/>
                <w:bCs/>
                <w:noProof/>
              </w:rPr>
              <w:t>2.000,00</w:t>
            </w:r>
          </w:p>
        </w:tc>
      </w:tr>
      <w:tr w:rsidR="00C47EC8" w:rsidRPr="00366D17" w14:paraId="3CABD171" w14:textId="77777777" w:rsidTr="001C4D07">
        <w:trPr>
          <w:jc w:val="center"/>
        </w:trPr>
        <w:tc>
          <w:tcPr>
            <w:tcW w:w="6125" w:type="dxa"/>
            <w:tcBorders>
              <w:right w:val="single" w:sz="4" w:space="0" w:color="auto"/>
            </w:tcBorders>
          </w:tcPr>
          <w:p w14:paraId="68125D90"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2. Kaloma d.o.o.</w:t>
            </w:r>
          </w:p>
        </w:tc>
        <w:tc>
          <w:tcPr>
            <w:tcW w:w="1949" w:type="dxa"/>
            <w:tcBorders>
              <w:left w:val="single" w:sz="4" w:space="0" w:color="auto"/>
            </w:tcBorders>
          </w:tcPr>
          <w:p w14:paraId="239C4265"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0FAC37E4" w14:textId="77777777" w:rsidTr="001C4D07">
        <w:trPr>
          <w:jc w:val="center"/>
        </w:trPr>
        <w:tc>
          <w:tcPr>
            <w:tcW w:w="6125" w:type="dxa"/>
            <w:tcBorders>
              <w:right w:val="single" w:sz="4" w:space="0" w:color="auto"/>
            </w:tcBorders>
          </w:tcPr>
          <w:p w14:paraId="268EB11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Knjiguljica dječji klub</w:t>
            </w:r>
          </w:p>
        </w:tc>
        <w:tc>
          <w:tcPr>
            <w:tcW w:w="1949" w:type="dxa"/>
            <w:tcBorders>
              <w:left w:val="single" w:sz="4" w:space="0" w:color="auto"/>
            </w:tcBorders>
          </w:tcPr>
          <w:p w14:paraId="4B2CC5C7"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48750F12" w14:textId="77777777" w:rsidTr="001C4D07">
        <w:trPr>
          <w:jc w:val="center"/>
        </w:trPr>
        <w:tc>
          <w:tcPr>
            <w:tcW w:w="6125" w:type="dxa"/>
            <w:tcBorders>
              <w:right w:val="single" w:sz="4" w:space="0" w:color="auto"/>
            </w:tcBorders>
          </w:tcPr>
          <w:p w14:paraId="5CE8DC13"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UKUPNO</w:t>
            </w:r>
          </w:p>
        </w:tc>
        <w:tc>
          <w:tcPr>
            <w:tcW w:w="1949" w:type="dxa"/>
            <w:tcBorders>
              <w:left w:val="single" w:sz="4" w:space="0" w:color="auto"/>
            </w:tcBorders>
          </w:tcPr>
          <w:p w14:paraId="6C4FB238"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34DAE989" w14:textId="77777777" w:rsidTr="001C4D07">
        <w:trPr>
          <w:jc w:val="center"/>
        </w:trPr>
        <w:tc>
          <w:tcPr>
            <w:tcW w:w="6125" w:type="dxa"/>
            <w:tcBorders>
              <w:right w:val="single" w:sz="4" w:space="0" w:color="auto"/>
            </w:tcBorders>
          </w:tcPr>
          <w:p w14:paraId="4DD001C6"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3. Ogranak Matice hrvatske u Karlovcu</w:t>
            </w:r>
          </w:p>
        </w:tc>
        <w:tc>
          <w:tcPr>
            <w:tcW w:w="1949" w:type="dxa"/>
            <w:tcBorders>
              <w:left w:val="single" w:sz="4" w:space="0" w:color="auto"/>
            </w:tcBorders>
          </w:tcPr>
          <w:p w14:paraId="3FE0F9C6"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682CFACF" w14:textId="77777777" w:rsidTr="001C4D07">
        <w:trPr>
          <w:jc w:val="center"/>
        </w:trPr>
        <w:tc>
          <w:tcPr>
            <w:tcW w:w="6125" w:type="dxa"/>
            <w:tcBorders>
              <w:right w:val="single" w:sz="4" w:space="0" w:color="auto"/>
            </w:tcBorders>
          </w:tcPr>
          <w:p w14:paraId="4D3E06F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Časopisa Svjetlo                                                                                                      </w:t>
            </w:r>
          </w:p>
        </w:tc>
        <w:tc>
          <w:tcPr>
            <w:tcW w:w="1949" w:type="dxa"/>
            <w:tcBorders>
              <w:left w:val="single" w:sz="4" w:space="0" w:color="auto"/>
            </w:tcBorders>
          </w:tcPr>
          <w:p w14:paraId="5F9EBFB2"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6.000,00</w:t>
            </w:r>
          </w:p>
        </w:tc>
      </w:tr>
      <w:tr w:rsidR="00C47EC8" w:rsidRPr="00366D17" w14:paraId="70A9F1F5" w14:textId="77777777" w:rsidTr="001C4D07">
        <w:trPr>
          <w:jc w:val="center"/>
        </w:trPr>
        <w:tc>
          <w:tcPr>
            <w:tcW w:w="6125" w:type="dxa"/>
            <w:tcBorders>
              <w:right w:val="single" w:sz="4" w:space="0" w:color="auto"/>
            </w:tcBorders>
          </w:tcPr>
          <w:p w14:paraId="209ECDA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HKN GK Zdravko Pucak                   </w:t>
            </w:r>
          </w:p>
        </w:tc>
        <w:tc>
          <w:tcPr>
            <w:tcW w:w="1949" w:type="dxa"/>
            <w:tcBorders>
              <w:left w:val="single" w:sz="4" w:space="0" w:color="auto"/>
            </w:tcBorders>
          </w:tcPr>
          <w:p w14:paraId="0744ACE8"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1.500,00</w:t>
            </w:r>
          </w:p>
        </w:tc>
      </w:tr>
      <w:tr w:rsidR="00C47EC8" w:rsidRPr="00366D17" w14:paraId="01B2C945" w14:textId="77777777" w:rsidTr="001C4D07">
        <w:trPr>
          <w:jc w:val="center"/>
        </w:trPr>
        <w:tc>
          <w:tcPr>
            <w:tcW w:w="6125" w:type="dxa"/>
            <w:tcBorders>
              <w:right w:val="single" w:sz="4" w:space="0" w:color="auto"/>
            </w:tcBorders>
          </w:tcPr>
          <w:p w14:paraId="42B42E41"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Tisak knjige Milena Sajvert Pokupska</w:t>
            </w:r>
          </w:p>
        </w:tc>
        <w:tc>
          <w:tcPr>
            <w:tcW w:w="1949" w:type="dxa"/>
            <w:tcBorders>
              <w:left w:val="single" w:sz="4" w:space="0" w:color="auto"/>
            </w:tcBorders>
          </w:tcPr>
          <w:p w14:paraId="155F3CF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3.000,00</w:t>
            </w:r>
          </w:p>
        </w:tc>
      </w:tr>
      <w:tr w:rsidR="00C47EC8" w:rsidRPr="00366D17" w14:paraId="0193383B" w14:textId="77777777" w:rsidTr="001C4D07">
        <w:trPr>
          <w:jc w:val="center"/>
        </w:trPr>
        <w:tc>
          <w:tcPr>
            <w:tcW w:w="6125" w:type="dxa"/>
            <w:tcBorders>
              <w:right w:val="single" w:sz="4" w:space="0" w:color="auto"/>
            </w:tcBorders>
          </w:tcPr>
          <w:p w14:paraId="42E00102"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Tisak knjige Družba sestara milosrdnica svetog Vinka Paulskog u Karlovcu</w:t>
            </w:r>
          </w:p>
        </w:tc>
        <w:tc>
          <w:tcPr>
            <w:tcW w:w="1949" w:type="dxa"/>
            <w:tcBorders>
              <w:left w:val="single" w:sz="4" w:space="0" w:color="auto"/>
            </w:tcBorders>
          </w:tcPr>
          <w:p w14:paraId="26937243"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3.000,00</w:t>
            </w:r>
          </w:p>
        </w:tc>
      </w:tr>
      <w:tr w:rsidR="00C47EC8" w:rsidRPr="00366D17" w14:paraId="44B3F297" w14:textId="77777777" w:rsidTr="001C4D07">
        <w:trPr>
          <w:jc w:val="center"/>
        </w:trPr>
        <w:tc>
          <w:tcPr>
            <w:tcW w:w="6125" w:type="dxa"/>
            <w:tcBorders>
              <w:right w:val="single" w:sz="4" w:space="0" w:color="auto"/>
            </w:tcBorders>
          </w:tcPr>
          <w:p w14:paraId="07E0D24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Tisak knjige Brajske i paurske pripovijesti</w:t>
            </w:r>
          </w:p>
        </w:tc>
        <w:tc>
          <w:tcPr>
            <w:tcW w:w="1949" w:type="dxa"/>
            <w:tcBorders>
              <w:left w:val="single" w:sz="4" w:space="0" w:color="auto"/>
            </w:tcBorders>
          </w:tcPr>
          <w:p w14:paraId="56EFB307"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5B46698D" w14:textId="77777777" w:rsidTr="001C4D07">
        <w:trPr>
          <w:jc w:val="center"/>
        </w:trPr>
        <w:tc>
          <w:tcPr>
            <w:tcW w:w="6125" w:type="dxa"/>
            <w:tcBorders>
              <w:right w:val="single" w:sz="4" w:space="0" w:color="auto"/>
            </w:tcBorders>
          </w:tcPr>
          <w:p w14:paraId="466E6153"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Tisak zbirke priča Zov patuljaka</w:t>
            </w:r>
          </w:p>
        </w:tc>
        <w:tc>
          <w:tcPr>
            <w:tcW w:w="1949" w:type="dxa"/>
            <w:tcBorders>
              <w:left w:val="single" w:sz="4" w:space="0" w:color="auto"/>
            </w:tcBorders>
          </w:tcPr>
          <w:p w14:paraId="1398782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0C842302" w14:textId="77777777" w:rsidTr="001C4D07">
        <w:trPr>
          <w:jc w:val="center"/>
        </w:trPr>
        <w:tc>
          <w:tcPr>
            <w:tcW w:w="6125" w:type="dxa"/>
            <w:tcBorders>
              <w:right w:val="single" w:sz="4" w:space="0" w:color="auto"/>
            </w:tcBorders>
          </w:tcPr>
          <w:p w14:paraId="374C29F4"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 xml:space="preserve">UKUPNO                                                                                                                                   </w:t>
            </w:r>
          </w:p>
        </w:tc>
        <w:tc>
          <w:tcPr>
            <w:tcW w:w="1949" w:type="dxa"/>
            <w:tcBorders>
              <w:left w:val="single" w:sz="4" w:space="0" w:color="auto"/>
            </w:tcBorders>
          </w:tcPr>
          <w:p w14:paraId="7FF24669"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16.500,00</w:t>
            </w:r>
          </w:p>
        </w:tc>
      </w:tr>
      <w:tr w:rsidR="00C47EC8" w:rsidRPr="00366D17" w14:paraId="14424D5C" w14:textId="77777777" w:rsidTr="001C4D07">
        <w:trPr>
          <w:jc w:val="center"/>
        </w:trPr>
        <w:tc>
          <w:tcPr>
            <w:tcW w:w="6125" w:type="dxa"/>
            <w:tcBorders>
              <w:right w:val="single" w:sz="4" w:space="0" w:color="auto"/>
            </w:tcBorders>
          </w:tcPr>
          <w:p w14:paraId="443FB6C1"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4. Književni krug Karlovac</w:t>
            </w:r>
          </w:p>
        </w:tc>
        <w:tc>
          <w:tcPr>
            <w:tcW w:w="1949" w:type="dxa"/>
            <w:tcBorders>
              <w:left w:val="single" w:sz="4" w:space="0" w:color="auto"/>
            </w:tcBorders>
          </w:tcPr>
          <w:p w14:paraId="5B52D856"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5DD52EB5" w14:textId="77777777" w:rsidTr="001C4D07">
        <w:trPr>
          <w:jc w:val="center"/>
        </w:trPr>
        <w:tc>
          <w:tcPr>
            <w:tcW w:w="6125" w:type="dxa"/>
            <w:tcBorders>
              <w:right w:val="single" w:sz="4" w:space="0" w:color="auto"/>
            </w:tcBorders>
          </w:tcPr>
          <w:p w14:paraId="4E9E8E66"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27. natječaj za kratku priču Zlatko Tomičić</w:t>
            </w:r>
          </w:p>
        </w:tc>
        <w:tc>
          <w:tcPr>
            <w:tcW w:w="1949" w:type="dxa"/>
            <w:tcBorders>
              <w:left w:val="single" w:sz="4" w:space="0" w:color="auto"/>
              <w:bottom w:val="single" w:sz="4" w:space="0" w:color="auto"/>
            </w:tcBorders>
          </w:tcPr>
          <w:p w14:paraId="33C9BFF0"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1.000,00</w:t>
            </w:r>
          </w:p>
        </w:tc>
      </w:tr>
      <w:tr w:rsidR="00C47EC8" w:rsidRPr="00366D17" w14:paraId="07977958" w14:textId="77777777" w:rsidTr="001C4D07">
        <w:trPr>
          <w:jc w:val="center"/>
        </w:trPr>
        <w:tc>
          <w:tcPr>
            <w:tcW w:w="6125" w:type="dxa"/>
            <w:tcBorders>
              <w:right w:val="single" w:sz="4" w:space="0" w:color="auto"/>
            </w:tcBorders>
          </w:tcPr>
          <w:p w14:paraId="566DAB65"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48553322"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w:t>
            </w:r>
          </w:p>
        </w:tc>
      </w:tr>
      <w:tr w:rsidR="00C47EC8" w:rsidRPr="00366D17" w14:paraId="08CC81F7" w14:textId="77777777" w:rsidTr="001C4D07">
        <w:trPr>
          <w:jc w:val="center"/>
        </w:trPr>
        <w:tc>
          <w:tcPr>
            <w:tcW w:w="6125" w:type="dxa"/>
            <w:tcBorders>
              <w:right w:val="single" w:sz="4" w:space="0" w:color="auto"/>
            </w:tcBorders>
          </w:tcPr>
          <w:p w14:paraId="5916DE3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5.Društvo knjižničara KŽ</w:t>
            </w:r>
          </w:p>
        </w:tc>
        <w:tc>
          <w:tcPr>
            <w:tcW w:w="1949" w:type="dxa"/>
            <w:tcBorders>
              <w:left w:val="single" w:sz="4" w:space="0" w:color="auto"/>
            </w:tcBorders>
          </w:tcPr>
          <w:p w14:paraId="5D57B520"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74B42E56" w14:textId="77777777" w:rsidTr="001C4D07">
        <w:trPr>
          <w:jc w:val="center"/>
        </w:trPr>
        <w:tc>
          <w:tcPr>
            <w:tcW w:w="6125" w:type="dxa"/>
            <w:tcBorders>
              <w:right w:val="single" w:sz="4" w:space="0" w:color="auto"/>
            </w:tcBorders>
          </w:tcPr>
          <w:p w14:paraId="28A2A571"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Časopis Kalibar</w:t>
            </w:r>
          </w:p>
        </w:tc>
        <w:tc>
          <w:tcPr>
            <w:tcW w:w="1949" w:type="dxa"/>
            <w:tcBorders>
              <w:left w:val="single" w:sz="4" w:space="0" w:color="auto"/>
            </w:tcBorders>
          </w:tcPr>
          <w:p w14:paraId="02B1A92F"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700,00</w:t>
            </w:r>
          </w:p>
        </w:tc>
      </w:tr>
      <w:tr w:rsidR="00C47EC8" w:rsidRPr="00366D17" w14:paraId="21118AB9" w14:textId="77777777" w:rsidTr="001C4D07">
        <w:trPr>
          <w:jc w:val="center"/>
        </w:trPr>
        <w:tc>
          <w:tcPr>
            <w:tcW w:w="6125" w:type="dxa"/>
            <w:tcBorders>
              <w:right w:val="single" w:sz="4" w:space="0" w:color="auto"/>
            </w:tcBorders>
          </w:tcPr>
          <w:p w14:paraId="3F62974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445236EA"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700,00</w:t>
            </w:r>
          </w:p>
        </w:tc>
      </w:tr>
      <w:tr w:rsidR="00C47EC8" w:rsidRPr="00366D17" w14:paraId="77BD44E8" w14:textId="77777777" w:rsidTr="001C4D07">
        <w:trPr>
          <w:jc w:val="center"/>
        </w:trPr>
        <w:tc>
          <w:tcPr>
            <w:tcW w:w="6125" w:type="dxa"/>
            <w:tcBorders>
              <w:right w:val="single" w:sz="4" w:space="0" w:color="auto"/>
            </w:tcBorders>
          </w:tcPr>
          <w:p w14:paraId="39039B45"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6.UO Lepeza</w:t>
            </w:r>
          </w:p>
        </w:tc>
        <w:tc>
          <w:tcPr>
            <w:tcW w:w="1949" w:type="dxa"/>
            <w:tcBorders>
              <w:left w:val="single" w:sz="4" w:space="0" w:color="auto"/>
            </w:tcBorders>
          </w:tcPr>
          <w:p w14:paraId="5A688B85"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2F7D794D" w14:textId="77777777" w:rsidTr="001C4D07">
        <w:trPr>
          <w:jc w:val="center"/>
        </w:trPr>
        <w:tc>
          <w:tcPr>
            <w:tcW w:w="6125" w:type="dxa"/>
            <w:tcBorders>
              <w:right w:val="single" w:sz="4" w:space="0" w:color="auto"/>
            </w:tcBorders>
          </w:tcPr>
          <w:p w14:paraId="33095F15"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Geometrijska slikovnica</w:t>
            </w:r>
          </w:p>
        </w:tc>
        <w:tc>
          <w:tcPr>
            <w:tcW w:w="1949" w:type="dxa"/>
            <w:tcBorders>
              <w:left w:val="single" w:sz="4" w:space="0" w:color="auto"/>
            </w:tcBorders>
          </w:tcPr>
          <w:p w14:paraId="09918A90"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800,00</w:t>
            </w:r>
          </w:p>
        </w:tc>
      </w:tr>
      <w:tr w:rsidR="00C47EC8" w:rsidRPr="00366D17" w14:paraId="1278F685" w14:textId="77777777" w:rsidTr="001C4D07">
        <w:trPr>
          <w:jc w:val="center"/>
        </w:trPr>
        <w:tc>
          <w:tcPr>
            <w:tcW w:w="6125" w:type="dxa"/>
            <w:tcBorders>
              <w:right w:val="single" w:sz="4" w:space="0" w:color="auto"/>
            </w:tcBorders>
          </w:tcPr>
          <w:p w14:paraId="7BA34148"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410C5DD8"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800,00</w:t>
            </w:r>
          </w:p>
        </w:tc>
      </w:tr>
      <w:tr w:rsidR="00C47EC8" w:rsidRPr="00366D17" w14:paraId="28BFDCF2" w14:textId="77777777" w:rsidTr="001C4D07">
        <w:trPr>
          <w:jc w:val="center"/>
        </w:trPr>
        <w:tc>
          <w:tcPr>
            <w:tcW w:w="6125" w:type="dxa"/>
            <w:tcBorders>
              <w:right w:val="single" w:sz="4" w:space="0" w:color="auto"/>
            </w:tcBorders>
          </w:tcPr>
          <w:p w14:paraId="459617FE"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7.Krešimir Perušić</w:t>
            </w:r>
          </w:p>
        </w:tc>
        <w:tc>
          <w:tcPr>
            <w:tcW w:w="1949" w:type="dxa"/>
            <w:tcBorders>
              <w:left w:val="single" w:sz="4" w:space="0" w:color="auto"/>
            </w:tcBorders>
          </w:tcPr>
          <w:p w14:paraId="2A2356A6"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311342B8" w14:textId="77777777" w:rsidTr="001C4D07">
        <w:trPr>
          <w:jc w:val="center"/>
        </w:trPr>
        <w:tc>
          <w:tcPr>
            <w:tcW w:w="6125" w:type="dxa"/>
            <w:tcBorders>
              <w:right w:val="single" w:sz="4" w:space="0" w:color="auto"/>
            </w:tcBorders>
          </w:tcPr>
          <w:p w14:paraId="638C040F"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Fotomonografija Karlovac 1960-90.</w:t>
            </w:r>
          </w:p>
        </w:tc>
        <w:tc>
          <w:tcPr>
            <w:tcW w:w="1949" w:type="dxa"/>
            <w:tcBorders>
              <w:left w:val="single" w:sz="4" w:space="0" w:color="auto"/>
            </w:tcBorders>
          </w:tcPr>
          <w:p w14:paraId="0D848C9E"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3.500,00</w:t>
            </w:r>
          </w:p>
        </w:tc>
      </w:tr>
      <w:tr w:rsidR="00C47EC8" w:rsidRPr="00366D17" w14:paraId="00FCDBCC" w14:textId="77777777" w:rsidTr="001C4D07">
        <w:trPr>
          <w:jc w:val="center"/>
        </w:trPr>
        <w:tc>
          <w:tcPr>
            <w:tcW w:w="6125" w:type="dxa"/>
            <w:tcBorders>
              <w:right w:val="single" w:sz="4" w:space="0" w:color="auto"/>
            </w:tcBorders>
          </w:tcPr>
          <w:p w14:paraId="4AF364F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7674FC38"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3.500,00</w:t>
            </w:r>
          </w:p>
        </w:tc>
      </w:tr>
      <w:tr w:rsidR="00C47EC8" w:rsidRPr="00366D17" w14:paraId="1569657E" w14:textId="77777777" w:rsidTr="001C4D07">
        <w:trPr>
          <w:jc w:val="center"/>
        </w:trPr>
        <w:tc>
          <w:tcPr>
            <w:tcW w:w="6125" w:type="dxa"/>
            <w:tcBorders>
              <w:right w:val="single" w:sz="4" w:space="0" w:color="auto"/>
            </w:tcBorders>
          </w:tcPr>
          <w:p w14:paraId="7F88C080"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C)SVEUKUPNO                                                                                                                     </w:t>
            </w:r>
          </w:p>
        </w:tc>
        <w:tc>
          <w:tcPr>
            <w:tcW w:w="1949" w:type="dxa"/>
            <w:tcBorders>
              <w:left w:val="single" w:sz="4" w:space="0" w:color="auto"/>
            </w:tcBorders>
          </w:tcPr>
          <w:p w14:paraId="3C4DF2D3"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26.500,00</w:t>
            </w:r>
          </w:p>
        </w:tc>
      </w:tr>
      <w:tr w:rsidR="00C47EC8" w:rsidRPr="00366D17" w14:paraId="204C736F" w14:textId="77777777" w:rsidTr="001C4D07">
        <w:trPr>
          <w:jc w:val="center"/>
        </w:trPr>
        <w:tc>
          <w:tcPr>
            <w:tcW w:w="8074" w:type="dxa"/>
            <w:gridSpan w:val="2"/>
            <w:tcBorders>
              <w:bottom w:val="single" w:sz="4" w:space="0" w:color="auto"/>
            </w:tcBorders>
            <w:shd w:val="clear" w:color="auto" w:fill="808080"/>
          </w:tcPr>
          <w:p w14:paraId="07674847"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53DF1FE9" w14:textId="77777777" w:rsidTr="001C4D07">
        <w:trPr>
          <w:jc w:val="center"/>
        </w:trPr>
        <w:tc>
          <w:tcPr>
            <w:tcW w:w="6125" w:type="dxa"/>
            <w:tcBorders>
              <w:left w:val="single" w:sz="4" w:space="0" w:color="auto"/>
            </w:tcBorders>
          </w:tcPr>
          <w:p w14:paraId="2FF5202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D)VIZUALNE UMJETNOSTI</w:t>
            </w:r>
          </w:p>
        </w:tc>
        <w:tc>
          <w:tcPr>
            <w:tcW w:w="1949" w:type="dxa"/>
            <w:tcBorders>
              <w:left w:val="single" w:sz="4" w:space="0" w:color="auto"/>
            </w:tcBorders>
          </w:tcPr>
          <w:p w14:paraId="69E01053"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EBDED95" w14:textId="77777777" w:rsidTr="001C4D07">
        <w:trPr>
          <w:jc w:val="center"/>
        </w:trPr>
        <w:tc>
          <w:tcPr>
            <w:tcW w:w="6125" w:type="dxa"/>
            <w:tcBorders>
              <w:right w:val="single" w:sz="4" w:space="0" w:color="auto"/>
            </w:tcBorders>
          </w:tcPr>
          <w:p w14:paraId="31D80CBB"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hAnsi="Times New Roman" w:cs="Times New Roman"/>
                <w:b/>
                <w:bCs/>
              </w:rPr>
              <w:t>1. CZPUUZ Vladimir Nazor</w:t>
            </w:r>
          </w:p>
        </w:tc>
        <w:tc>
          <w:tcPr>
            <w:tcW w:w="1949" w:type="dxa"/>
            <w:tcBorders>
              <w:left w:val="single" w:sz="4" w:space="0" w:color="auto"/>
            </w:tcBorders>
          </w:tcPr>
          <w:p w14:paraId="486D28AA"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06183E55" w14:textId="77777777" w:rsidTr="001C4D07">
        <w:trPr>
          <w:jc w:val="center"/>
        </w:trPr>
        <w:tc>
          <w:tcPr>
            <w:tcW w:w="6125" w:type="dxa"/>
            <w:tcBorders>
              <w:right w:val="single" w:sz="4" w:space="0" w:color="auto"/>
            </w:tcBorders>
          </w:tcPr>
          <w:p w14:paraId="77502F36"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hAnsi="Times New Roman" w:cs="Times New Roman"/>
              </w:rPr>
              <w:t xml:space="preserve">52. ZILIK 2026. i Izložbe u Galeriji ZILIK </w:t>
            </w:r>
          </w:p>
        </w:tc>
        <w:tc>
          <w:tcPr>
            <w:tcW w:w="1949" w:type="dxa"/>
            <w:tcBorders>
              <w:left w:val="single" w:sz="4" w:space="0" w:color="auto"/>
            </w:tcBorders>
          </w:tcPr>
          <w:p w14:paraId="5A3032C3" w14:textId="77777777" w:rsidR="00C47EC8" w:rsidRPr="00366D17" w:rsidRDefault="00C47EC8" w:rsidP="001C4D07">
            <w:pPr>
              <w:spacing w:after="0" w:line="240" w:lineRule="auto"/>
              <w:jc w:val="right"/>
              <w:rPr>
                <w:rFonts w:ascii="Times New Roman" w:hAnsi="Times New Roman" w:cs="Times New Roman"/>
              </w:rPr>
            </w:pPr>
            <w:r w:rsidRPr="00366D17">
              <w:rPr>
                <w:rFonts w:ascii="Times New Roman" w:hAnsi="Times New Roman" w:cs="Times New Roman"/>
              </w:rPr>
              <w:t>4.000,00</w:t>
            </w:r>
          </w:p>
        </w:tc>
      </w:tr>
      <w:tr w:rsidR="00C47EC8" w:rsidRPr="00366D17" w14:paraId="58073F89" w14:textId="77777777" w:rsidTr="001C4D07">
        <w:trPr>
          <w:jc w:val="center"/>
        </w:trPr>
        <w:tc>
          <w:tcPr>
            <w:tcW w:w="6125" w:type="dxa"/>
            <w:tcBorders>
              <w:right w:val="single" w:sz="4" w:space="0" w:color="auto"/>
            </w:tcBorders>
          </w:tcPr>
          <w:p w14:paraId="6B1BEE09"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hAnsi="Times New Roman" w:cs="Times New Roman"/>
                <w:b/>
                <w:bCs/>
              </w:rPr>
              <w:t>UKUPNO</w:t>
            </w:r>
          </w:p>
        </w:tc>
        <w:tc>
          <w:tcPr>
            <w:tcW w:w="1949" w:type="dxa"/>
            <w:tcBorders>
              <w:left w:val="single" w:sz="4" w:space="0" w:color="auto"/>
            </w:tcBorders>
          </w:tcPr>
          <w:p w14:paraId="2987C116" w14:textId="77777777" w:rsidR="00C47EC8" w:rsidRPr="00366D17" w:rsidRDefault="00C47EC8" w:rsidP="001C4D07">
            <w:pPr>
              <w:spacing w:after="0" w:line="240" w:lineRule="auto"/>
              <w:jc w:val="right"/>
              <w:rPr>
                <w:rFonts w:ascii="Times New Roman" w:hAnsi="Times New Roman" w:cs="Times New Roman"/>
                <w:b/>
                <w:bCs/>
              </w:rPr>
            </w:pPr>
            <w:r w:rsidRPr="00366D17">
              <w:rPr>
                <w:rFonts w:ascii="Times New Roman" w:hAnsi="Times New Roman" w:cs="Times New Roman"/>
                <w:b/>
                <w:bCs/>
              </w:rPr>
              <w:t>4.000,00</w:t>
            </w:r>
          </w:p>
        </w:tc>
      </w:tr>
      <w:tr w:rsidR="00C47EC8" w:rsidRPr="00366D17" w14:paraId="3AF928D7" w14:textId="77777777" w:rsidTr="001C4D07">
        <w:trPr>
          <w:jc w:val="center"/>
        </w:trPr>
        <w:tc>
          <w:tcPr>
            <w:tcW w:w="6125" w:type="dxa"/>
            <w:tcBorders>
              <w:right w:val="single" w:sz="4" w:space="0" w:color="auto"/>
            </w:tcBorders>
          </w:tcPr>
          <w:p w14:paraId="291D3CBE" w14:textId="77777777" w:rsidR="00C47EC8" w:rsidRPr="00366D17" w:rsidRDefault="00C47EC8" w:rsidP="001C4D07">
            <w:pPr>
              <w:spacing w:after="0" w:line="240" w:lineRule="auto"/>
              <w:rPr>
                <w:rFonts w:ascii="Times New Roman" w:hAnsi="Times New Roman" w:cs="Times New Roman"/>
                <w:b/>
                <w:bCs/>
              </w:rPr>
            </w:pPr>
            <w:r w:rsidRPr="00366D17">
              <w:rPr>
                <w:rFonts w:ascii="Times New Roman" w:hAnsi="Times New Roman" w:cs="Times New Roman"/>
                <w:b/>
                <w:bCs/>
              </w:rPr>
              <w:t>2. NTEC – Nikola Tesla Experience Center Karlovac</w:t>
            </w:r>
          </w:p>
        </w:tc>
        <w:tc>
          <w:tcPr>
            <w:tcW w:w="1949" w:type="dxa"/>
            <w:tcBorders>
              <w:left w:val="single" w:sz="4" w:space="0" w:color="auto"/>
            </w:tcBorders>
          </w:tcPr>
          <w:p w14:paraId="61B013EC" w14:textId="77777777" w:rsidR="00C47EC8" w:rsidRPr="00366D17" w:rsidRDefault="00C47EC8" w:rsidP="001C4D07">
            <w:pPr>
              <w:spacing w:after="0" w:line="240" w:lineRule="auto"/>
              <w:jc w:val="right"/>
              <w:rPr>
                <w:rFonts w:ascii="Times New Roman" w:hAnsi="Times New Roman" w:cs="Times New Roman"/>
                <w:b/>
                <w:bCs/>
              </w:rPr>
            </w:pPr>
          </w:p>
        </w:tc>
      </w:tr>
      <w:tr w:rsidR="00C47EC8" w:rsidRPr="00366D17" w14:paraId="77ED983F" w14:textId="77777777" w:rsidTr="001C4D07">
        <w:trPr>
          <w:jc w:val="center"/>
        </w:trPr>
        <w:tc>
          <w:tcPr>
            <w:tcW w:w="6125" w:type="dxa"/>
            <w:tcBorders>
              <w:right w:val="single" w:sz="4" w:space="0" w:color="auto"/>
            </w:tcBorders>
          </w:tcPr>
          <w:p w14:paraId="03A08D5C" w14:textId="77777777" w:rsidR="00C47EC8" w:rsidRPr="00366D17" w:rsidRDefault="00C47EC8" w:rsidP="001C4D07">
            <w:pPr>
              <w:spacing w:after="0" w:line="240" w:lineRule="auto"/>
              <w:rPr>
                <w:rFonts w:ascii="Times New Roman" w:hAnsi="Times New Roman" w:cs="Times New Roman"/>
              </w:rPr>
            </w:pPr>
            <w:r w:rsidRPr="00366D17">
              <w:rPr>
                <w:rFonts w:ascii="Times New Roman" w:hAnsi="Times New Roman" w:cs="Times New Roman"/>
              </w:rPr>
              <w:t>Teslini karlovački dani - izložba</w:t>
            </w:r>
          </w:p>
        </w:tc>
        <w:tc>
          <w:tcPr>
            <w:tcW w:w="1949" w:type="dxa"/>
            <w:tcBorders>
              <w:left w:val="single" w:sz="4" w:space="0" w:color="auto"/>
            </w:tcBorders>
          </w:tcPr>
          <w:p w14:paraId="415BC050" w14:textId="77777777" w:rsidR="00C47EC8" w:rsidRPr="00366D17" w:rsidRDefault="00C47EC8" w:rsidP="001C4D07">
            <w:pPr>
              <w:spacing w:after="0" w:line="240" w:lineRule="auto"/>
              <w:jc w:val="right"/>
              <w:rPr>
                <w:rFonts w:ascii="Times New Roman" w:hAnsi="Times New Roman" w:cs="Times New Roman"/>
              </w:rPr>
            </w:pPr>
            <w:r w:rsidRPr="00366D17">
              <w:rPr>
                <w:rFonts w:ascii="Times New Roman" w:hAnsi="Times New Roman" w:cs="Times New Roman"/>
              </w:rPr>
              <w:t>600,00</w:t>
            </w:r>
          </w:p>
        </w:tc>
      </w:tr>
      <w:tr w:rsidR="00C47EC8" w:rsidRPr="00366D17" w14:paraId="3B7849D6" w14:textId="77777777" w:rsidTr="001C4D07">
        <w:trPr>
          <w:jc w:val="center"/>
        </w:trPr>
        <w:tc>
          <w:tcPr>
            <w:tcW w:w="6125" w:type="dxa"/>
            <w:tcBorders>
              <w:right w:val="single" w:sz="4" w:space="0" w:color="auto"/>
            </w:tcBorders>
          </w:tcPr>
          <w:p w14:paraId="70F6AB42" w14:textId="77777777" w:rsidR="00C47EC8" w:rsidRPr="00366D17" w:rsidRDefault="00C47EC8" w:rsidP="001C4D07">
            <w:pPr>
              <w:spacing w:after="0" w:line="240" w:lineRule="auto"/>
              <w:rPr>
                <w:rFonts w:ascii="Times New Roman" w:hAnsi="Times New Roman" w:cs="Times New Roman"/>
                <w:b/>
                <w:bCs/>
              </w:rPr>
            </w:pPr>
            <w:r w:rsidRPr="00366D17">
              <w:rPr>
                <w:rFonts w:ascii="Times New Roman" w:hAnsi="Times New Roman" w:cs="Times New Roman"/>
                <w:b/>
                <w:bCs/>
              </w:rPr>
              <w:t>UKUPNO</w:t>
            </w:r>
          </w:p>
        </w:tc>
        <w:tc>
          <w:tcPr>
            <w:tcW w:w="1949" w:type="dxa"/>
            <w:tcBorders>
              <w:left w:val="single" w:sz="4" w:space="0" w:color="auto"/>
            </w:tcBorders>
          </w:tcPr>
          <w:p w14:paraId="42150547" w14:textId="77777777" w:rsidR="00C47EC8" w:rsidRPr="00366D17" w:rsidRDefault="00C47EC8" w:rsidP="001C4D07">
            <w:pPr>
              <w:spacing w:after="0" w:line="240" w:lineRule="auto"/>
              <w:jc w:val="right"/>
              <w:rPr>
                <w:rFonts w:ascii="Times New Roman" w:hAnsi="Times New Roman" w:cs="Times New Roman"/>
                <w:b/>
                <w:bCs/>
              </w:rPr>
            </w:pPr>
            <w:r w:rsidRPr="00366D17">
              <w:rPr>
                <w:rFonts w:ascii="Times New Roman" w:hAnsi="Times New Roman" w:cs="Times New Roman"/>
                <w:b/>
                <w:bCs/>
              </w:rPr>
              <w:t>600,00</w:t>
            </w:r>
          </w:p>
        </w:tc>
      </w:tr>
      <w:tr w:rsidR="00C47EC8" w:rsidRPr="00366D17" w14:paraId="116747CA" w14:textId="77777777" w:rsidTr="001C4D07">
        <w:trPr>
          <w:jc w:val="center"/>
        </w:trPr>
        <w:tc>
          <w:tcPr>
            <w:tcW w:w="6125" w:type="dxa"/>
            <w:tcBorders>
              <w:right w:val="single" w:sz="4" w:space="0" w:color="auto"/>
            </w:tcBorders>
          </w:tcPr>
          <w:p w14:paraId="10B576CE" w14:textId="77777777" w:rsidR="00C47EC8" w:rsidRPr="00366D17" w:rsidRDefault="00C47EC8" w:rsidP="001C4D07">
            <w:pPr>
              <w:spacing w:after="0" w:line="240" w:lineRule="auto"/>
              <w:rPr>
                <w:rFonts w:ascii="Times New Roman" w:hAnsi="Times New Roman" w:cs="Times New Roman"/>
                <w:b/>
                <w:bCs/>
              </w:rPr>
            </w:pPr>
            <w:r w:rsidRPr="00366D17">
              <w:rPr>
                <w:rFonts w:ascii="Times New Roman" w:hAnsi="Times New Roman" w:cs="Times New Roman"/>
                <w:b/>
                <w:bCs/>
              </w:rPr>
              <w:t>3.Udruga Jak kao Jakov</w:t>
            </w:r>
          </w:p>
        </w:tc>
        <w:tc>
          <w:tcPr>
            <w:tcW w:w="1949" w:type="dxa"/>
            <w:tcBorders>
              <w:left w:val="single" w:sz="4" w:space="0" w:color="auto"/>
            </w:tcBorders>
          </w:tcPr>
          <w:p w14:paraId="1C9B6B12" w14:textId="77777777" w:rsidR="00C47EC8" w:rsidRPr="00366D17" w:rsidRDefault="00C47EC8" w:rsidP="001C4D07">
            <w:pPr>
              <w:spacing w:after="0" w:line="240" w:lineRule="auto"/>
              <w:jc w:val="right"/>
              <w:rPr>
                <w:rFonts w:ascii="Times New Roman" w:hAnsi="Times New Roman" w:cs="Times New Roman"/>
                <w:b/>
                <w:bCs/>
              </w:rPr>
            </w:pPr>
          </w:p>
        </w:tc>
      </w:tr>
      <w:tr w:rsidR="00C47EC8" w:rsidRPr="00366D17" w14:paraId="67704C2E" w14:textId="77777777" w:rsidTr="001C4D07">
        <w:trPr>
          <w:jc w:val="center"/>
        </w:trPr>
        <w:tc>
          <w:tcPr>
            <w:tcW w:w="6125" w:type="dxa"/>
            <w:tcBorders>
              <w:right w:val="single" w:sz="4" w:space="0" w:color="auto"/>
            </w:tcBorders>
          </w:tcPr>
          <w:p w14:paraId="4239D757" w14:textId="77777777" w:rsidR="00C47EC8" w:rsidRPr="00366D17" w:rsidRDefault="00C47EC8" w:rsidP="001C4D07">
            <w:pPr>
              <w:spacing w:after="0" w:line="240" w:lineRule="auto"/>
              <w:rPr>
                <w:rFonts w:ascii="Times New Roman" w:hAnsi="Times New Roman" w:cs="Times New Roman"/>
              </w:rPr>
            </w:pPr>
            <w:r w:rsidRPr="00366D17">
              <w:rPr>
                <w:rFonts w:ascii="Times New Roman" w:hAnsi="Times New Roman" w:cs="Times New Roman"/>
              </w:rPr>
              <w:t>Glina za život – izložba</w:t>
            </w:r>
          </w:p>
        </w:tc>
        <w:tc>
          <w:tcPr>
            <w:tcW w:w="1949" w:type="dxa"/>
            <w:tcBorders>
              <w:left w:val="single" w:sz="4" w:space="0" w:color="auto"/>
            </w:tcBorders>
          </w:tcPr>
          <w:p w14:paraId="4006FEF8" w14:textId="77777777" w:rsidR="00C47EC8" w:rsidRPr="00366D17" w:rsidRDefault="00C47EC8" w:rsidP="001C4D07">
            <w:pPr>
              <w:spacing w:after="0" w:line="240" w:lineRule="auto"/>
              <w:jc w:val="right"/>
              <w:rPr>
                <w:rFonts w:ascii="Times New Roman" w:hAnsi="Times New Roman" w:cs="Times New Roman"/>
              </w:rPr>
            </w:pPr>
            <w:r w:rsidRPr="00366D17">
              <w:rPr>
                <w:rFonts w:ascii="Times New Roman" w:hAnsi="Times New Roman" w:cs="Times New Roman"/>
              </w:rPr>
              <w:t>2.000,00</w:t>
            </w:r>
          </w:p>
        </w:tc>
      </w:tr>
      <w:tr w:rsidR="00C47EC8" w:rsidRPr="00366D17" w14:paraId="1C0FCB5B" w14:textId="77777777" w:rsidTr="001C4D07">
        <w:trPr>
          <w:jc w:val="center"/>
        </w:trPr>
        <w:tc>
          <w:tcPr>
            <w:tcW w:w="6125" w:type="dxa"/>
            <w:tcBorders>
              <w:right w:val="single" w:sz="4" w:space="0" w:color="auto"/>
            </w:tcBorders>
          </w:tcPr>
          <w:p w14:paraId="5A27639D" w14:textId="77777777" w:rsidR="00C47EC8" w:rsidRPr="00366D17" w:rsidRDefault="00C47EC8" w:rsidP="001C4D07">
            <w:pPr>
              <w:spacing w:after="0" w:line="240" w:lineRule="auto"/>
              <w:rPr>
                <w:rFonts w:ascii="Times New Roman" w:hAnsi="Times New Roman" w:cs="Times New Roman"/>
                <w:b/>
                <w:bCs/>
              </w:rPr>
            </w:pPr>
            <w:r w:rsidRPr="00366D17">
              <w:rPr>
                <w:rFonts w:ascii="Times New Roman" w:hAnsi="Times New Roman" w:cs="Times New Roman"/>
                <w:b/>
                <w:bCs/>
              </w:rPr>
              <w:t>UKUPNO</w:t>
            </w:r>
          </w:p>
        </w:tc>
        <w:tc>
          <w:tcPr>
            <w:tcW w:w="1949" w:type="dxa"/>
            <w:tcBorders>
              <w:left w:val="single" w:sz="4" w:space="0" w:color="auto"/>
            </w:tcBorders>
          </w:tcPr>
          <w:p w14:paraId="3425753F" w14:textId="77777777" w:rsidR="00C47EC8" w:rsidRPr="00366D17" w:rsidRDefault="00C47EC8" w:rsidP="001C4D07">
            <w:pPr>
              <w:spacing w:after="0" w:line="240" w:lineRule="auto"/>
              <w:jc w:val="right"/>
              <w:rPr>
                <w:rFonts w:ascii="Times New Roman" w:hAnsi="Times New Roman" w:cs="Times New Roman"/>
                <w:b/>
                <w:bCs/>
              </w:rPr>
            </w:pPr>
            <w:r w:rsidRPr="00366D17">
              <w:rPr>
                <w:rFonts w:ascii="Times New Roman" w:hAnsi="Times New Roman" w:cs="Times New Roman"/>
                <w:b/>
                <w:bCs/>
              </w:rPr>
              <w:t>2.000,00</w:t>
            </w:r>
          </w:p>
        </w:tc>
      </w:tr>
      <w:tr w:rsidR="00C47EC8" w:rsidRPr="00366D17" w14:paraId="4B75F538" w14:textId="77777777" w:rsidTr="001C4D07">
        <w:trPr>
          <w:jc w:val="center"/>
        </w:trPr>
        <w:tc>
          <w:tcPr>
            <w:tcW w:w="6125" w:type="dxa"/>
            <w:tcBorders>
              <w:right w:val="single" w:sz="4" w:space="0" w:color="auto"/>
            </w:tcBorders>
          </w:tcPr>
          <w:p w14:paraId="24F910E4"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D) SVEUKUPNO                                                                                                                   </w:t>
            </w:r>
          </w:p>
        </w:tc>
        <w:tc>
          <w:tcPr>
            <w:tcW w:w="1949" w:type="dxa"/>
            <w:tcBorders>
              <w:left w:val="single" w:sz="4" w:space="0" w:color="auto"/>
            </w:tcBorders>
          </w:tcPr>
          <w:p w14:paraId="0209C277"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6.600,00</w:t>
            </w:r>
          </w:p>
        </w:tc>
      </w:tr>
      <w:tr w:rsidR="00C47EC8" w:rsidRPr="00366D17" w14:paraId="3A04F0AC" w14:textId="77777777" w:rsidTr="001C4D07">
        <w:trPr>
          <w:jc w:val="center"/>
        </w:trPr>
        <w:tc>
          <w:tcPr>
            <w:tcW w:w="8074" w:type="dxa"/>
            <w:gridSpan w:val="2"/>
            <w:tcBorders>
              <w:bottom w:val="single" w:sz="4" w:space="0" w:color="auto"/>
            </w:tcBorders>
            <w:shd w:val="clear" w:color="auto" w:fill="808080"/>
          </w:tcPr>
          <w:p w14:paraId="074D42B6"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3C3C85A9" w14:textId="77777777" w:rsidTr="001C4D07">
        <w:trPr>
          <w:jc w:val="center"/>
        </w:trPr>
        <w:tc>
          <w:tcPr>
            <w:tcW w:w="6125" w:type="dxa"/>
            <w:tcBorders>
              <w:left w:val="single" w:sz="4" w:space="0" w:color="auto"/>
            </w:tcBorders>
          </w:tcPr>
          <w:p w14:paraId="6A91C4E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lastRenderedPageBreak/>
              <w:t xml:space="preserve">E) INOVATIVNE UMJETNIČKE I KULTURNE PRAKSE I MEĐUNARODNA  KULTURNA SURADNJA </w:t>
            </w:r>
          </w:p>
        </w:tc>
        <w:tc>
          <w:tcPr>
            <w:tcW w:w="1949" w:type="dxa"/>
            <w:tcBorders>
              <w:left w:val="single" w:sz="4" w:space="0" w:color="auto"/>
            </w:tcBorders>
          </w:tcPr>
          <w:p w14:paraId="753CE57B"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384F75F5" w14:textId="77777777" w:rsidTr="001C4D07">
        <w:trPr>
          <w:jc w:val="center"/>
        </w:trPr>
        <w:tc>
          <w:tcPr>
            <w:tcW w:w="6125" w:type="dxa"/>
            <w:tcBorders>
              <w:right w:val="single" w:sz="4" w:space="0" w:color="auto"/>
            </w:tcBorders>
          </w:tcPr>
          <w:p w14:paraId="78E08679"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 Glazbena škola Karlovac</w:t>
            </w:r>
          </w:p>
        </w:tc>
        <w:tc>
          <w:tcPr>
            <w:tcW w:w="1949" w:type="dxa"/>
            <w:tcBorders>
              <w:left w:val="single" w:sz="4" w:space="0" w:color="auto"/>
            </w:tcBorders>
          </w:tcPr>
          <w:p w14:paraId="5893C73E"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469DA243" w14:textId="77777777" w:rsidTr="001C4D07">
        <w:trPr>
          <w:jc w:val="center"/>
        </w:trPr>
        <w:tc>
          <w:tcPr>
            <w:tcW w:w="6125" w:type="dxa"/>
            <w:tcBorders>
              <w:right w:val="single" w:sz="4" w:space="0" w:color="auto"/>
            </w:tcBorders>
          </w:tcPr>
          <w:p w14:paraId="5B6D0913"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Edukacija publike kroz programe Noć glazbe i Kava s Bachom</w:t>
            </w:r>
          </w:p>
        </w:tc>
        <w:tc>
          <w:tcPr>
            <w:tcW w:w="1949" w:type="dxa"/>
            <w:tcBorders>
              <w:left w:val="single" w:sz="4" w:space="0" w:color="auto"/>
            </w:tcBorders>
          </w:tcPr>
          <w:p w14:paraId="01020C47"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1.100,00</w:t>
            </w:r>
          </w:p>
        </w:tc>
      </w:tr>
      <w:tr w:rsidR="00C47EC8" w:rsidRPr="00366D17" w14:paraId="7E3B5221" w14:textId="77777777" w:rsidTr="001C4D07">
        <w:trPr>
          <w:jc w:val="center"/>
        </w:trPr>
        <w:tc>
          <w:tcPr>
            <w:tcW w:w="6125" w:type="dxa"/>
            <w:tcBorders>
              <w:right w:val="single" w:sz="4" w:space="0" w:color="auto"/>
            </w:tcBorders>
          </w:tcPr>
          <w:p w14:paraId="2866AD1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15. Karlovac Piano Festival</w:t>
            </w:r>
          </w:p>
        </w:tc>
        <w:tc>
          <w:tcPr>
            <w:tcW w:w="1949" w:type="dxa"/>
            <w:tcBorders>
              <w:left w:val="single" w:sz="4" w:space="0" w:color="auto"/>
            </w:tcBorders>
          </w:tcPr>
          <w:p w14:paraId="060B6556"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1.400,00</w:t>
            </w:r>
          </w:p>
        </w:tc>
      </w:tr>
      <w:tr w:rsidR="00C47EC8" w:rsidRPr="00366D17" w14:paraId="2477CE40" w14:textId="77777777" w:rsidTr="001C4D07">
        <w:trPr>
          <w:jc w:val="center"/>
        </w:trPr>
        <w:tc>
          <w:tcPr>
            <w:tcW w:w="6125" w:type="dxa"/>
            <w:tcBorders>
              <w:right w:val="single" w:sz="4" w:space="0" w:color="auto"/>
            </w:tcBorders>
          </w:tcPr>
          <w:p w14:paraId="44CABD8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27. međunarodna ljetna škola gitare</w:t>
            </w:r>
          </w:p>
        </w:tc>
        <w:tc>
          <w:tcPr>
            <w:tcW w:w="1949" w:type="dxa"/>
            <w:tcBorders>
              <w:left w:val="single" w:sz="4" w:space="0" w:color="auto"/>
            </w:tcBorders>
          </w:tcPr>
          <w:p w14:paraId="30D6333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2.500,00</w:t>
            </w:r>
          </w:p>
        </w:tc>
      </w:tr>
      <w:tr w:rsidR="00C47EC8" w:rsidRPr="00366D17" w14:paraId="675FB60D" w14:textId="77777777" w:rsidTr="001C4D07">
        <w:trPr>
          <w:jc w:val="center"/>
        </w:trPr>
        <w:tc>
          <w:tcPr>
            <w:tcW w:w="6125" w:type="dxa"/>
            <w:tcBorders>
              <w:right w:val="single" w:sz="4" w:space="0" w:color="auto"/>
            </w:tcBorders>
          </w:tcPr>
          <w:p w14:paraId="23303E1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Gostovanje KKO u Salzburgu</w:t>
            </w:r>
          </w:p>
        </w:tc>
        <w:tc>
          <w:tcPr>
            <w:tcW w:w="1949" w:type="dxa"/>
            <w:tcBorders>
              <w:left w:val="single" w:sz="4" w:space="0" w:color="auto"/>
            </w:tcBorders>
          </w:tcPr>
          <w:p w14:paraId="0CCB1E8D"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3.000,00</w:t>
            </w:r>
          </w:p>
        </w:tc>
      </w:tr>
      <w:tr w:rsidR="00C47EC8" w:rsidRPr="00366D17" w14:paraId="1DF54C87" w14:textId="77777777" w:rsidTr="001C4D07">
        <w:trPr>
          <w:jc w:val="center"/>
        </w:trPr>
        <w:tc>
          <w:tcPr>
            <w:tcW w:w="6125" w:type="dxa"/>
            <w:tcBorders>
              <w:right w:val="single" w:sz="4" w:space="0" w:color="auto"/>
            </w:tcBorders>
          </w:tcPr>
          <w:p w14:paraId="5DD7FEB7"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UKUPNO</w:t>
            </w:r>
          </w:p>
        </w:tc>
        <w:tc>
          <w:tcPr>
            <w:tcW w:w="1949" w:type="dxa"/>
            <w:tcBorders>
              <w:left w:val="single" w:sz="4" w:space="0" w:color="auto"/>
            </w:tcBorders>
          </w:tcPr>
          <w:p w14:paraId="4253A532"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8.000,00</w:t>
            </w:r>
          </w:p>
        </w:tc>
      </w:tr>
      <w:tr w:rsidR="00C47EC8" w:rsidRPr="00366D17" w14:paraId="5FD62A26" w14:textId="77777777" w:rsidTr="001C4D07">
        <w:trPr>
          <w:jc w:val="center"/>
        </w:trPr>
        <w:tc>
          <w:tcPr>
            <w:tcW w:w="6125" w:type="dxa"/>
            <w:tcBorders>
              <w:right w:val="single" w:sz="4" w:space="0" w:color="auto"/>
            </w:tcBorders>
          </w:tcPr>
          <w:p w14:paraId="668596F4"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2.FA Matija Gubec</w:t>
            </w:r>
          </w:p>
        </w:tc>
        <w:tc>
          <w:tcPr>
            <w:tcW w:w="1949" w:type="dxa"/>
            <w:tcBorders>
              <w:left w:val="single" w:sz="4" w:space="0" w:color="auto"/>
            </w:tcBorders>
          </w:tcPr>
          <w:p w14:paraId="2DFD0C86"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366C409B" w14:textId="77777777" w:rsidTr="001C4D07">
        <w:trPr>
          <w:jc w:val="center"/>
        </w:trPr>
        <w:tc>
          <w:tcPr>
            <w:tcW w:w="6125" w:type="dxa"/>
            <w:tcBorders>
              <w:right w:val="single" w:sz="4" w:space="0" w:color="auto"/>
            </w:tcBorders>
          </w:tcPr>
          <w:p w14:paraId="361BD9DC"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 xml:space="preserve">Sudjelovanje na dva CIOFF festivala u Indoneziji </w:t>
            </w:r>
          </w:p>
        </w:tc>
        <w:tc>
          <w:tcPr>
            <w:tcW w:w="1949" w:type="dxa"/>
            <w:tcBorders>
              <w:left w:val="single" w:sz="4" w:space="0" w:color="auto"/>
            </w:tcBorders>
          </w:tcPr>
          <w:p w14:paraId="65818F88"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10.000,00</w:t>
            </w:r>
          </w:p>
        </w:tc>
      </w:tr>
      <w:tr w:rsidR="00C47EC8" w:rsidRPr="00366D17" w14:paraId="24611CA9" w14:textId="77777777" w:rsidTr="001C4D07">
        <w:trPr>
          <w:jc w:val="center"/>
        </w:trPr>
        <w:tc>
          <w:tcPr>
            <w:tcW w:w="6125" w:type="dxa"/>
            <w:tcBorders>
              <w:right w:val="single" w:sz="4" w:space="0" w:color="auto"/>
            </w:tcBorders>
          </w:tcPr>
          <w:p w14:paraId="71F738DF"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UKUPNO</w:t>
            </w:r>
          </w:p>
        </w:tc>
        <w:tc>
          <w:tcPr>
            <w:tcW w:w="1949" w:type="dxa"/>
            <w:tcBorders>
              <w:left w:val="single" w:sz="4" w:space="0" w:color="auto"/>
            </w:tcBorders>
          </w:tcPr>
          <w:p w14:paraId="344DB68D"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10.000,00</w:t>
            </w:r>
          </w:p>
        </w:tc>
      </w:tr>
      <w:tr w:rsidR="00C47EC8" w:rsidRPr="00366D17" w14:paraId="6E2642A5" w14:textId="77777777" w:rsidTr="001C4D07">
        <w:trPr>
          <w:jc w:val="center"/>
        </w:trPr>
        <w:tc>
          <w:tcPr>
            <w:tcW w:w="6125" w:type="dxa"/>
            <w:tcBorders>
              <w:right w:val="single" w:sz="4" w:space="0" w:color="auto"/>
            </w:tcBorders>
          </w:tcPr>
          <w:p w14:paraId="3C95464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3. KA-MATRIX</w:t>
            </w:r>
          </w:p>
        </w:tc>
        <w:tc>
          <w:tcPr>
            <w:tcW w:w="1949" w:type="dxa"/>
            <w:tcBorders>
              <w:left w:val="single" w:sz="4" w:space="0" w:color="auto"/>
            </w:tcBorders>
          </w:tcPr>
          <w:p w14:paraId="45B5E530"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76E26217" w14:textId="77777777" w:rsidTr="001C4D07">
        <w:trPr>
          <w:jc w:val="center"/>
        </w:trPr>
        <w:tc>
          <w:tcPr>
            <w:tcW w:w="6125" w:type="dxa"/>
            <w:tcBorders>
              <w:right w:val="single" w:sz="4" w:space="0" w:color="auto"/>
            </w:tcBorders>
          </w:tcPr>
          <w:p w14:paraId="4CD79679" w14:textId="77777777" w:rsidR="00C47EC8" w:rsidRPr="00366D17" w:rsidRDefault="00C47EC8" w:rsidP="001C4D07">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66D17">
              <w:rPr>
                <w:rFonts w:ascii="Times New Roman" w:eastAsia="Calibri" w:hAnsi="Times New Roman" w:cs="Times New Roman"/>
                <w:noProof/>
              </w:rPr>
              <w:t xml:space="preserve">Nova kultura_Hibridni grad 026                                                                                              </w:t>
            </w:r>
          </w:p>
        </w:tc>
        <w:tc>
          <w:tcPr>
            <w:tcW w:w="1949" w:type="dxa"/>
            <w:tcBorders>
              <w:left w:val="single" w:sz="4" w:space="0" w:color="auto"/>
            </w:tcBorders>
          </w:tcPr>
          <w:p w14:paraId="05B47468"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2.500,00</w:t>
            </w:r>
          </w:p>
        </w:tc>
      </w:tr>
      <w:tr w:rsidR="00C47EC8" w:rsidRPr="00366D17" w14:paraId="47F31F8C" w14:textId="77777777" w:rsidTr="001C4D07">
        <w:trPr>
          <w:jc w:val="center"/>
        </w:trPr>
        <w:tc>
          <w:tcPr>
            <w:tcW w:w="6125" w:type="dxa"/>
            <w:tcBorders>
              <w:right w:val="single" w:sz="4" w:space="0" w:color="auto"/>
            </w:tcBorders>
          </w:tcPr>
          <w:p w14:paraId="65DA01EA" w14:textId="77777777" w:rsidR="00C47EC8" w:rsidRPr="00366D17" w:rsidRDefault="00C47EC8" w:rsidP="001C4D07">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77886E0F"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2.500,00</w:t>
            </w:r>
          </w:p>
        </w:tc>
      </w:tr>
      <w:tr w:rsidR="00C47EC8" w:rsidRPr="00366D17" w14:paraId="7F8C540B" w14:textId="77777777" w:rsidTr="001C4D07">
        <w:trPr>
          <w:jc w:val="center"/>
        </w:trPr>
        <w:tc>
          <w:tcPr>
            <w:tcW w:w="6125" w:type="dxa"/>
            <w:tcBorders>
              <w:right w:val="single" w:sz="4" w:space="0" w:color="auto"/>
            </w:tcBorders>
          </w:tcPr>
          <w:p w14:paraId="550E1F7D"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4. F.R.E.E.  D.A.N.C.E.</w:t>
            </w:r>
          </w:p>
        </w:tc>
        <w:tc>
          <w:tcPr>
            <w:tcW w:w="1949" w:type="dxa"/>
            <w:tcBorders>
              <w:left w:val="single" w:sz="4" w:space="0" w:color="auto"/>
            </w:tcBorders>
          </w:tcPr>
          <w:p w14:paraId="19DAF240"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6D0487FD" w14:textId="77777777" w:rsidTr="001C4D07">
        <w:trPr>
          <w:jc w:val="center"/>
        </w:trPr>
        <w:tc>
          <w:tcPr>
            <w:tcW w:w="6125" w:type="dxa"/>
            <w:tcBorders>
              <w:right w:val="single" w:sz="4" w:space="0" w:color="auto"/>
            </w:tcBorders>
          </w:tcPr>
          <w:p w14:paraId="45811F2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Karlovac Dance Festival 016 - međunarodna gostovanja</w:t>
            </w:r>
          </w:p>
        </w:tc>
        <w:tc>
          <w:tcPr>
            <w:tcW w:w="1949" w:type="dxa"/>
            <w:tcBorders>
              <w:left w:val="single" w:sz="4" w:space="0" w:color="auto"/>
            </w:tcBorders>
          </w:tcPr>
          <w:p w14:paraId="05962B37"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3.000,00</w:t>
            </w:r>
          </w:p>
        </w:tc>
      </w:tr>
      <w:tr w:rsidR="00C47EC8" w:rsidRPr="00366D17" w14:paraId="1FE1EED8" w14:textId="77777777" w:rsidTr="001C4D07">
        <w:trPr>
          <w:jc w:val="center"/>
        </w:trPr>
        <w:tc>
          <w:tcPr>
            <w:tcW w:w="6125" w:type="dxa"/>
            <w:tcBorders>
              <w:right w:val="single" w:sz="4" w:space="0" w:color="auto"/>
            </w:tcBorders>
          </w:tcPr>
          <w:p w14:paraId="61E1D8C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30469C2B"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3.000,00</w:t>
            </w:r>
          </w:p>
        </w:tc>
      </w:tr>
      <w:tr w:rsidR="00C47EC8" w:rsidRPr="00366D17" w14:paraId="01E53997" w14:textId="77777777" w:rsidTr="001C4D07">
        <w:trPr>
          <w:jc w:val="center"/>
        </w:trPr>
        <w:tc>
          <w:tcPr>
            <w:tcW w:w="6125" w:type="dxa"/>
            <w:tcBorders>
              <w:right w:val="single" w:sz="4" w:space="0" w:color="auto"/>
            </w:tcBorders>
          </w:tcPr>
          <w:p w14:paraId="3994AA6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5. Međunarodni festival folklora</w:t>
            </w:r>
          </w:p>
        </w:tc>
        <w:tc>
          <w:tcPr>
            <w:tcW w:w="1949" w:type="dxa"/>
            <w:tcBorders>
              <w:left w:val="single" w:sz="4" w:space="0" w:color="auto"/>
            </w:tcBorders>
          </w:tcPr>
          <w:p w14:paraId="175A6519"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2FEFD803" w14:textId="77777777" w:rsidTr="001C4D07">
        <w:trPr>
          <w:jc w:val="center"/>
        </w:trPr>
        <w:tc>
          <w:tcPr>
            <w:tcW w:w="6125" w:type="dxa"/>
            <w:tcBorders>
              <w:right w:val="single" w:sz="4" w:space="0" w:color="auto"/>
            </w:tcBorders>
          </w:tcPr>
          <w:p w14:paraId="51DF1099"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27. međunarodni festival folklora i 7. okusi svijeta                                                                                          </w:t>
            </w:r>
          </w:p>
        </w:tc>
        <w:tc>
          <w:tcPr>
            <w:tcW w:w="1949" w:type="dxa"/>
            <w:tcBorders>
              <w:left w:val="single" w:sz="4" w:space="0" w:color="auto"/>
            </w:tcBorders>
          </w:tcPr>
          <w:p w14:paraId="758CA701"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30.000,00</w:t>
            </w:r>
          </w:p>
        </w:tc>
      </w:tr>
      <w:tr w:rsidR="00C47EC8" w:rsidRPr="00366D17" w14:paraId="3201F6C3" w14:textId="77777777" w:rsidTr="001C4D07">
        <w:trPr>
          <w:jc w:val="center"/>
        </w:trPr>
        <w:tc>
          <w:tcPr>
            <w:tcW w:w="6125" w:type="dxa"/>
            <w:tcBorders>
              <w:right w:val="single" w:sz="4" w:space="0" w:color="auto"/>
            </w:tcBorders>
          </w:tcPr>
          <w:p w14:paraId="1F3EAE4E" w14:textId="77777777" w:rsidR="00C47EC8" w:rsidRPr="00366D17" w:rsidRDefault="00C47EC8" w:rsidP="001C4D07">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42B19730"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30.000,00</w:t>
            </w:r>
          </w:p>
        </w:tc>
      </w:tr>
      <w:tr w:rsidR="00C47EC8" w:rsidRPr="00366D17" w14:paraId="42381F98" w14:textId="77777777" w:rsidTr="001C4D07">
        <w:trPr>
          <w:jc w:val="center"/>
        </w:trPr>
        <w:tc>
          <w:tcPr>
            <w:tcW w:w="6125" w:type="dxa"/>
            <w:tcBorders>
              <w:right w:val="single" w:sz="4" w:space="0" w:color="auto"/>
            </w:tcBorders>
          </w:tcPr>
          <w:p w14:paraId="10646704"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6. </w:t>
            </w:r>
            <w:r w:rsidRPr="00366D17">
              <w:rPr>
                <w:rFonts w:ascii="Times New Roman" w:eastAsia="Calibri" w:hAnsi="Times New Roman" w:cs="Times New Roman"/>
                <w:noProof/>
              </w:rPr>
              <w:t xml:space="preserve"> </w:t>
            </w:r>
            <w:r w:rsidRPr="00366D17">
              <w:rPr>
                <w:rFonts w:ascii="Times New Roman" w:eastAsia="Calibri" w:hAnsi="Times New Roman" w:cs="Times New Roman"/>
                <w:b/>
                <w:noProof/>
              </w:rPr>
              <w:t>Kinoklub Karlovac</w:t>
            </w:r>
          </w:p>
        </w:tc>
        <w:tc>
          <w:tcPr>
            <w:tcW w:w="1949" w:type="dxa"/>
            <w:tcBorders>
              <w:left w:val="single" w:sz="4" w:space="0" w:color="auto"/>
            </w:tcBorders>
          </w:tcPr>
          <w:p w14:paraId="76D0C590"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15D45750" w14:textId="77777777" w:rsidTr="001C4D07">
        <w:trPr>
          <w:jc w:val="center"/>
        </w:trPr>
        <w:tc>
          <w:tcPr>
            <w:tcW w:w="6125" w:type="dxa"/>
            <w:tcBorders>
              <w:right w:val="single" w:sz="4" w:space="0" w:color="auto"/>
            </w:tcBorders>
          </w:tcPr>
          <w:p w14:paraId="7E20F4D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31. filmska revija mladeži i 19. Four River Film Festival</w:t>
            </w:r>
          </w:p>
        </w:tc>
        <w:tc>
          <w:tcPr>
            <w:tcW w:w="1949" w:type="dxa"/>
            <w:tcBorders>
              <w:left w:val="single" w:sz="4" w:space="0" w:color="auto"/>
            </w:tcBorders>
          </w:tcPr>
          <w:p w14:paraId="515DC827"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11.000,00</w:t>
            </w:r>
          </w:p>
        </w:tc>
      </w:tr>
      <w:tr w:rsidR="00C47EC8" w:rsidRPr="00366D17" w14:paraId="7A8F4656" w14:textId="77777777" w:rsidTr="001C4D07">
        <w:trPr>
          <w:jc w:val="center"/>
        </w:trPr>
        <w:tc>
          <w:tcPr>
            <w:tcW w:w="6125" w:type="dxa"/>
            <w:tcBorders>
              <w:right w:val="single" w:sz="4" w:space="0" w:color="auto"/>
            </w:tcBorders>
          </w:tcPr>
          <w:p w14:paraId="0E26550F"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6F99CE6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11.000,00</w:t>
            </w:r>
          </w:p>
        </w:tc>
      </w:tr>
      <w:tr w:rsidR="00C47EC8" w:rsidRPr="00366D17" w14:paraId="62D34CC0" w14:textId="77777777" w:rsidTr="001C4D07">
        <w:trPr>
          <w:jc w:val="center"/>
        </w:trPr>
        <w:tc>
          <w:tcPr>
            <w:tcW w:w="6125" w:type="dxa"/>
            <w:tcBorders>
              <w:right w:val="single" w:sz="4" w:space="0" w:color="auto"/>
            </w:tcBorders>
          </w:tcPr>
          <w:p w14:paraId="658A4F0B"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7.Hrvatski filmski savez</w:t>
            </w:r>
          </w:p>
        </w:tc>
        <w:tc>
          <w:tcPr>
            <w:tcW w:w="1949" w:type="dxa"/>
            <w:tcBorders>
              <w:left w:val="single" w:sz="4" w:space="0" w:color="auto"/>
            </w:tcBorders>
          </w:tcPr>
          <w:p w14:paraId="0607584E" w14:textId="77777777" w:rsidR="00C47EC8" w:rsidRPr="00366D17" w:rsidRDefault="00C47EC8" w:rsidP="001C4D07">
            <w:pPr>
              <w:spacing w:after="0" w:line="240" w:lineRule="auto"/>
              <w:jc w:val="right"/>
              <w:rPr>
                <w:rFonts w:ascii="Times New Roman" w:eastAsia="Calibri" w:hAnsi="Times New Roman" w:cs="Times New Roman"/>
                <w:bCs/>
                <w:noProof/>
              </w:rPr>
            </w:pPr>
          </w:p>
        </w:tc>
      </w:tr>
      <w:tr w:rsidR="00C47EC8" w:rsidRPr="00366D17" w14:paraId="398D8DE8" w14:textId="77777777" w:rsidTr="001C4D07">
        <w:trPr>
          <w:jc w:val="center"/>
        </w:trPr>
        <w:tc>
          <w:tcPr>
            <w:tcW w:w="6125" w:type="dxa"/>
            <w:tcBorders>
              <w:right w:val="single" w:sz="4" w:space="0" w:color="auto"/>
            </w:tcBorders>
          </w:tcPr>
          <w:p w14:paraId="5F34463A"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28. škola medijske kulture dr. Ante Peterlić</w:t>
            </w:r>
          </w:p>
        </w:tc>
        <w:tc>
          <w:tcPr>
            <w:tcW w:w="1949" w:type="dxa"/>
            <w:tcBorders>
              <w:left w:val="single" w:sz="4" w:space="0" w:color="auto"/>
            </w:tcBorders>
          </w:tcPr>
          <w:p w14:paraId="73770F2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10.000,00</w:t>
            </w:r>
          </w:p>
        </w:tc>
      </w:tr>
      <w:tr w:rsidR="00C47EC8" w:rsidRPr="00366D17" w14:paraId="4B1B8A67" w14:textId="77777777" w:rsidTr="001C4D07">
        <w:trPr>
          <w:jc w:val="center"/>
        </w:trPr>
        <w:tc>
          <w:tcPr>
            <w:tcW w:w="6125" w:type="dxa"/>
            <w:tcBorders>
              <w:right w:val="single" w:sz="4" w:space="0" w:color="auto"/>
            </w:tcBorders>
          </w:tcPr>
          <w:p w14:paraId="0689DA6C"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UKUPNO</w:t>
            </w:r>
          </w:p>
        </w:tc>
        <w:tc>
          <w:tcPr>
            <w:tcW w:w="1949" w:type="dxa"/>
            <w:tcBorders>
              <w:left w:val="single" w:sz="4" w:space="0" w:color="auto"/>
            </w:tcBorders>
          </w:tcPr>
          <w:p w14:paraId="718D0C3E"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10.000,00</w:t>
            </w:r>
          </w:p>
        </w:tc>
      </w:tr>
      <w:tr w:rsidR="00C47EC8" w:rsidRPr="00366D17" w14:paraId="1ADECA7B" w14:textId="77777777" w:rsidTr="001C4D07">
        <w:trPr>
          <w:jc w:val="center"/>
        </w:trPr>
        <w:tc>
          <w:tcPr>
            <w:tcW w:w="6125" w:type="dxa"/>
            <w:tcBorders>
              <w:right w:val="single" w:sz="4" w:space="0" w:color="auto"/>
            </w:tcBorders>
          </w:tcPr>
          <w:p w14:paraId="7A997033"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8.KAOPERATIVA</w:t>
            </w:r>
          </w:p>
        </w:tc>
        <w:tc>
          <w:tcPr>
            <w:tcW w:w="1949" w:type="dxa"/>
            <w:tcBorders>
              <w:left w:val="single" w:sz="4" w:space="0" w:color="auto"/>
            </w:tcBorders>
          </w:tcPr>
          <w:p w14:paraId="6B724C1C"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49A862F9" w14:textId="77777777" w:rsidTr="001C4D07">
        <w:trPr>
          <w:jc w:val="center"/>
        </w:trPr>
        <w:tc>
          <w:tcPr>
            <w:tcW w:w="6125" w:type="dxa"/>
            <w:tcBorders>
              <w:right w:val="single" w:sz="4" w:space="0" w:color="auto"/>
            </w:tcBorders>
          </w:tcPr>
          <w:p w14:paraId="700A9158"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Mala scena HD</w:t>
            </w:r>
          </w:p>
        </w:tc>
        <w:tc>
          <w:tcPr>
            <w:tcW w:w="1949" w:type="dxa"/>
            <w:tcBorders>
              <w:left w:val="single" w:sz="4" w:space="0" w:color="auto"/>
            </w:tcBorders>
          </w:tcPr>
          <w:p w14:paraId="6076D3CE"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2.000,00</w:t>
            </w:r>
          </w:p>
        </w:tc>
      </w:tr>
      <w:tr w:rsidR="00C47EC8" w:rsidRPr="00366D17" w14:paraId="59EB0AE6" w14:textId="77777777" w:rsidTr="001C4D07">
        <w:trPr>
          <w:jc w:val="center"/>
        </w:trPr>
        <w:tc>
          <w:tcPr>
            <w:tcW w:w="6125" w:type="dxa"/>
            <w:tcBorders>
              <w:right w:val="single" w:sz="4" w:space="0" w:color="auto"/>
            </w:tcBorders>
          </w:tcPr>
          <w:p w14:paraId="5BE9BBD4"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UKUPNO</w:t>
            </w:r>
          </w:p>
        </w:tc>
        <w:tc>
          <w:tcPr>
            <w:tcW w:w="1949" w:type="dxa"/>
            <w:tcBorders>
              <w:left w:val="single" w:sz="4" w:space="0" w:color="auto"/>
            </w:tcBorders>
          </w:tcPr>
          <w:p w14:paraId="30D797E5"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2.000,00</w:t>
            </w:r>
          </w:p>
        </w:tc>
      </w:tr>
      <w:tr w:rsidR="00C47EC8" w:rsidRPr="00366D17" w14:paraId="6372F6EF" w14:textId="77777777" w:rsidTr="001C4D07">
        <w:trPr>
          <w:jc w:val="center"/>
        </w:trPr>
        <w:tc>
          <w:tcPr>
            <w:tcW w:w="6125" w:type="dxa"/>
            <w:tcBorders>
              <w:right w:val="single" w:sz="4" w:space="0" w:color="auto"/>
            </w:tcBorders>
          </w:tcPr>
          <w:p w14:paraId="290E0A2C"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9.KUD Sveti Antun Zadobarje</w:t>
            </w:r>
          </w:p>
        </w:tc>
        <w:tc>
          <w:tcPr>
            <w:tcW w:w="1949" w:type="dxa"/>
            <w:tcBorders>
              <w:left w:val="single" w:sz="4" w:space="0" w:color="auto"/>
            </w:tcBorders>
          </w:tcPr>
          <w:p w14:paraId="1AA9140D"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2B19E911" w14:textId="77777777" w:rsidTr="001C4D07">
        <w:trPr>
          <w:jc w:val="center"/>
        </w:trPr>
        <w:tc>
          <w:tcPr>
            <w:tcW w:w="6125" w:type="dxa"/>
            <w:tcBorders>
              <w:right w:val="single" w:sz="4" w:space="0" w:color="auto"/>
            </w:tcBorders>
          </w:tcPr>
          <w:p w14:paraId="4C78223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Obilježavanje 20. obljetnice kulturo-umjetničkog djelovanja</w:t>
            </w:r>
          </w:p>
        </w:tc>
        <w:tc>
          <w:tcPr>
            <w:tcW w:w="1949" w:type="dxa"/>
            <w:tcBorders>
              <w:left w:val="single" w:sz="4" w:space="0" w:color="auto"/>
            </w:tcBorders>
          </w:tcPr>
          <w:p w14:paraId="37C56755"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1.500,00</w:t>
            </w:r>
          </w:p>
        </w:tc>
      </w:tr>
      <w:tr w:rsidR="00C47EC8" w:rsidRPr="00366D17" w14:paraId="4C9BF17C" w14:textId="77777777" w:rsidTr="001C4D07">
        <w:trPr>
          <w:jc w:val="center"/>
        </w:trPr>
        <w:tc>
          <w:tcPr>
            <w:tcW w:w="6125" w:type="dxa"/>
            <w:tcBorders>
              <w:right w:val="single" w:sz="4" w:space="0" w:color="auto"/>
            </w:tcBorders>
          </w:tcPr>
          <w:p w14:paraId="1C0F0C11" w14:textId="77777777" w:rsidR="00C47EC8" w:rsidRPr="00366D17" w:rsidRDefault="00C47EC8" w:rsidP="001C4D07">
            <w:pPr>
              <w:spacing w:after="0" w:line="240" w:lineRule="auto"/>
              <w:rPr>
                <w:rFonts w:ascii="Times New Roman" w:eastAsia="Calibri" w:hAnsi="Times New Roman" w:cs="Times New Roman"/>
                <w:b/>
                <w:bCs/>
                <w:noProof/>
              </w:rPr>
            </w:pPr>
            <w:r w:rsidRPr="00366D17">
              <w:rPr>
                <w:rFonts w:ascii="Times New Roman" w:eastAsia="Calibri" w:hAnsi="Times New Roman" w:cs="Times New Roman"/>
                <w:b/>
                <w:bCs/>
                <w:noProof/>
              </w:rPr>
              <w:t>UKUPNO</w:t>
            </w:r>
          </w:p>
        </w:tc>
        <w:tc>
          <w:tcPr>
            <w:tcW w:w="1949" w:type="dxa"/>
            <w:tcBorders>
              <w:left w:val="single" w:sz="4" w:space="0" w:color="auto"/>
            </w:tcBorders>
          </w:tcPr>
          <w:p w14:paraId="084EA85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1.500,00</w:t>
            </w:r>
          </w:p>
        </w:tc>
      </w:tr>
      <w:tr w:rsidR="00C47EC8" w:rsidRPr="00366D17" w14:paraId="59AFC066" w14:textId="77777777" w:rsidTr="001C4D07">
        <w:trPr>
          <w:jc w:val="center"/>
        </w:trPr>
        <w:tc>
          <w:tcPr>
            <w:tcW w:w="6125" w:type="dxa"/>
            <w:tcBorders>
              <w:right w:val="single" w:sz="4" w:space="0" w:color="auto"/>
            </w:tcBorders>
          </w:tcPr>
          <w:p w14:paraId="158BF585"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E)SVEUKUPNO                                                                                                                    </w:t>
            </w:r>
          </w:p>
        </w:tc>
        <w:tc>
          <w:tcPr>
            <w:tcW w:w="1949" w:type="dxa"/>
            <w:tcBorders>
              <w:left w:val="single" w:sz="4" w:space="0" w:color="auto"/>
            </w:tcBorders>
          </w:tcPr>
          <w:p w14:paraId="3556B02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78.000,00</w:t>
            </w:r>
          </w:p>
        </w:tc>
      </w:tr>
      <w:tr w:rsidR="00C47EC8" w:rsidRPr="00366D17" w14:paraId="6A44A31B" w14:textId="77777777" w:rsidTr="001C4D07">
        <w:trPr>
          <w:jc w:val="center"/>
        </w:trPr>
        <w:tc>
          <w:tcPr>
            <w:tcW w:w="6125" w:type="dxa"/>
            <w:tcBorders>
              <w:right w:val="single" w:sz="4" w:space="0" w:color="auto"/>
            </w:tcBorders>
            <w:shd w:val="clear" w:color="auto" w:fill="808080" w:themeFill="background1" w:themeFillShade="80"/>
          </w:tcPr>
          <w:p w14:paraId="4674DDCC" w14:textId="77777777" w:rsidR="00C47EC8" w:rsidRPr="00366D17" w:rsidRDefault="00C47EC8" w:rsidP="001C4D07">
            <w:pPr>
              <w:spacing w:after="0" w:line="240" w:lineRule="auto"/>
              <w:rPr>
                <w:rFonts w:ascii="Times New Roman" w:eastAsia="Calibri" w:hAnsi="Times New Roman" w:cs="Times New Roman"/>
                <w:b/>
                <w:noProof/>
              </w:rPr>
            </w:pPr>
          </w:p>
        </w:tc>
        <w:tc>
          <w:tcPr>
            <w:tcW w:w="1949" w:type="dxa"/>
            <w:tcBorders>
              <w:left w:val="single" w:sz="4" w:space="0" w:color="auto"/>
            </w:tcBorders>
            <w:shd w:val="clear" w:color="auto" w:fill="808080" w:themeFill="background1" w:themeFillShade="80"/>
          </w:tcPr>
          <w:p w14:paraId="0C6DC5A9"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0FAE6960" w14:textId="77777777" w:rsidTr="001C4D07">
        <w:trPr>
          <w:jc w:val="center"/>
        </w:trPr>
        <w:tc>
          <w:tcPr>
            <w:tcW w:w="6125" w:type="dxa"/>
            <w:tcBorders>
              <w:right w:val="single" w:sz="4" w:space="0" w:color="auto"/>
            </w:tcBorders>
          </w:tcPr>
          <w:p w14:paraId="66324448"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F) ZAŠTITA I OČUVANJE KULTURNE BAŠTINE</w:t>
            </w:r>
          </w:p>
        </w:tc>
        <w:tc>
          <w:tcPr>
            <w:tcW w:w="1949" w:type="dxa"/>
            <w:tcBorders>
              <w:left w:val="single" w:sz="4" w:space="0" w:color="auto"/>
            </w:tcBorders>
          </w:tcPr>
          <w:p w14:paraId="31727990"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00EEA432" w14:textId="77777777" w:rsidTr="001C4D07">
        <w:trPr>
          <w:jc w:val="center"/>
        </w:trPr>
        <w:tc>
          <w:tcPr>
            <w:tcW w:w="6125" w:type="dxa"/>
            <w:tcBorders>
              <w:right w:val="single" w:sz="4" w:space="0" w:color="auto"/>
            </w:tcBorders>
          </w:tcPr>
          <w:p w14:paraId="310D361B"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1.</w:t>
            </w:r>
            <w:r w:rsidRPr="00366D17">
              <w:rPr>
                <w:rFonts w:ascii="Times New Roman" w:hAnsi="Times New Roman" w:cs="Times New Roman"/>
              </w:rPr>
              <w:t xml:space="preserve"> </w:t>
            </w:r>
            <w:r w:rsidRPr="00366D17">
              <w:rPr>
                <w:rFonts w:ascii="Times New Roman" w:eastAsia="Calibri" w:hAnsi="Times New Roman" w:cs="Times New Roman"/>
                <w:b/>
                <w:noProof/>
              </w:rPr>
              <w:t>SPCUH - Eparhija gornjokarlovačka, Crkvena općina Karlovac</w:t>
            </w:r>
          </w:p>
        </w:tc>
        <w:tc>
          <w:tcPr>
            <w:tcW w:w="1949" w:type="dxa"/>
            <w:tcBorders>
              <w:left w:val="single" w:sz="4" w:space="0" w:color="auto"/>
            </w:tcBorders>
          </w:tcPr>
          <w:p w14:paraId="62E1866B"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6367BF56" w14:textId="77777777" w:rsidTr="001C4D07">
        <w:trPr>
          <w:trHeight w:val="295"/>
          <w:jc w:val="center"/>
        </w:trPr>
        <w:tc>
          <w:tcPr>
            <w:tcW w:w="6125" w:type="dxa"/>
            <w:tcBorders>
              <w:right w:val="single" w:sz="4" w:space="0" w:color="auto"/>
            </w:tcBorders>
          </w:tcPr>
          <w:p w14:paraId="5E1DC62A"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Restauracija i konzervacija liturgijskog posuđa - nastavak</w:t>
            </w:r>
          </w:p>
        </w:tc>
        <w:tc>
          <w:tcPr>
            <w:tcW w:w="1949" w:type="dxa"/>
            <w:tcBorders>
              <w:left w:val="single" w:sz="4" w:space="0" w:color="auto"/>
            </w:tcBorders>
          </w:tcPr>
          <w:p w14:paraId="37481559"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8.000,00</w:t>
            </w:r>
          </w:p>
        </w:tc>
      </w:tr>
      <w:tr w:rsidR="00C47EC8" w:rsidRPr="00366D17" w14:paraId="48F02133" w14:textId="77777777" w:rsidTr="001C4D07">
        <w:trPr>
          <w:jc w:val="center"/>
        </w:trPr>
        <w:tc>
          <w:tcPr>
            <w:tcW w:w="6125" w:type="dxa"/>
            <w:tcBorders>
              <w:right w:val="single" w:sz="4" w:space="0" w:color="auto"/>
            </w:tcBorders>
          </w:tcPr>
          <w:p w14:paraId="1E243570"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Stručni nadzor nad izvođenjem radova na zgradi parohijsko-eparhijskog dvora</w:t>
            </w:r>
          </w:p>
        </w:tc>
        <w:tc>
          <w:tcPr>
            <w:tcW w:w="1949" w:type="dxa"/>
            <w:tcBorders>
              <w:left w:val="single" w:sz="4" w:space="0" w:color="auto"/>
            </w:tcBorders>
          </w:tcPr>
          <w:p w14:paraId="6E22D271"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10.000,00</w:t>
            </w:r>
          </w:p>
        </w:tc>
      </w:tr>
      <w:tr w:rsidR="00C47EC8" w:rsidRPr="00366D17" w14:paraId="66086490" w14:textId="77777777" w:rsidTr="001C4D07">
        <w:trPr>
          <w:jc w:val="center"/>
        </w:trPr>
        <w:tc>
          <w:tcPr>
            <w:tcW w:w="6125" w:type="dxa"/>
            <w:tcBorders>
              <w:right w:val="single" w:sz="4" w:space="0" w:color="auto"/>
            </w:tcBorders>
          </w:tcPr>
          <w:p w14:paraId="3F368DF3"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2AF076C0"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18.000,00</w:t>
            </w:r>
          </w:p>
        </w:tc>
      </w:tr>
      <w:tr w:rsidR="00C47EC8" w:rsidRPr="00366D17" w14:paraId="405A03E7" w14:textId="77777777" w:rsidTr="001C4D07">
        <w:trPr>
          <w:jc w:val="center"/>
        </w:trPr>
        <w:tc>
          <w:tcPr>
            <w:tcW w:w="6125" w:type="dxa"/>
            <w:tcBorders>
              <w:right w:val="single" w:sz="4" w:space="0" w:color="auto"/>
            </w:tcBorders>
          </w:tcPr>
          <w:p w14:paraId="6B06C6B8"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2.Župa svetog Vida mučenika, Ladvenjak</w:t>
            </w:r>
          </w:p>
        </w:tc>
        <w:tc>
          <w:tcPr>
            <w:tcW w:w="1949" w:type="dxa"/>
            <w:tcBorders>
              <w:left w:val="single" w:sz="4" w:space="0" w:color="auto"/>
            </w:tcBorders>
          </w:tcPr>
          <w:p w14:paraId="7E027BF3"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78A5027E" w14:textId="77777777" w:rsidTr="001C4D07">
        <w:trPr>
          <w:jc w:val="center"/>
        </w:trPr>
        <w:tc>
          <w:tcPr>
            <w:tcW w:w="6125" w:type="dxa"/>
            <w:tcBorders>
              <w:right w:val="single" w:sz="4" w:space="0" w:color="auto"/>
            </w:tcBorders>
          </w:tcPr>
          <w:p w14:paraId="58547AAD"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Izrada i ugradnja vanjske stolarije na crkvi (vrata crkve i sakristije)</w:t>
            </w:r>
          </w:p>
        </w:tc>
        <w:tc>
          <w:tcPr>
            <w:tcW w:w="1949" w:type="dxa"/>
            <w:tcBorders>
              <w:left w:val="single" w:sz="4" w:space="0" w:color="auto"/>
            </w:tcBorders>
          </w:tcPr>
          <w:p w14:paraId="3BF31CCF"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6.500,00</w:t>
            </w:r>
          </w:p>
        </w:tc>
      </w:tr>
      <w:tr w:rsidR="00C47EC8" w:rsidRPr="00366D17" w14:paraId="3B488BC1" w14:textId="77777777" w:rsidTr="001C4D07">
        <w:trPr>
          <w:jc w:val="center"/>
        </w:trPr>
        <w:tc>
          <w:tcPr>
            <w:tcW w:w="6125" w:type="dxa"/>
            <w:tcBorders>
              <w:right w:val="single" w:sz="4" w:space="0" w:color="auto"/>
            </w:tcBorders>
          </w:tcPr>
          <w:p w14:paraId="6D5D9F0C"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3BAB723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6.500,00</w:t>
            </w:r>
          </w:p>
        </w:tc>
      </w:tr>
      <w:tr w:rsidR="00C47EC8" w:rsidRPr="00366D17" w14:paraId="7529FAD0" w14:textId="77777777" w:rsidTr="001C4D07">
        <w:trPr>
          <w:jc w:val="center"/>
        </w:trPr>
        <w:tc>
          <w:tcPr>
            <w:tcW w:w="6125" w:type="dxa"/>
            <w:tcBorders>
              <w:right w:val="single" w:sz="4" w:space="0" w:color="auto"/>
            </w:tcBorders>
          </w:tcPr>
          <w:p w14:paraId="69264FAA"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3.Župa sveta tri kralja, Banija</w:t>
            </w:r>
          </w:p>
        </w:tc>
        <w:tc>
          <w:tcPr>
            <w:tcW w:w="1949" w:type="dxa"/>
            <w:tcBorders>
              <w:left w:val="single" w:sz="4" w:space="0" w:color="auto"/>
            </w:tcBorders>
          </w:tcPr>
          <w:p w14:paraId="7DCB23D1"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13673A64" w14:textId="77777777" w:rsidTr="001C4D07">
        <w:trPr>
          <w:jc w:val="center"/>
        </w:trPr>
        <w:tc>
          <w:tcPr>
            <w:tcW w:w="6125" w:type="dxa"/>
            <w:tcBorders>
              <w:right w:val="single" w:sz="4" w:space="0" w:color="auto"/>
            </w:tcBorders>
          </w:tcPr>
          <w:p w14:paraId="6688015C"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Rekonstrukcija stropa crkve - nastavak</w:t>
            </w:r>
          </w:p>
        </w:tc>
        <w:tc>
          <w:tcPr>
            <w:tcW w:w="1949" w:type="dxa"/>
            <w:tcBorders>
              <w:left w:val="single" w:sz="4" w:space="0" w:color="auto"/>
            </w:tcBorders>
          </w:tcPr>
          <w:p w14:paraId="0AA913BF"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6.500,00</w:t>
            </w:r>
          </w:p>
        </w:tc>
      </w:tr>
      <w:tr w:rsidR="00C47EC8" w:rsidRPr="00366D17" w14:paraId="00A33657" w14:textId="77777777" w:rsidTr="001C4D07">
        <w:trPr>
          <w:jc w:val="center"/>
        </w:trPr>
        <w:tc>
          <w:tcPr>
            <w:tcW w:w="6125" w:type="dxa"/>
            <w:tcBorders>
              <w:right w:val="single" w:sz="4" w:space="0" w:color="auto"/>
            </w:tcBorders>
          </w:tcPr>
          <w:p w14:paraId="7A37C40C"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UKUPNO</w:t>
            </w:r>
          </w:p>
        </w:tc>
        <w:tc>
          <w:tcPr>
            <w:tcW w:w="1949" w:type="dxa"/>
            <w:tcBorders>
              <w:left w:val="single" w:sz="4" w:space="0" w:color="auto"/>
            </w:tcBorders>
          </w:tcPr>
          <w:p w14:paraId="486909A1"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6.500,00</w:t>
            </w:r>
          </w:p>
        </w:tc>
      </w:tr>
      <w:tr w:rsidR="00C47EC8" w:rsidRPr="00366D17" w14:paraId="794D8B68" w14:textId="77777777" w:rsidTr="001C4D07">
        <w:trPr>
          <w:jc w:val="center"/>
        </w:trPr>
        <w:tc>
          <w:tcPr>
            <w:tcW w:w="6125" w:type="dxa"/>
            <w:tcBorders>
              <w:right w:val="single" w:sz="4" w:space="0" w:color="auto"/>
            </w:tcBorders>
          </w:tcPr>
          <w:p w14:paraId="10685AB6"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F)SVEUKUPNO</w:t>
            </w:r>
          </w:p>
        </w:tc>
        <w:tc>
          <w:tcPr>
            <w:tcW w:w="1949" w:type="dxa"/>
            <w:tcBorders>
              <w:left w:val="single" w:sz="4" w:space="0" w:color="auto"/>
            </w:tcBorders>
          </w:tcPr>
          <w:p w14:paraId="0E6CA6F4"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30.500,00</w:t>
            </w:r>
          </w:p>
        </w:tc>
      </w:tr>
      <w:tr w:rsidR="00C47EC8" w:rsidRPr="00366D17" w14:paraId="65606753" w14:textId="77777777" w:rsidTr="001C4D07">
        <w:trPr>
          <w:jc w:val="center"/>
        </w:trPr>
        <w:tc>
          <w:tcPr>
            <w:tcW w:w="8074" w:type="dxa"/>
            <w:gridSpan w:val="2"/>
            <w:shd w:val="clear" w:color="auto" w:fill="808080"/>
          </w:tcPr>
          <w:p w14:paraId="2EEA1625" w14:textId="77777777" w:rsidR="00C47EC8" w:rsidRPr="00366D17" w:rsidRDefault="00C47EC8" w:rsidP="001C4D07">
            <w:pPr>
              <w:spacing w:after="0" w:line="240" w:lineRule="auto"/>
              <w:jc w:val="right"/>
              <w:rPr>
                <w:rFonts w:ascii="Times New Roman" w:eastAsia="Calibri" w:hAnsi="Times New Roman" w:cs="Times New Roman"/>
                <w:noProof/>
              </w:rPr>
            </w:pPr>
          </w:p>
        </w:tc>
      </w:tr>
      <w:tr w:rsidR="00C47EC8" w:rsidRPr="00366D17" w14:paraId="051056F6" w14:textId="77777777" w:rsidTr="001C4D07">
        <w:trPr>
          <w:jc w:val="center"/>
        </w:trPr>
        <w:tc>
          <w:tcPr>
            <w:tcW w:w="6125" w:type="dxa"/>
            <w:tcBorders>
              <w:left w:val="single" w:sz="4" w:space="0" w:color="auto"/>
            </w:tcBorders>
          </w:tcPr>
          <w:p w14:paraId="3E68CBD8"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b/>
                <w:noProof/>
              </w:rPr>
              <w:t xml:space="preserve">REKAPITULACIJA </w:t>
            </w:r>
          </w:p>
        </w:tc>
        <w:tc>
          <w:tcPr>
            <w:tcW w:w="1949" w:type="dxa"/>
            <w:tcBorders>
              <w:left w:val="single" w:sz="4" w:space="0" w:color="auto"/>
            </w:tcBorders>
          </w:tcPr>
          <w:p w14:paraId="5560FE80" w14:textId="77777777" w:rsidR="00C47EC8" w:rsidRPr="00366D17" w:rsidRDefault="00C47EC8" w:rsidP="001C4D07">
            <w:pPr>
              <w:spacing w:after="0" w:line="240" w:lineRule="auto"/>
              <w:jc w:val="right"/>
              <w:rPr>
                <w:rFonts w:ascii="Times New Roman" w:eastAsia="Calibri" w:hAnsi="Times New Roman" w:cs="Times New Roman"/>
                <w:b/>
                <w:noProof/>
              </w:rPr>
            </w:pPr>
          </w:p>
        </w:tc>
      </w:tr>
      <w:tr w:rsidR="00C47EC8" w:rsidRPr="00366D17" w14:paraId="4DAFC29E" w14:textId="77777777" w:rsidTr="001C4D07">
        <w:trPr>
          <w:jc w:val="center"/>
        </w:trPr>
        <w:tc>
          <w:tcPr>
            <w:tcW w:w="6125" w:type="dxa"/>
            <w:tcBorders>
              <w:left w:val="single" w:sz="4" w:space="0" w:color="auto"/>
              <w:right w:val="single" w:sz="4" w:space="0" w:color="auto"/>
            </w:tcBorders>
          </w:tcPr>
          <w:p w14:paraId="5EE4C267"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A) Glazbena i glazbeno-scenska djelatnost                            </w:t>
            </w:r>
          </w:p>
        </w:tc>
        <w:tc>
          <w:tcPr>
            <w:tcW w:w="1949" w:type="dxa"/>
            <w:tcBorders>
              <w:left w:val="nil"/>
            </w:tcBorders>
          </w:tcPr>
          <w:p w14:paraId="0902DB9D"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205.500,00</w:t>
            </w:r>
          </w:p>
        </w:tc>
      </w:tr>
      <w:tr w:rsidR="00C47EC8" w:rsidRPr="00366D17" w14:paraId="3B96B094" w14:textId="77777777" w:rsidTr="001C4D07">
        <w:trPr>
          <w:jc w:val="center"/>
        </w:trPr>
        <w:tc>
          <w:tcPr>
            <w:tcW w:w="6125" w:type="dxa"/>
            <w:tcBorders>
              <w:left w:val="single" w:sz="4" w:space="0" w:color="auto"/>
              <w:right w:val="single" w:sz="4" w:space="0" w:color="auto"/>
            </w:tcBorders>
          </w:tcPr>
          <w:p w14:paraId="6ACA0428"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noProof/>
              </w:rPr>
              <w:t xml:space="preserve">B) Dramska i plesna umjetnost, te izvedbene umjetnosti                                                          </w:t>
            </w:r>
          </w:p>
        </w:tc>
        <w:tc>
          <w:tcPr>
            <w:tcW w:w="1949" w:type="dxa"/>
            <w:tcBorders>
              <w:left w:val="nil"/>
            </w:tcBorders>
          </w:tcPr>
          <w:p w14:paraId="630E6DC9"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22.900,00</w:t>
            </w:r>
          </w:p>
        </w:tc>
      </w:tr>
      <w:tr w:rsidR="00C47EC8" w:rsidRPr="00366D17" w14:paraId="729E6807" w14:textId="77777777" w:rsidTr="001C4D07">
        <w:trPr>
          <w:jc w:val="center"/>
        </w:trPr>
        <w:tc>
          <w:tcPr>
            <w:tcW w:w="6125" w:type="dxa"/>
            <w:tcBorders>
              <w:left w:val="single" w:sz="4" w:space="0" w:color="auto"/>
              <w:right w:val="single" w:sz="4" w:space="0" w:color="auto"/>
            </w:tcBorders>
          </w:tcPr>
          <w:p w14:paraId="1F010193"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C) Knjižna, nakladnička i knjižarska djelatnost                                                                        </w:t>
            </w:r>
          </w:p>
        </w:tc>
        <w:tc>
          <w:tcPr>
            <w:tcW w:w="1949" w:type="dxa"/>
            <w:tcBorders>
              <w:left w:val="nil"/>
            </w:tcBorders>
          </w:tcPr>
          <w:p w14:paraId="04A615C9"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26.500,00</w:t>
            </w:r>
          </w:p>
        </w:tc>
      </w:tr>
      <w:tr w:rsidR="00C47EC8" w:rsidRPr="00366D17" w14:paraId="0A94A5EE" w14:textId="77777777" w:rsidTr="001C4D07">
        <w:trPr>
          <w:jc w:val="center"/>
        </w:trPr>
        <w:tc>
          <w:tcPr>
            <w:tcW w:w="6125" w:type="dxa"/>
            <w:tcBorders>
              <w:left w:val="single" w:sz="4" w:space="0" w:color="auto"/>
              <w:right w:val="single" w:sz="4" w:space="0" w:color="auto"/>
            </w:tcBorders>
          </w:tcPr>
          <w:p w14:paraId="4209D498"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noProof/>
              </w:rPr>
              <w:lastRenderedPageBreak/>
              <w:t xml:space="preserve">D) Vizualne umjetnosti                                                                                                              </w:t>
            </w:r>
          </w:p>
        </w:tc>
        <w:tc>
          <w:tcPr>
            <w:tcW w:w="1949" w:type="dxa"/>
            <w:tcBorders>
              <w:left w:val="nil"/>
            </w:tcBorders>
          </w:tcPr>
          <w:p w14:paraId="0E2DB565"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6.600,00</w:t>
            </w:r>
          </w:p>
        </w:tc>
      </w:tr>
      <w:tr w:rsidR="00C47EC8" w:rsidRPr="00366D17" w14:paraId="47587F63" w14:textId="77777777" w:rsidTr="001C4D07">
        <w:trPr>
          <w:jc w:val="center"/>
        </w:trPr>
        <w:tc>
          <w:tcPr>
            <w:tcW w:w="6125" w:type="dxa"/>
            <w:tcBorders>
              <w:left w:val="single" w:sz="4" w:space="0" w:color="auto"/>
              <w:right w:val="single" w:sz="4" w:space="0" w:color="auto"/>
            </w:tcBorders>
          </w:tcPr>
          <w:p w14:paraId="03AE64D2" w14:textId="77777777" w:rsidR="00C47EC8" w:rsidRPr="00366D17" w:rsidRDefault="00C47EC8" w:rsidP="001C4D07">
            <w:pPr>
              <w:spacing w:after="0" w:line="240" w:lineRule="auto"/>
              <w:rPr>
                <w:rFonts w:ascii="Times New Roman" w:eastAsia="Calibri" w:hAnsi="Times New Roman" w:cs="Times New Roman"/>
                <w:noProof/>
              </w:rPr>
            </w:pPr>
            <w:r w:rsidRPr="00366D17">
              <w:rPr>
                <w:rFonts w:ascii="Times New Roman" w:eastAsia="Calibri" w:hAnsi="Times New Roman" w:cs="Times New Roman"/>
                <w:noProof/>
              </w:rPr>
              <w:t xml:space="preserve">E) Inovativne umjetničke i kulturne prakse i međunarodna kulturna suradnja                         </w:t>
            </w:r>
          </w:p>
        </w:tc>
        <w:tc>
          <w:tcPr>
            <w:tcW w:w="1949" w:type="dxa"/>
            <w:tcBorders>
              <w:left w:val="nil"/>
            </w:tcBorders>
          </w:tcPr>
          <w:p w14:paraId="545E7918" w14:textId="77777777" w:rsidR="00C47EC8" w:rsidRPr="00366D17" w:rsidRDefault="00C47EC8" w:rsidP="001C4D07">
            <w:pPr>
              <w:spacing w:after="0" w:line="240" w:lineRule="auto"/>
              <w:jc w:val="right"/>
              <w:rPr>
                <w:rFonts w:ascii="Times New Roman" w:eastAsia="Calibri" w:hAnsi="Times New Roman" w:cs="Times New Roman"/>
                <w:noProof/>
              </w:rPr>
            </w:pPr>
            <w:r w:rsidRPr="00366D17">
              <w:rPr>
                <w:rFonts w:ascii="Times New Roman" w:eastAsia="Calibri" w:hAnsi="Times New Roman" w:cs="Times New Roman"/>
                <w:noProof/>
              </w:rPr>
              <w:t>78.000,00</w:t>
            </w:r>
          </w:p>
        </w:tc>
      </w:tr>
      <w:tr w:rsidR="00C47EC8" w:rsidRPr="00366D17" w14:paraId="737799DF" w14:textId="77777777" w:rsidTr="001C4D07">
        <w:trPr>
          <w:jc w:val="center"/>
        </w:trPr>
        <w:tc>
          <w:tcPr>
            <w:tcW w:w="6125" w:type="dxa"/>
            <w:tcBorders>
              <w:left w:val="single" w:sz="4" w:space="0" w:color="auto"/>
              <w:right w:val="single" w:sz="4" w:space="0" w:color="auto"/>
            </w:tcBorders>
          </w:tcPr>
          <w:p w14:paraId="291BC17F" w14:textId="77777777" w:rsidR="00C47EC8" w:rsidRPr="00366D17" w:rsidRDefault="00C47EC8" w:rsidP="001C4D07">
            <w:pPr>
              <w:spacing w:after="0" w:line="240" w:lineRule="auto"/>
              <w:rPr>
                <w:rFonts w:ascii="Times New Roman" w:eastAsia="Calibri" w:hAnsi="Times New Roman" w:cs="Times New Roman"/>
                <w:bCs/>
                <w:noProof/>
              </w:rPr>
            </w:pPr>
            <w:r w:rsidRPr="00366D17">
              <w:rPr>
                <w:rFonts w:ascii="Times New Roman" w:eastAsia="Calibri" w:hAnsi="Times New Roman" w:cs="Times New Roman"/>
                <w:bCs/>
                <w:noProof/>
              </w:rPr>
              <w:t>F) Zaštita i očuvanje kulturne baštine</w:t>
            </w:r>
          </w:p>
        </w:tc>
        <w:tc>
          <w:tcPr>
            <w:tcW w:w="1949" w:type="dxa"/>
            <w:tcBorders>
              <w:left w:val="nil"/>
            </w:tcBorders>
          </w:tcPr>
          <w:p w14:paraId="28DAF862" w14:textId="77777777" w:rsidR="00C47EC8" w:rsidRPr="00366D17" w:rsidRDefault="00C47EC8" w:rsidP="001C4D07">
            <w:pPr>
              <w:spacing w:after="0" w:line="240" w:lineRule="auto"/>
              <w:jc w:val="right"/>
              <w:rPr>
                <w:rFonts w:ascii="Times New Roman" w:eastAsia="Calibri" w:hAnsi="Times New Roman" w:cs="Times New Roman"/>
                <w:bCs/>
                <w:noProof/>
              </w:rPr>
            </w:pPr>
            <w:r w:rsidRPr="00366D17">
              <w:rPr>
                <w:rFonts w:ascii="Times New Roman" w:eastAsia="Calibri" w:hAnsi="Times New Roman" w:cs="Times New Roman"/>
                <w:bCs/>
                <w:noProof/>
              </w:rPr>
              <w:t>30.500,00</w:t>
            </w:r>
          </w:p>
        </w:tc>
      </w:tr>
      <w:tr w:rsidR="00C47EC8" w:rsidRPr="00366D17" w14:paraId="1CADE633" w14:textId="77777777" w:rsidTr="001C4D07">
        <w:trPr>
          <w:jc w:val="center"/>
        </w:trPr>
        <w:tc>
          <w:tcPr>
            <w:tcW w:w="6125" w:type="dxa"/>
            <w:tcBorders>
              <w:left w:val="single" w:sz="4" w:space="0" w:color="auto"/>
              <w:right w:val="single" w:sz="4" w:space="0" w:color="auto"/>
            </w:tcBorders>
          </w:tcPr>
          <w:p w14:paraId="4E56EAC9" w14:textId="77777777" w:rsidR="00C47EC8" w:rsidRPr="00366D17" w:rsidRDefault="00C47EC8" w:rsidP="001C4D07">
            <w:pPr>
              <w:spacing w:after="0" w:line="240" w:lineRule="auto"/>
              <w:rPr>
                <w:rFonts w:ascii="Times New Roman" w:eastAsia="Calibri" w:hAnsi="Times New Roman" w:cs="Times New Roman"/>
                <w:b/>
                <w:noProof/>
              </w:rPr>
            </w:pPr>
            <w:r w:rsidRPr="00366D17">
              <w:rPr>
                <w:rFonts w:ascii="Times New Roman" w:eastAsia="Calibri" w:hAnsi="Times New Roman" w:cs="Times New Roman"/>
                <w:b/>
                <w:noProof/>
              </w:rPr>
              <w:t xml:space="preserve">SVEUKUPNO                                                                                                                              </w:t>
            </w:r>
          </w:p>
        </w:tc>
        <w:tc>
          <w:tcPr>
            <w:tcW w:w="1949" w:type="dxa"/>
            <w:tcBorders>
              <w:left w:val="nil"/>
            </w:tcBorders>
          </w:tcPr>
          <w:p w14:paraId="7779F4B6" w14:textId="77777777" w:rsidR="00C47EC8" w:rsidRPr="00366D17" w:rsidRDefault="00C47EC8" w:rsidP="001C4D07">
            <w:pPr>
              <w:spacing w:after="0" w:line="240" w:lineRule="auto"/>
              <w:jc w:val="right"/>
              <w:rPr>
                <w:rFonts w:ascii="Times New Roman" w:eastAsia="Calibri" w:hAnsi="Times New Roman" w:cs="Times New Roman"/>
                <w:b/>
                <w:noProof/>
              </w:rPr>
            </w:pPr>
            <w:r w:rsidRPr="00366D17">
              <w:rPr>
                <w:rFonts w:ascii="Times New Roman" w:eastAsia="Calibri" w:hAnsi="Times New Roman" w:cs="Times New Roman"/>
                <w:b/>
                <w:noProof/>
              </w:rPr>
              <w:t>370.000,00</w:t>
            </w:r>
          </w:p>
        </w:tc>
      </w:tr>
    </w:tbl>
    <w:p w14:paraId="56650493" w14:textId="77777777" w:rsidR="00C47EC8" w:rsidRPr="00366D17" w:rsidRDefault="00C47EC8" w:rsidP="00C47EC8">
      <w:pPr>
        <w:pStyle w:val="NoSpacing"/>
        <w:rPr>
          <w:rFonts w:ascii="Times New Roman" w:hAnsi="Times New Roman" w:cs="Times New Roman"/>
          <w:lang w:val="en-GB"/>
        </w:rPr>
      </w:pPr>
    </w:p>
    <w:p w14:paraId="7C6D5144" w14:textId="77777777" w:rsidR="00C47EC8" w:rsidRPr="00366D17" w:rsidRDefault="00C47EC8" w:rsidP="00C47EC8">
      <w:pPr>
        <w:pStyle w:val="NoSpacing"/>
        <w:rPr>
          <w:rFonts w:ascii="Times New Roman" w:hAnsi="Times New Roman" w:cs="Times New Roman"/>
          <w:b/>
          <w:bCs/>
        </w:rPr>
      </w:pPr>
      <w:r w:rsidRPr="00366D17">
        <w:rPr>
          <w:rFonts w:ascii="Times New Roman" w:hAnsi="Times New Roman" w:cs="Times New Roman"/>
          <w:b/>
          <w:bCs/>
        </w:rPr>
        <w:t xml:space="preserve">PROMOCIJA PROGRAMA </w:t>
      </w:r>
    </w:p>
    <w:p w14:paraId="08D3A40E"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IV</w:t>
      </w:r>
    </w:p>
    <w:p w14:paraId="3A49546D" w14:textId="77777777" w:rsidR="00C47EC8" w:rsidRPr="00366D17" w:rsidRDefault="00C47EC8" w:rsidP="00C47EC8">
      <w:pPr>
        <w:pStyle w:val="NoSpacing"/>
        <w:ind w:firstLine="708"/>
        <w:jc w:val="both"/>
        <w:rPr>
          <w:rFonts w:ascii="Times New Roman" w:hAnsi="Times New Roman" w:cs="Times New Roman"/>
        </w:rPr>
      </w:pPr>
      <w:r w:rsidRPr="00366D17">
        <w:rPr>
          <w:rFonts w:ascii="Times New Roman" w:hAnsi="Times New Roman" w:cs="Times New Roman"/>
        </w:rPr>
        <w:t>Promocija programa i projekata podržanih kroz Program  provodit će se cijele 2026. godine putem javnih medija i glasila od strane samih korisnika, pri čemu će se istaknuti da je program/projekt financiran/sufinanciran sredstvima Grada Karlovca, a sukladno naprijed navedenom i u svim pratećim promidžbenim materijalima nastalim u sklopu provedbe programa/projekta istaknut će se vizualni identitet Grada.</w:t>
      </w:r>
    </w:p>
    <w:p w14:paraId="2A389AF0" w14:textId="77777777" w:rsidR="00C47EC8" w:rsidRPr="00366D17" w:rsidRDefault="00C47EC8" w:rsidP="00C47EC8">
      <w:pPr>
        <w:pStyle w:val="NoSpacing"/>
        <w:rPr>
          <w:rFonts w:ascii="Times New Roman" w:hAnsi="Times New Roman" w:cs="Times New Roman"/>
        </w:rPr>
      </w:pPr>
    </w:p>
    <w:p w14:paraId="589CABA6" w14:textId="77777777" w:rsidR="00C47EC8" w:rsidRPr="00366D17" w:rsidRDefault="00C47EC8" w:rsidP="00C47EC8">
      <w:pPr>
        <w:pStyle w:val="NoSpacing"/>
        <w:rPr>
          <w:rFonts w:ascii="Times New Roman" w:hAnsi="Times New Roman" w:cs="Times New Roman"/>
          <w:b/>
          <w:bCs/>
        </w:rPr>
      </w:pPr>
      <w:r w:rsidRPr="00366D17">
        <w:rPr>
          <w:rFonts w:ascii="Times New Roman" w:hAnsi="Times New Roman" w:cs="Times New Roman"/>
          <w:b/>
          <w:bCs/>
        </w:rPr>
        <w:t>OSTALE ODREDBE</w:t>
      </w:r>
    </w:p>
    <w:p w14:paraId="0D71DD91"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V</w:t>
      </w:r>
    </w:p>
    <w:p w14:paraId="644DCA7B"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Upravni odjel za društvene djelatnosti prati namjensko korištenje sredstava iz članka 3. ovog Programa i podnosi izvješće o izvršenju Programa Gradskom vijeću Grada Karlovca.</w:t>
      </w:r>
    </w:p>
    <w:p w14:paraId="175DC37A" w14:textId="77777777" w:rsidR="00C47EC8" w:rsidRPr="00366D17" w:rsidRDefault="00C47EC8" w:rsidP="00C47EC8">
      <w:pPr>
        <w:pStyle w:val="NoSpacing"/>
        <w:jc w:val="both"/>
        <w:rPr>
          <w:rFonts w:ascii="Times New Roman" w:hAnsi="Times New Roman" w:cs="Times New Roman"/>
        </w:rPr>
      </w:pPr>
    </w:p>
    <w:p w14:paraId="0320DD4A" w14:textId="77777777" w:rsidR="00C47EC8" w:rsidRPr="00366D17" w:rsidRDefault="00C47EC8" w:rsidP="00C47EC8">
      <w:pPr>
        <w:pStyle w:val="NoSpacing"/>
        <w:jc w:val="center"/>
        <w:rPr>
          <w:rFonts w:ascii="Times New Roman" w:hAnsi="Times New Roman" w:cs="Times New Roman"/>
        </w:rPr>
      </w:pPr>
      <w:r w:rsidRPr="00366D17">
        <w:rPr>
          <w:rFonts w:ascii="Times New Roman" w:hAnsi="Times New Roman" w:cs="Times New Roman"/>
        </w:rPr>
        <w:t>VI</w:t>
      </w:r>
    </w:p>
    <w:p w14:paraId="1ED61BAE" w14:textId="77777777" w:rsidR="00C47EC8" w:rsidRPr="00366D17" w:rsidRDefault="00C47EC8" w:rsidP="00C47EC8">
      <w:pPr>
        <w:pStyle w:val="NoSpacing"/>
        <w:jc w:val="both"/>
        <w:rPr>
          <w:rFonts w:ascii="Times New Roman" w:hAnsi="Times New Roman" w:cs="Times New Roman"/>
        </w:rPr>
      </w:pPr>
      <w:r w:rsidRPr="00366D17">
        <w:rPr>
          <w:rFonts w:ascii="Times New Roman" w:hAnsi="Times New Roman" w:cs="Times New Roman"/>
        </w:rPr>
        <w:tab/>
        <w:t>Ovaj Program objavit će se u „Glasniku Grada Karlovca“, a stupa na snagu 1. siječnja 2026. godine.</w:t>
      </w:r>
    </w:p>
    <w:p w14:paraId="31053E11" w14:textId="77777777" w:rsidR="00174565" w:rsidRPr="00456502" w:rsidRDefault="00174565" w:rsidP="00174565">
      <w:pPr>
        <w:spacing w:after="0" w:line="240" w:lineRule="auto"/>
        <w:jc w:val="center"/>
        <w:rPr>
          <w:rFonts w:ascii="Times New Roman" w:hAnsi="Times New Roman" w:cs="Times New Roman"/>
          <w:b/>
          <w:bCs/>
        </w:rPr>
      </w:pPr>
    </w:p>
    <w:p w14:paraId="54D5BC55" w14:textId="77777777" w:rsidR="00174565" w:rsidRPr="00456502" w:rsidRDefault="00174565" w:rsidP="00174565">
      <w:pPr>
        <w:spacing w:after="0" w:line="240" w:lineRule="auto"/>
        <w:jc w:val="center"/>
        <w:rPr>
          <w:rFonts w:ascii="Times New Roman" w:hAnsi="Times New Roman" w:cs="Times New Roman"/>
          <w:b/>
          <w:bCs/>
        </w:rPr>
      </w:pPr>
    </w:p>
    <w:p w14:paraId="53E586C0" w14:textId="77777777" w:rsidR="00174565" w:rsidRPr="00456502" w:rsidRDefault="00174565" w:rsidP="00174565">
      <w:pPr>
        <w:spacing w:after="0" w:line="240" w:lineRule="auto"/>
        <w:jc w:val="center"/>
        <w:rPr>
          <w:rFonts w:ascii="Times New Roman" w:eastAsia="Times New Roman" w:hAnsi="Times New Roman" w:cs="Times New Roman"/>
          <w:b/>
          <w:bCs/>
        </w:rPr>
      </w:pPr>
      <w:r w:rsidRPr="00456502">
        <w:rPr>
          <w:rFonts w:ascii="Times New Roman" w:eastAsia="Times New Roman" w:hAnsi="Times New Roman" w:cs="Times New Roman"/>
          <w:b/>
          <w:bCs/>
          <w:color w:val="000000"/>
        </w:rPr>
        <w:t>TOČKA 20.</w:t>
      </w:r>
    </w:p>
    <w:p w14:paraId="03F1789D" w14:textId="7630F24E" w:rsidR="00174565" w:rsidRPr="00456502" w:rsidRDefault="00174565" w:rsidP="00174565">
      <w:pPr>
        <w:spacing w:after="0" w:line="240" w:lineRule="auto"/>
        <w:jc w:val="center"/>
        <w:rPr>
          <w:rFonts w:ascii="Times New Roman" w:hAnsi="Times New Roman" w:cs="Times New Roman"/>
          <w:b/>
          <w:bCs/>
        </w:rPr>
      </w:pPr>
      <w:r w:rsidRPr="00456502">
        <w:rPr>
          <w:rFonts w:ascii="Times New Roman" w:hAnsi="Times New Roman" w:cs="Times New Roman"/>
          <w:b/>
          <w:bCs/>
        </w:rPr>
        <w:t>Program subvencija troškova stanovanja i drugih prava iz socijalne skrbi za 2026. godinu</w:t>
      </w:r>
    </w:p>
    <w:p w14:paraId="2C94FCF0" w14:textId="77777777" w:rsidR="002C37CA" w:rsidRDefault="002C37CA" w:rsidP="002C37C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2AFEC682" w14:textId="4E74D617" w:rsidR="00C6388F" w:rsidRDefault="00C6388F" w:rsidP="002C37C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financije, gradski proračun i gradsku imovinu razmatrao navedenu točku te predlažu da se donese</w:t>
      </w:r>
      <w:r w:rsidR="0022502C" w:rsidRPr="0022502C">
        <w:t xml:space="preserve"> </w:t>
      </w:r>
      <w:r w:rsidR="0022502C" w:rsidRPr="0022502C">
        <w:rPr>
          <w:rFonts w:ascii="Times New Roman" w:hAnsi="Times New Roman" w:cs="Times New Roman"/>
          <w:iCs/>
        </w:rPr>
        <w:t>Program subvencija troškova stanovanja i drugih prava iz socijalne skrbi za 2026. godinu</w:t>
      </w:r>
      <w:r w:rsidR="0022502C">
        <w:rPr>
          <w:rFonts w:ascii="Times New Roman" w:hAnsi="Times New Roman" w:cs="Times New Roman"/>
          <w:iCs/>
        </w:rPr>
        <w:t>.</w:t>
      </w:r>
    </w:p>
    <w:p w14:paraId="30843987" w14:textId="5E01B449" w:rsidR="005D315D" w:rsidRPr="00294C71" w:rsidRDefault="005D315D" w:rsidP="005D315D">
      <w:pPr>
        <w:spacing w:after="0" w:line="240" w:lineRule="auto"/>
        <w:ind w:firstLine="708"/>
        <w:jc w:val="both"/>
        <w:rPr>
          <w:rFonts w:ascii="Times New Roman" w:hAnsi="Times New Roman" w:cs="Times New Roman"/>
        </w:rPr>
      </w:pPr>
      <w:r w:rsidRPr="00294C71">
        <w:rPr>
          <w:rFonts w:ascii="Times New Roman" w:hAnsi="Times New Roman" w:cs="Times New Roman"/>
        </w:rPr>
        <w:t>U raspravi su sudjelovali:</w:t>
      </w:r>
      <w:r w:rsidR="008E369A" w:rsidRPr="00294C71">
        <w:rPr>
          <w:rFonts w:ascii="Times New Roman" w:hAnsi="Times New Roman" w:cs="Times New Roman"/>
        </w:rPr>
        <w:t xml:space="preserve"> Danijela Magdić, Draženka Sila Ljubenko, </w:t>
      </w:r>
      <w:r w:rsidR="00103C85" w:rsidRPr="00294C71">
        <w:rPr>
          <w:rFonts w:ascii="Times New Roman" w:hAnsi="Times New Roman" w:cs="Times New Roman"/>
        </w:rPr>
        <w:t>Vesna H</w:t>
      </w:r>
      <w:r w:rsidR="00AD068E" w:rsidRPr="00294C71">
        <w:rPr>
          <w:rFonts w:ascii="Times New Roman" w:hAnsi="Times New Roman" w:cs="Times New Roman"/>
        </w:rPr>
        <w:t>o</w:t>
      </w:r>
      <w:r w:rsidR="00103C85" w:rsidRPr="00294C71">
        <w:rPr>
          <w:rFonts w:ascii="Times New Roman" w:hAnsi="Times New Roman" w:cs="Times New Roman"/>
        </w:rPr>
        <w:t>rvat</w:t>
      </w:r>
      <w:r w:rsidR="00AD068E" w:rsidRPr="00294C71">
        <w:rPr>
          <w:rFonts w:ascii="Times New Roman" w:hAnsi="Times New Roman" w:cs="Times New Roman"/>
        </w:rPr>
        <w:t>,</w:t>
      </w:r>
      <w:r w:rsidR="00B40EBD" w:rsidRPr="00294C71">
        <w:rPr>
          <w:rFonts w:ascii="Times New Roman" w:hAnsi="Times New Roman" w:cs="Times New Roman"/>
        </w:rPr>
        <w:t xml:space="preserve"> Ivana Fočić</w:t>
      </w:r>
      <w:r w:rsidR="00294C71" w:rsidRPr="00294C71">
        <w:rPr>
          <w:rFonts w:ascii="Times New Roman" w:hAnsi="Times New Roman" w:cs="Times New Roman"/>
        </w:rPr>
        <w:t>.</w:t>
      </w:r>
    </w:p>
    <w:p w14:paraId="5B9FB5CD" w14:textId="189481D3" w:rsidR="005D315D" w:rsidRPr="00294C71" w:rsidRDefault="005D315D" w:rsidP="005D315D">
      <w:pPr>
        <w:spacing w:after="0" w:line="240" w:lineRule="auto"/>
        <w:ind w:firstLine="708"/>
        <w:jc w:val="both"/>
        <w:rPr>
          <w:rFonts w:ascii="Times New Roman" w:eastAsia="Times New Roman" w:hAnsi="Times New Roman" w:cs="Times New Roman"/>
        </w:rPr>
      </w:pPr>
      <w:r w:rsidRPr="00294C71">
        <w:rPr>
          <w:rFonts w:ascii="Times New Roman" w:hAnsi="Times New Roman" w:cs="Times New Roman"/>
        </w:rPr>
        <w:t>Nakon provedene rasprave</w:t>
      </w:r>
      <w:r w:rsidRPr="00294C71">
        <w:rPr>
          <w:rFonts w:ascii="Times New Roman" w:eastAsia="Times New Roman" w:hAnsi="Times New Roman" w:cs="Times New Roman"/>
        </w:rPr>
        <w:t xml:space="preserve">, od nazočnih </w:t>
      </w:r>
      <w:r w:rsidR="00294C71" w:rsidRPr="00294C71">
        <w:rPr>
          <w:rFonts w:ascii="Times New Roman" w:eastAsia="Times New Roman" w:hAnsi="Times New Roman" w:cs="Times New Roman"/>
        </w:rPr>
        <w:t>19</w:t>
      </w:r>
      <w:r w:rsidRPr="00294C71">
        <w:rPr>
          <w:rFonts w:ascii="Times New Roman" w:eastAsia="Times New Roman" w:hAnsi="Times New Roman" w:cs="Times New Roman"/>
        </w:rPr>
        <w:t xml:space="preserve"> vijećnika u vijećnici, vijeće je sa </w:t>
      </w:r>
      <w:r w:rsidR="00294C71" w:rsidRPr="00294C71">
        <w:rPr>
          <w:rFonts w:ascii="Times New Roman" w:eastAsia="Times New Roman" w:hAnsi="Times New Roman" w:cs="Times New Roman"/>
        </w:rPr>
        <w:t>17</w:t>
      </w:r>
      <w:r w:rsidRPr="00294C71">
        <w:rPr>
          <w:rFonts w:ascii="Times New Roman" w:eastAsia="Times New Roman" w:hAnsi="Times New Roman" w:cs="Times New Roman"/>
        </w:rPr>
        <w:t xml:space="preserve"> glasova ZA </w:t>
      </w:r>
      <w:r w:rsidR="00294C71" w:rsidRPr="00294C71">
        <w:rPr>
          <w:rFonts w:ascii="Times New Roman" w:eastAsia="Times New Roman" w:hAnsi="Times New Roman" w:cs="Times New Roman"/>
        </w:rPr>
        <w:t xml:space="preserve">i 2 glasa SUZDRŽANA </w:t>
      </w:r>
      <w:r w:rsidRPr="00294C71">
        <w:rPr>
          <w:rFonts w:ascii="Times New Roman" w:eastAsia="Times New Roman" w:hAnsi="Times New Roman" w:cs="Times New Roman"/>
        </w:rPr>
        <w:t>donijelo:</w:t>
      </w:r>
    </w:p>
    <w:p w14:paraId="6B7CDF02" w14:textId="77777777" w:rsidR="005D315D" w:rsidRDefault="005D315D" w:rsidP="002C37CA">
      <w:pPr>
        <w:spacing w:after="0" w:line="240" w:lineRule="auto"/>
        <w:jc w:val="both"/>
        <w:rPr>
          <w:rFonts w:ascii="Times New Roman" w:hAnsi="Times New Roman" w:cs="Times New Roman"/>
        </w:rPr>
      </w:pPr>
    </w:p>
    <w:p w14:paraId="10202F5A" w14:textId="77777777" w:rsidR="00294C71"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Program</w:t>
      </w:r>
    </w:p>
    <w:p w14:paraId="69A01DDC" w14:textId="132867BB" w:rsidR="0022502C" w:rsidRDefault="0022502C" w:rsidP="0022502C">
      <w:pPr>
        <w:spacing w:after="0" w:line="240" w:lineRule="auto"/>
        <w:jc w:val="center"/>
        <w:rPr>
          <w:rFonts w:ascii="Times New Roman" w:hAnsi="Times New Roman" w:cs="Times New Roman"/>
          <w:b/>
          <w:bCs/>
        </w:rPr>
      </w:pPr>
      <w:r w:rsidRPr="00456502">
        <w:rPr>
          <w:rFonts w:ascii="Times New Roman" w:hAnsi="Times New Roman" w:cs="Times New Roman"/>
          <w:b/>
          <w:bCs/>
        </w:rPr>
        <w:t>subvencija troškova stanovanja i drugih prava iz socijalne skrbi za 2026. godinu</w:t>
      </w:r>
    </w:p>
    <w:p w14:paraId="4A32BA06" w14:textId="77777777" w:rsidR="00C47EC8" w:rsidRDefault="00C47EC8" w:rsidP="0022502C">
      <w:pPr>
        <w:spacing w:after="0" w:line="240" w:lineRule="auto"/>
        <w:jc w:val="center"/>
        <w:rPr>
          <w:rFonts w:ascii="Times New Roman" w:hAnsi="Times New Roman" w:cs="Times New Roman"/>
          <w:b/>
          <w:bCs/>
        </w:rPr>
      </w:pPr>
    </w:p>
    <w:p w14:paraId="2A1F8655"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t>OPĆE ODREDBE</w:t>
      </w:r>
    </w:p>
    <w:p w14:paraId="16714146" w14:textId="77777777" w:rsidR="00C47EC8" w:rsidRPr="00B21028" w:rsidRDefault="00C47EC8" w:rsidP="00C47EC8">
      <w:pPr>
        <w:spacing w:after="0" w:line="240" w:lineRule="auto"/>
        <w:ind w:left="1080"/>
        <w:contextualSpacing/>
        <w:rPr>
          <w:rFonts w:ascii="Times New Roman" w:hAnsi="Times New Roman" w:cs="Times New Roman"/>
          <w:b/>
        </w:rPr>
      </w:pPr>
    </w:p>
    <w:p w14:paraId="11E1DE78"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w:t>
      </w:r>
    </w:p>
    <w:p w14:paraId="21205260"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 xml:space="preserve">Socijalna skrb je, sukladno Zakonu o socijalnoj skrbi (NN 18/22, 46/22, 119/22, </w:t>
      </w:r>
      <w:r w:rsidRPr="00B21028">
        <w:rPr>
          <w:rFonts w:ascii="Times New Roman" w:eastAsia="Times New Roman" w:hAnsi="Times New Roman" w:cs="Times New Roman"/>
          <w:lang w:eastAsia="hr-HR"/>
        </w:rPr>
        <w:t>71/23, 156/23 i 61/25</w:t>
      </w:r>
      <w:r w:rsidRPr="00B21028">
        <w:rPr>
          <w:rFonts w:ascii="Times New Roman" w:hAnsi="Times New Roman" w:cs="Times New Roman"/>
        </w:rPr>
        <w:t>), djelatnost od interesa za Republiku Hrvatsku kojom se osiguravaju i ostvaruju mjere i programi namijenjeni socijalno ugroženim osobama, kao i osobama s nepovoljnim osobnim ili obiteljskim okolnostima, koji uključuju prevenciju, promicanje promjena, pomoć u zadovoljavanju osnovnih životnih potreba i podršku pojedincu, obitelji i skupinama, s ciljem unapređenja kvalitete života i osnaživanja korisnika u samostalnom zadovoljavanju osnovnih životnih potreba te njihovog aktivnog uključivanja u društvo.</w:t>
      </w:r>
    </w:p>
    <w:p w14:paraId="7004E9DD" w14:textId="77777777" w:rsidR="00C47EC8" w:rsidRPr="00B21028" w:rsidRDefault="00C47EC8" w:rsidP="00C47EC8">
      <w:pPr>
        <w:spacing w:after="0" w:line="240" w:lineRule="auto"/>
        <w:ind w:firstLine="709"/>
        <w:jc w:val="both"/>
        <w:rPr>
          <w:rFonts w:ascii="Times New Roman" w:hAnsi="Times New Roman" w:cs="Times New Roman"/>
        </w:rPr>
      </w:pPr>
    </w:p>
    <w:p w14:paraId="078CBDF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w:t>
      </w:r>
    </w:p>
    <w:p w14:paraId="3D5FADBA"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Socijalna skrb osigurava se na način koji omogućuje dostupnost naknada i usluga korisniku.</w:t>
      </w:r>
    </w:p>
    <w:p w14:paraId="1A9896FC"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Naknade i usluge u sustavu socijalne skrbi ostvaruju se u skladu s individualnim potrebama i uz aktivno sudjelovanje korisnika.</w:t>
      </w:r>
    </w:p>
    <w:p w14:paraId="6AE4EFED"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6BD541A5"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lastRenderedPageBreak/>
        <w:t>Prava u sustavu socijalne skrbi su osobna, neprenosiva i ne mogu se nasljeđivati.</w:t>
      </w:r>
    </w:p>
    <w:p w14:paraId="6F443C2B"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Dospjele novčane naknade koje nisu isplaćene do smrti korisnika nasljeđuju nasljednici korisnika, prema zakonu kojim se uređuje nasljeđivanje, a ako nema nasljednika, vraćaju se u Proračun Grada Karlovca, osim naknade za troškove stanovanja.</w:t>
      </w:r>
      <w:bookmarkStart w:id="32" w:name="_Hlk117661209"/>
    </w:p>
    <w:p w14:paraId="27C526BF" w14:textId="77777777" w:rsidR="00C47EC8" w:rsidRPr="00B21028" w:rsidRDefault="00C47EC8" w:rsidP="00C47EC8">
      <w:pPr>
        <w:spacing w:after="0" w:line="240" w:lineRule="auto"/>
        <w:ind w:firstLine="709"/>
        <w:jc w:val="both"/>
        <w:rPr>
          <w:rFonts w:ascii="Times New Roman" w:hAnsi="Times New Roman" w:cs="Times New Roman"/>
        </w:rPr>
      </w:pPr>
    </w:p>
    <w:p w14:paraId="516C413B"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w:t>
      </w:r>
    </w:p>
    <w:p w14:paraId="410F5817"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Program subvencija troškova stanovanja i drugih prava iz socijalne skrbi za 2026. godinu (u daljnjem tekstu: Program) donosi se kao provedbeni akt u skladu sa Zakonom o socijalnoj skrbi (NN 18/22, 46/22, 119/22, </w:t>
      </w:r>
      <w:r w:rsidRPr="00B21028">
        <w:rPr>
          <w:rFonts w:ascii="Times New Roman" w:eastAsia="Times New Roman" w:hAnsi="Times New Roman" w:cs="Times New Roman"/>
          <w:lang w:eastAsia="hr-HR"/>
        </w:rPr>
        <w:t>71/23, 156/23 i 61/25</w:t>
      </w:r>
      <w:r w:rsidRPr="00B21028">
        <w:rPr>
          <w:rFonts w:ascii="Times New Roman" w:hAnsi="Times New Roman" w:cs="Times New Roman"/>
        </w:rPr>
        <w:t>)</w:t>
      </w:r>
      <w:bookmarkEnd w:id="32"/>
      <w:r w:rsidRPr="00B21028">
        <w:rPr>
          <w:rFonts w:ascii="Times New Roman" w:hAnsi="Times New Roman" w:cs="Times New Roman"/>
        </w:rPr>
        <w:t xml:space="preserve"> i Proračunom Grada Karlovca za 2026. godinu.</w:t>
      </w:r>
    </w:p>
    <w:p w14:paraId="04B3342A" w14:textId="77777777" w:rsidR="00C47EC8" w:rsidRPr="00B21028" w:rsidRDefault="00C47EC8" w:rsidP="00C47EC8">
      <w:pPr>
        <w:spacing w:after="0" w:line="240" w:lineRule="auto"/>
        <w:ind w:firstLine="709"/>
        <w:jc w:val="both"/>
        <w:rPr>
          <w:rFonts w:ascii="Times New Roman" w:hAnsi="Times New Roman" w:cs="Times New Roman"/>
        </w:rPr>
      </w:pPr>
    </w:p>
    <w:p w14:paraId="69E4DF8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w:t>
      </w:r>
    </w:p>
    <w:p w14:paraId="0C5F7D89"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Programom subvencija troškova stanovanja i drugih prava iz socijalne skrbi za 2026. godinu ostvaruju se svrha i cilj Programa.</w:t>
      </w:r>
    </w:p>
    <w:p w14:paraId="465F952F" w14:textId="77777777" w:rsidR="00C47EC8" w:rsidRPr="00B21028" w:rsidRDefault="00C47EC8" w:rsidP="00C47EC8">
      <w:pPr>
        <w:spacing w:after="0" w:line="240" w:lineRule="auto"/>
        <w:ind w:firstLine="709"/>
        <w:jc w:val="both"/>
        <w:rPr>
          <w:rFonts w:ascii="Times New Roman" w:hAnsi="Times New Roman" w:cs="Times New Roman"/>
          <w:b/>
          <w:bCs/>
        </w:rPr>
      </w:pPr>
    </w:p>
    <w:p w14:paraId="5BEB108D"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b/>
          <w:bCs/>
        </w:rPr>
        <w:t>Svrha</w:t>
      </w:r>
      <w:r w:rsidRPr="00B21028">
        <w:rPr>
          <w:rFonts w:ascii="Times New Roman" w:hAnsi="Times New Roman" w:cs="Times New Roman"/>
        </w:rPr>
        <w:t xml:space="preserve"> Programa je pratiti Nacionalnu razvojnu strategiju Republike Hrvatske do 2030. godine (NN 13/2021), Nacionalni plan razvoja socijalnih usluga za razdoblje od 2021. do 2027. godine (NN 136/2021) prema proračunskim mogućnostima osigurati građanima Karlovca viši standard socijalne skrbi i zdravstvene zaštite.</w:t>
      </w:r>
    </w:p>
    <w:p w14:paraId="63E6E150" w14:textId="77777777" w:rsidR="00C47EC8" w:rsidRPr="00B21028" w:rsidRDefault="00C47EC8" w:rsidP="00C47EC8">
      <w:pPr>
        <w:spacing w:after="0" w:line="240" w:lineRule="auto"/>
        <w:ind w:firstLine="709"/>
        <w:jc w:val="both"/>
        <w:rPr>
          <w:rFonts w:ascii="Times New Roman" w:hAnsi="Times New Roman" w:cs="Times New Roman"/>
          <w:b/>
          <w:bCs/>
          <w:lang w:eastAsia="hr-HR"/>
        </w:rPr>
      </w:pPr>
    </w:p>
    <w:p w14:paraId="2B5EB013" w14:textId="77777777" w:rsidR="00C47EC8" w:rsidRPr="00B21028" w:rsidRDefault="00C47EC8" w:rsidP="00C47EC8">
      <w:pPr>
        <w:spacing w:after="0" w:line="240" w:lineRule="auto"/>
        <w:ind w:firstLine="709"/>
        <w:jc w:val="both"/>
        <w:rPr>
          <w:rFonts w:ascii="Times New Roman" w:hAnsi="Times New Roman" w:cs="Times New Roman"/>
          <w:lang w:eastAsia="hr-HR"/>
        </w:rPr>
      </w:pPr>
      <w:r w:rsidRPr="00B21028">
        <w:rPr>
          <w:rFonts w:ascii="Times New Roman" w:hAnsi="Times New Roman" w:cs="Times New Roman"/>
          <w:b/>
          <w:bCs/>
          <w:lang w:eastAsia="hr-HR"/>
        </w:rPr>
        <w:t>Cilj</w:t>
      </w:r>
      <w:r w:rsidRPr="00B21028">
        <w:rPr>
          <w:rFonts w:ascii="Times New Roman" w:hAnsi="Times New Roman" w:cs="Times New Roman"/>
          <w:lang w:eastAsia="hr-HR"/>
        </w:rPr>
        <w:t xml:space="preserve"> Programa je </w:t>
      </w:r>
      <w:r w:rsidRPr="00B21028">
        <w:rPr>
          <w:rFonts w:ascii="Times New Roman" w:hAnsi="Times New Roman" w:cs="Times New Roman"/>
        </w:rPr>
        <w:t xml:space="preserve">intervenirati u dijelove </w:t>
      </w:r>
      <w:r w:rsidRPr="00B21028">
        <w:rPr>
          <w:rFonts w:ascii="Times New Roman" w:hAnsi="Times New Roman" w:cs="Times New Roman"/>
          <w:lang w:eastAsia="hr-HR"/>
        </w:rPr>
        <w:t>proračuna kućanstva koja se nalaze u socijalnoj potrebi, a ispunjavaju uvjete i kriterije utvrđene ovim Programom s ciljem pomaganja slabima, nemoćnima i osobama s invaliditetom, umirovljenicima, očuvanja zdravlja djece i odraslih i skrbi za djecu s teškoćama.</w:t>
      </w:r>
    </w:p>
    <w:p w14:paraId="6A95A5F6" w14:textId="77777777" w:rsidR="00C47EC8" w:rsidRPr="00B21028" w:rsidRDefault="00C47EC8" w:rsidP="00C47EC8">
      <w:pPr>
        <w:widowControl w:val="0"/>
        <w:spacing w:after="0" w:line="240" w:lineRule="auto"/>
        <w:jc w:val="both"/>
        <w:rPr>
          <w:rFonts w:ascii="Times New Roman" w:hAnsi="Times New Roman" w:cs="Times New Roman"/>
          <w:lang w:eastAsia="hr-HR"/>
        </w:rPr>
      </w:pPr>
    </w:p>
    <w:p w14:paraId="0A0CBF23"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lang w:eastAsia="hr-HR"/>
        </w:rPr>
      </w:pPr>
      <w:r w:rsidRPr="00B21028">
        <w:rPr>
          <w:rFonts w:ascii="Times New Roman" w:hAnsi="Times New Roman" w:cs="Times New Roman"/>
          <w:lang w:eastAsia="hr-HR"/>
        </w:rPr>
        <w:t xml:space="preserve">Program subvencija troškova stanovanja i drugih prava iz socijalne skrbi za 2026. godinu proizlazi iz Plana razvoja Grada Karlovca 2021. - 2030. </w:t>
      </w:r>
      <w:r w:rsidRPr="00B21028">
        <w:rPr>
          <w:rFonts w:ascii="Times New Roman" w:eastAsia="Times New Roman" w:hAnsi="Times New Roman" w:cs="Times New Roman"/>
          <w:lang w:eastAsia="hr-HR"/>
        </w:rPr>
        <w:t>(Glasnik Grada Karlovca broj 18/21).</w:t>
      </w:r>
    </w:p>
    <w:p w14:paraId="260D635B" w14:textId="77777777" w:rsidR="00C47EC8" w:rsidRPr="00B21028" w:rsidRDefault="00C47EC8" w:rsidP="00C47EC8">
      <w:pPr>
        <w:widowControl w:val="0"/>
        <w:spacing w:after="0" w:line="240" w:lineRule="auto"/>
        <w:ind w:firstLine="709"/>
        <w:jc w:val="both"/>
        <w:rPr>
          <w:rFonts w:ascii="Times New Roman" w:hAnsi="Times New Roman" w:cs="Times New Roman"/>
          <w:lang w:eastAsia="hr-HR"/>
        </w:rPr>
      </w:pPr>
    </w:p>
    <w:p w14:paraId="6AA95207"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w:t>
      </w:r>
    </w:p>
    <w:p w14:paraId="7CBCCAA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Pojedini pojmovi u ovom Programu imaju sljedeće značenje:</w:t>
      </w:r>
    </w:p>
    <w:p w14:paraId="71B863E1"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49DC9384"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Korisnik je osoba ili kućanstvo koji u sustavu socijalne skrbi ostvaruje naknadu, socijalnu uslugu</w:t>
      </w:r>
    </w:p>
    <w:p w14:paraId="2E1414A2"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ili drugi oblik pomoći propisan člankom 18. Zakona o socijalnoj skrbi (</w:t>
      </w:r>
      <w:r w:rsidRPr="00B21028">
        <w:rPr>
          <w:rFonts w:ascii="Times New Roman" w:eastAsia="Times New Roman" w:hAnsi="Times New Roman" w:cs="Times New Roman"/>
          <w:lang w:eastAsia="hr-HR"/>
        </w:rPr>
        <w:t xml:space="preserve">Narodne novine </w:t>
      </w:r>
      <w:hyperlink r:id="rId26" w:tgtFrame="_blank" w:history="1">
        <w:r w:rsidRPr="00B21028">
          <w:rPr>
            <w:rFonts w:ascii="Times New Roman" w:eastAsia="Times New Roman" w:hAnsi="Times New Roman" w:cs="Times New Roman"/>
            <w:lang w:eastAsia="hr-HR"/>
          </w:rPr>
          <w:t>18/22</w:t>
        </w:r>
      </w:hyperlink>
      <w:r w:rsidRPr="00B21028">
        <w:rPr>
          <w:rFonts w:ascii="Times New Roman" w:eastAsia="Times New Roman" w:hAnsi="Times New Roman" w:cs="Times New Roman"/>
          <w:lang w:eastAsia="hr-HR"/>
        </w:rPr>
        <w:t xml:space="preserve">, </w:t>
      </w:r>
      <w:hyperlink r:id="rId27" w:tgtFrame="_blank" w:history="1">
        <w:r w:rsidRPr="00B21028">
          <w:rPr>
            <w:rFonts w:ascii="Times New Roman" w:eastAsia="Times New Roman" w:hAnsi="Times New Roman" w:cs="Times New Roman"/>
            <w:lang w:eastAsia="hr-HR"/>
          </w:rPr>
          <w:t>46/22</w:t>
        </w:r>
      </w:hyperlink>
      <w:r w:rsidRPr="00B21028">
        <w:rPr>
          <w:rFonts w:ascii="Times New Roman" w:eastAsia="Times New Roman" w:hAnsi="Times New Roman" w:cs="Times New Roman"/>
          <w:lang w:eastAsia="hr-HR"/>
        </w:rPr>
        <w:t>, 119/22, 71/23, 156/23 i 61/25</w:t>
      </w:r>
      <w:r w:rsidRPr="00B21028">
        <w:rPr>
          <w:rFonts w:ascii="Times New Roman" w:hAnsi="Times New Roman" w:cs="Times New Roman"/>
        </w:rPr>
        <w:t>).</w:t>
      </w:r>
    </w:p>
    <w:p w14:paraId="536850FC"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Kućanstvo prema ovom Programu, je zajednica osoba koje zajedno žive i podmiruju troškove</w:t>
      </w:r>
    </w:p>
    <w:p w14:paraId="63F7ADFC"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života, odnosno  koje imaju prijavljeno prebivalište na istoj adresi bez obzira na srodstvo, zajedno žive u jednoj kući ili jednom stanu, imaju zajednički vodomjer i brojilo za potrošnju električne energije, temeljem kojih se izdaje jedan račun za potrošnju te su zajednički obvezni snositi troškove stanovanja i druge zajedničke troškove.</w:t>
      </w:r>
    </w:p>
    <w:p w14:paraId="2FDA7F9A"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Dijete u smislu ovog programa je osoba do navršenih 15 godina života.</w:t>
      </w:r>
    </w:p>
    <w:p w14:paraId="6C5E15BA"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Malodobna osoba je osoba do navršenih 18 godina života</w:t>
      </w:r>
    </w:p>
    <w:p w14:paraId="70747827"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Odrasla osoba je osoba koja je navršila 18 godina, a nije navršila 65 godina života.</w:t>
      </w:r>
    </w:p>
    <w:p w14:paraId="3F326C79"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Starija osoba je osoba koja je navršila 65 i više godina života.</w:t>
      </w:r>
    </w:p>
    <w:p w14:paraId="0C7844FD" w14:textId="77777777" w:rsidR="00C47EC8" w:rsidRPr="00B21028" w:rsidRDefault="00C47EC8" w:rsidP="00C47EC8">
      <w:pPr>
        <w:widowControl w:val="0"/>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Osoba s invaliditetom je osoba koja ima dugotrajna tjelesna, mentalna, intelektualna ili osjetilna</w:t>
      </w:r>
    </w:p>
    <w:p w14:paraId="7CFB4804"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oštećenja koja u međudjelovanju s različitim preprekama mogu sprječavati njezino puno i učinkovito sudjelovanje u društvu na ravnopravnoj osnovi s drugima.</w:t>
      </w:r>
    </w:p>
    <w:p w14:paraId="4F06C4CD" w14:textId="77777777" w:rsidR="00C47EC8" w:rsidRPr="00B21028" w:rsidRDefault="00C47EC8" w:rsidP="00C47EC8">
      <w:pPr>
        <w:numPr>
          <w:ilvl w:val="0"/>
          <w:numId w:val="70"/>
        </w:numPr>
        <w:spacing w:after="0" w:line="240" w:lineRule="auto"/>
        <w:contextualSpacing/>
        <w:jc w:val="both"/>
        <w:rPr>
          <w:rFonts w:ascii="Times New Roman" w:hAnsi="Times New Roman" w:cs="Times New Roman"/>
        </w:rPr>
      </w:pPr>
      <w:r w:rsidRPr="00B21028">
        <w:rPr>
          <w:rFonts w:ascii="Times New Roman" w:hAnsi="Times New Roman" w:cs="Times New Roman"/>
        </w:rPr>
        <w:t>Osnovne životne potrebe su prehrana, smještaj, odjeća i druge stvari za osobne potrebe; osnovne</w:t>
      </w:r>
    </w:p>
    <w:p w14:paraId="51B8D658" w14:textId="77777777" w:rsidR="00C47EC8" w:rsidRPr="00B21028" w:rsidRDefault="00C47EC8" w:rsidP="00C47EC8">
      <w:pPr>
        <w:spacing w:after="0" w:line="240" w:lineRule="auto"/>
        <w:jc w:val="both"/>
        <w:rPr>
          <w:rFonts w:ascii="Times New Roman" w:hAnsi="Times New Roman" w:cs="Times New Roman"/>
        </w:rPr>
      </w:pPr>
      <w:r w:rsidRPr="00B21028">
        <w:rPr>
          <w:rFonts w:ascii="Times New Roman" w:hAnsi="Times New Roman" w:cs="Times New Roman"/>
        </w:rPr>
        <w:t>životne potrebe djece i mladeži obuhvaćaju i potrebe koje proizlaze iz njihova razvoja i odrastanja te odgoja i obrazovanja; osnovne životne potrebe djece s teškoćama u razvoju i odraslih osoba s invaliditetom obuhvaćaju i dodatne potrebe koje proizlaze iz oštećenja njihova zdravlja odnosno invaliditeta.</w:t>
      </w:r>
    </w:p>
    <w:p w14:paraId="3B03E10F" w14:textId="77777777" w:rsidR="00C47EC8" w:rsidRPr="00B21028" w:rsidRDefault="00C47EC8" w:rsidP="00C47EC8">
      <w:pPr>
        <w:widowControl w:val="0"/>
        <w:numPr>
          <w:ilvl w:val="0"/>
          <w:numId w:val="70"/>
        </w:numPr>
        <w:spacing w:after="0" w:line="240" w:lineRule="auto"/>
        <w:contextualSpacing/>
        <w:jc w:val="both"/>
        <w:rPr>
          <w:rFonts w:ascii="Times New Roman" w:eastAsia="Times New Roman" w:hAnsi="Times New Roman" w:cs="Times New Roman"/>
          <w:lang w:eastAsia="hr-HR"/>
        </w:rPr>
      </w:pPr>
      <w:r w:rsidRPr="00B21028">
        <w:rPr>
          <w:rFonts w:ascii="Times New Roman" w:hAnsi="Times New Roman" w:cs="Times New Roman"/>
          <w:iCs/>
          <w:bdr w:val="none" w:sz="0" w:space="0" w:color="auto" w:frame="1"/>
        </w:rPr>
        <w:t>Prihodom</w:t>
      </w:r>
      <w:r w:rsidRPr="00B21028">
        <w:rPr>
          <w:rFonts w:ascii="Times New Roman" w:hAnsi="Times New Roman" w:cs="Times New Roman"/>
        </w:rPr>
        <w:t xml:space="preserve"> se smatraju sva novčana sredstva ostvarena po osnovi rada, mirovine, primitaka od</w:t>
      </w:r>
    </w:p>
    <w:p w14:paraId="1EDDD64A"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imovine ili na neki drugi način (primjerice primitak od udjela u kapitalu, kamate od štednje i sl.) ostvarena u tuzemstvu i u inozemstvu sukladno propisima o oporezivanju dohotka, a umanjeni za iznos uplaćenog poreza i prireza.</w:t>
      </w:r>
    </w:p>
    <w:p w14:paraId="3F72A68E" w14:textId="77777777" w:rsidR="00C47EC8" w:rsidRPr="00B21028" w:rsidRDefault="00C47EC8" w:rsidP="00C47EC8">
      <w:pPr>
        <w:widowControl w:val="0"/>
        <w:spacing w:after="0" w:line="240" w:lineRule="auto"/>
        <w:jc w:val="both"/>
        <w:rPr>
          <w:rFonts w:ascii="Times New Roman" w:hAnsi="Times New Roman" w:cs="Times New Roman"/>
        </w:rPr>
      </w:pPr>
    </w:p>
    <w:p w14:paraId="2C6C6EFA"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lastRenderedPageBreak/>
        <w:t>Članak 6.</w:t>
      </w:r>
    </w:p>
    <w:p w14:paraId="56EA3B0B" w14:textId="77777777" w:rsidR="00C47EC8" w:rsidRPr="00B21028" w:rsidRDefault="00C47EC8" w:rsidP="00C47EC8">
      <w:pPr>
        <w:spacing w:after="0" w:line="240" w:lineRule="auto"/>
        <w:ind w:firstLine="709"/>
        <w:jc w:val="both"/>
        <w:rPr>
          <w:rFonts w:ascii="Times New Roman" w:hAnsi="Times New Roman" w:cs="Times New Roman"/>
        </w:rPr>
      </w:pPr>
      <w:r w:rsidRPr="00B21028">
        <w:rPr>
          <w:rFonts w:ascii="Times New Roman" w:hAnsi="Times New Roman" w:cs="Times New Roman"/>
        </w:rPr>
        <w:t>Izrazi koji se koriste u ovom Programu, a imaju rodno značenje, koriste se neutralno i obuhvaćaju na jednak način i muški i ženski rod.</w:t>
      </w:r>
    </w:p>
    <w:p w14:paraId="72E8071C" w14:textId="77777777" w:rsidR="00C47EC8" w:rsidRPr="00B21028" w:rsidRDefault="00C47EC8" w:rsidP="00C47EC8">
      <w:pPr>
        <w:spacing w:after="0" w:line="240" w:lineRule="auto"/>
        <w:ind w:firstLine="709"/>
        <w:jc w:val="both"/>
        <w:rPr>
          <w:rFonts w:ascii="Times New Roman" w:hAnsi="Times New Roman" w:cs="Times New Roman"/>
        </w:rPr>
      </w:pPr>
    </w:p>
    <w:p w14:paraId="4A65AF83"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7.</w:t>
      </w:r>
    </w:p>
    <w:p w14:paraId="3A0B159F" w14:textId="77777777" w:rsidR="00C47EC8" w:rsidRPr="00B21028" w:rsidRDefault="00C47EC8" w:rsidP="00C47EC8">
      <w:pPr>
        <w:spacing w:after="0" w:line="240" w:lineRule="auto"/>
        <w:ind w:firstLine="709"/>
        <w:rPr>
          <w:rFonts w:ascii="Times New Roman" w:hAnsi="Times New Roman" w:cs="Times New Roman"/>
          <w:lang w:eastAsia="hr-HR"/>
        </w:rPr>
      </w:pPr>
      <w:r w:rsidRPr="00B21028">
        <w:rPr>
          <w:rFonts w:ascii="Times New Roman" w:hAnsi="Times New Roman" w:cs="Times New Roman"/>
          <w:lang w:eastAsia="hr-HR"/>
        </w:rPr>
        <w:t>Prava iz socijalne skrbi utvrđena u Programu subvencija troškova stanovanja i drugih prava iz socijalne skrbi za 2026. godinu obuhvaćaju:</w:t>
      </w:r>
    </w:p>
    <w:p w14:paraId="56495737"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naknadu za troškove stanovanja,</w:t>
      </w:r>
    </w:p>
    <w:p w14:paraId="56A3CCBE"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naknade za socijalno ugroženu djecu i mlade,</w:t>
      </w:r>
    </w:p>
    <w:p w14:paraId="64F28736"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socijalne usluge i naknade umirovljenicima, starim i bolesnim osobama,</w:t>
      </w:r>
    </w:p>
    <w:p w14:paraId="473A1BED"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socijalne usluge usmjerene na prehranu beskućnika i osoba u teškoj materijalnoj i zdravstvenoj situaciji,</w:t>
      </w:r>
    </w:p>
    <w:p w14:paraId="1B4E2FDD"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ostale naknade i socijalne usluge građanima.</w:t>
      </w:r>
    </w:p>
    <w:p w14:paraId="218EDFD1" w14:textId="77777777" w:rsidR="00C47EC8" w:rsidRPr="00B21028" w:rsidRDefault="00C47EC8" w:rsidP="00C47EC8">
      <w:pPr>
        <w:spacing w:after="0" w:line="240" w:lineRule="auto"/>
        <w:ind w:left="1069"/>
        <w:contextualSpacing/>
        <w:rPr>
          <w:rFonts w:ascii="Times New Roman" w:hAnsi="Times New Roman" w:cs="Times New Roman"/>
          <w:lang w:eastAsia="hr-HR"/>
        </w:rPr>
      </w:pPr>
    </w:p>
    <w:p w14:paraId="012D270D" w14:textId="77777777" w:rsidR="00C47EC8" w:rsidRPr="00B21028" w:rsidRDefault="00C47EC8" w:rsidP="00C47EC8">
      <w:pPr>
        <w:spacing w:after="0" w:line="240" w:lineRule="auto"/>
        <w:ind w:firstLine="709"/>
        <w:rPr>
          <w:rFonts w:ascii="Times New Roman" w:hAnsi="Times New Roman" w:cs="Times New Roman"/>
          <w:lang w:eastAsia="hr-HR"/>
        </w:rPr>
      </w:pPr>
      <w:r w:rsidRPr="00B21028">
        <w:rPr>
          <w:rFonts w:ascii="Times New Roman" w:hAnsi="Times New Roman" w:cs="Times New Roman"/>
          <w:lang w:eastAsia="hr-HR"/>
        </w:rPr>
        <w:t>Stoga su naknade usmjerene na:</w:t>
      </w:r>
    </w:p>
    <w:p w14:paraId="3C3FD432"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subvencioniranje troškova stanovanja i naknade za ogrjev,</w:t>
      </w:r>
    </w:p>
    <w:p w14:paraId="77BC5E06"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djecu – novorođenčad, djecu u vrtićima, djecu u udomiteljskim obiteljima,</w:t>
      </w:r>
    </w:p>
    <w:p w14:paraId="10700C03"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učenike osnovnih škola,</w:t>
      </w:r>
    </w:p>
    <w:p w14:paraId="35897E12"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umirovljenike i sve starije osobe,</w:t>
      </w:r>
    </w:p>
    <w:p w14:paraId="76B64E1B"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bolesne i nemoćne, koji nemaju mogućnosti smještaja u domove ili udomiteljske obitelji,</w:t>
      </w:r>
    </w:p>
    <w:p w14:paraId="4ADF4C48"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samce i kućanstva nezaposlenih građana,</w:t>
      </w:r>
    </w:p>
    <w:p w14:paraId="737E4457"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korisnike zajamčene minimalne naknade,</w:t>
      </w:r>
    </w:p>
    <w:p w14:paraId="4E10A3CF"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 xml:space="preserve">građane koji se iznenada nađu u teškim situacijama (teška bolest, iznenadna smrt člana uže obitelji, </w:t>
      </w:r>
      <w:bookmarkStart w:id="33" w:name="_Hlk215797808"/>
      <w:r w:rsidRPr="00B21028">
        <w:rPr>
          <w:rFonts w:ascii="Times New Roman" w:hAnsi="Times New Roman" w:cs="Times New Roman"/>
          <w:lang w:eastAsia="hr-HR"/>
        </w:rPr>
        <w:t>druga egzistencijalna situacija</w:t>
      </w:r>
      <w:bookmarkEnd w:id="33"/>
      <w:r w:rsidRPr="00B21028">
        <w:rPr>
          <w:rFonts w:ascii="Times New Roman" w:hAnsi="Times New Roman" w:cs="Times New Roman"/>
          <w:lang w:eastAsia="hr-HR"/>
        </w:rPr>
        <w:t>),</w:t>
      </w:r>
    </w:p>
    <w:p w14:paraId="6F690CBF"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azilante i strance pod supsidijarnom zaštitom,</w:t>
      </w:r>
    </w:p>
    <w:p w14:paraId="2C1ADF58"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strance pod privremenom zaštitom</w:t>
      </w:r>
    </w:p>
    <w:p w14:paraId="1DF6F26F" w14:textId="77777777" w:rsidR="00C47EC8" w:rsidRPr="00B21028" w:rsidRDefault="00C47EC8" w:rsidP="00C47EC8">
      <w:pPr>
        <w:spacing w:after="0" w:line="240" w:lineRule="auto"/>
        <w:jc w:val="both"/>
        <w:rPr>
          <w:rFonts w:ascii="Times New Roman" w:hAnsi="Times New Roman" w:cs="Times New Roman"/>
          <w:lang w:eastAsia="hr-HR"/>
        </w:rPr>
      </w:pPr>
    </w:p>
    <w:p w14:paraId="25BF6065"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8.</w:t>
      </w:r>
    </w:p>
    <w:p w14:paraId="39E1D4E3" w14:textId="77777777" w:rsidR="00C47EC8" w:rsidRPr="00B21028" w:rsidRDefault="00C47EC8" w:rsidP="00C47EC8">
      <w:pPr>
        <w:keepNext/>
        <w:spacing w:after="0" w:line="240" w:lineRule="auto"/>
        <w:ind w:firstLine="709"/>
        <w:jc w:val="both"/>
        <w:outlineLvl w:val="0"/>
        <w:rPr>
          <w:rFonts w:ascii="Times New Roman" w:hAnsi="Times New Roman" w:cs="Times New Roman"/>
          <w:kern w:val="32"/>
        </w:rPr>
      </w:pPr>
      <w:r w:rsidRPr="00B21028">
        <w:rPr>
          <w:rFonts w:ascii="Times New Roman" w:hAnsi="Times New Roman" w:cs="Times New Roman"/>
          <w:kern w:val="32"/>
        </w:rPr>
        <w:t>Nositelj Programa je Grad Karlovac, Upravni odjel za društvene djelatnosti, a u provedbi Programa sudjeluju stalni partneri te pojedini partneri koji se biraju natječajem temeljem Zakona o javnoj nabavi (</w:t>
      </w:r>
      <w:r w:rsidRPr="00B21028">
        <w:rPr>
          <w:rFonts w:ascii="Times New Roman" w:hAnsi="Times New Roman" w:cs="Times New Roman"/>
        </w:rPr>
        <w:t>NN</w:t>
      </w:r>
      <w:r w:rsidRPr="00B21028">
        <w:rPr>
          <w:rFonts w:ascii="Times New Roman" w:hAnsi="Times New Roman" w:cs="Times New Roman"/>
          <w:kern w:val="32"/>
        </w:rPr>
        <w:t>120/16, 114/22), a neki, poput udruga civilnog društva i drugih, se pojavljuju sukladno potrebama u provedbi Programa.</w:t>
      </w:r>
    </w:p>
    <w:p w14:paraId="27B0EC45" w14:textId="77777777" w:rsidR="00C47EC8" w:rsidRPr="00B21028" w:rsidRDefault="00C47EC8" w:rsidP="00C47EC8">
      <w:pPr>
        <w:spacing w:after="0" w:line="240" w:lineRule="auto"/>
        <w:jc w:val="center"/>
        <w:rPr>
          <w:rFonts w:ascii="Times New Roman" w:eastAsia="Times New Roman" w:hAnsi="Times New Roman" w:cs="Times New Roman"/>
          <w:b/>
          <w:bCs/>
        </w:rPr>
      </w:pPr>
    </w:p>
    <w:p w14:paraId="4964EACF"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9.</w:t>
      </w:r>
    </w:p>
    <w:p w14:paraId="3F90D593" w14:textId="77777777" w:rsidR="00C47EC8" w:rsidRPr="00B21028" w:rsidRDefault="00C47EC8" w:rsidP="00C47EC8">
      <w:pPr>
        <w:spacing w:after="0" w:line="240" w:lineRule="auto"/>
        <w:ind w:left="720"/>
        <w:contextualSpacing/>
        <w:jc w:val="both"/>
        <w:rPr>
          <w:rFonts w:ascii="Times New Roman" w:hAnsi="Times New Roman" w:cs="Times New Roman"/>
          <w:lang w:eastAsia="hr-HR"/>
        </w:rPr>
      </w:pPr>
      <w:r w:rsidRPr="00B21028">
        <w:rPr>
          <w:rFonts w:ascii="Times New Roman" w:hAnsi="Times New Roman" w:cs="Times New Roman"/>
          <w:lang w:eastAsia="hr-HR"/>
        </w:rPr>
        <w:t>U provedbi ovog Programa sudjeluju:</w:t>
      </w:r>
    </w:p>
    <w:p w14:paraId="325E4218"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Hrvatski zavod za socijalni rad</w:t>
      </w:r>
    </w:p>
    <w:p w14:paraId="651A5674"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Hrvatski zavod za zapošljavanje - Područni ured Karlovac</w:t>
      </w:r>
    </w:p>
    <w:p w14:paraId="3E7381C6"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Hrvatski zavod za mirovinsko osiguranje - Područni ured u Karlovcu</w:t>
      </w:r>
    </w:p>
    <w:p w14:paraId="70465667"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Financijska agencija - FINA</w:t>
      </w:r>
    </w:p>
    <w:p w14:paraId="556DA693"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Gradske tvrtke: Inkasator d.o.o., Gradska toplana d.o.o., Hostel Karlovac d.o.o., Zelenilo d.o.o.</w:t>
      </w:r>
    </w:p>
    <w:p w14:paraId="6A9C4AAA"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Autotransport Karlovac d.d.</w:t>
      </w:r>
    </w:p>
    <w:p w14:paraId="08E93FDE"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HEP Elektra d.o.o.</w:t>
      </w:r>
    </w:p>
    <w:p w14:paraId="7743CE88"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Dom zdravlja Karlovačke županije</w:t>
      </w:r>
    </w:p>
    <w:p w14:paraId="7F574205"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Karlovačka županija</w:t>
      </w:r>
    </w:p>
    <w:p w14:paraId="518CBB84"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Sve osnovne škole kojima je osnivač Grad Karlovac</w:t>
      </w:r>
    </w:p>
    <w:p w14:paraId="1F02A0FB"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Centar za odgoj i obrazovanje djece i mladeži Karlovac</w:t>
      </w:r>
    </w:p>
    <w:p w14:paraId="42E6717C"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 xml:space="preserve">Dječji vrtić Karlovac, Dječji vrtić Četiri rijeke </w:t>
      </w:r>
    </w:p>
    <w:p w14:paraId="1D9C73A5"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Hrvatski Crveni križ – Gradsko društvo Crvenog križa Karlovac</w:t>
      </w:r>
    </w:p>
    <w:p w14:paraId="160D535E" w14:textId="77777777" w:rsidR="00C47EC8" w:rsidRPr="00B2102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Nacionalna zaklada za razvoj civilnoga društva</w:t>
      </w:r>
    </w:p>
    <w:p w14:paraId="1843E922" w14:textId="77777777" w:rsidR="00C47EC8" w:rsidRDefault="00C47EC8" w:rsidP="00C47EC8">
      <w:pPr>
        <w:numPr>
          <w:ilvl w:val="0"/>
          <w:numId w:val="65"/>
        </w:numPr>
        <w:spacing w:after="0" w:line="240" w:lineRule="auto"/>
        <w:contextualSpacing/>
        <w:rPr>
          <w:rFonts w:ascii="Times New Roman" w:hAnsi="Times New Roman" w:cs="Times New Roman"/>
          <w:lang w:eastAsia="hr-HR"/>
        </w:rPr>
      </w:pPr>
      <w:r w:rsidRPr="00B21028">
        <w:rPr>
          <w:rFonts w:ascii="Times New Roman" w:hAnsi="Times New Roman" w:cs="Times New Roman"/>
          <w:lang w:eastAsia="hr-HR"/>
        </w:rPr>
        <w:t>Ured za ljudska prava i prava nacionalnih manjina.</w:t>
      </w:r>
    </w:p>
    <w:p w14:paraId="005388BC" w14:textId="77777777" w:rsidR="00C47EC8" w:rsidRDefault="00C47EC8" w:rsidP="00C47EC8">
      <w:pPr>
        <w:spacing w:after="0" w:line="240" w:lineRule="auto"/>
        <w:ind w:left="360"/>
        <w:contextualSpacing/>
        <w:rPr>
          <w:rFonts w:ascii="Times New Roman" w:hAnsi="Times New Roman" w:cs="Times New Roman"/>
          <w:lang w:eastAsia="hr-HR"/>
        </w:rPr>
      </w:pPr>
    </w:p>
    <w:p w14:paraId="6F7E5195" w14:textId="77777777" w:rsidR="00C47EC8" w:rsidRDefault="00C47EC8" w:rsidP="00C47EC8">
      <w:pPr>
        <w:spacing w:after="0" w:line="240" w:lineRule="auto"/>
        <w:ind w:left="360"/>
        <w:contextualSpacing/>
        <w:rPr>
          <w:rFonts w:ascii="Times New Roman" w:hAnsi="Times New Roman" w:cs="Times New Roman"/>
          <w:lang w:eastAsia="hr-HR"/>
        </w:rPr>
      </w:pPr>
    </w:p>
    <w:p w14:paraId="6DD528E8" w14:textId="77777777" w:rsidR="00C47EC8" w:rsidRDefault="00C47EC8" w:rsidP="00C47EC8">
      <w:pPr>
        <w:spacing w:after="0" w:line="240" w:lineRule="auto"/>
        <w:ind w:left="360"/>
        <w:contextualSpacing/>
        <w:rPr>
          <w:rFonts w:ascii="Times New Roman" w:hAnsi="Times New Roman" w:cs="Times New Roman"/>
          <w:lang w:eastAsia="hr-HR"/>
        </w:rPr>
      </w:pPr>
    </w:p>
    <w:p w14:paraId="01DB4C63" w14:textId="77777777" w:rsidR="00C47EC8" w:rsidRDefault="00C47EC8" w:rsidP="00C47EC8">
      <w:pPr>
        <w:spacing w:after="0" w:line="240" w:lineRule="auto"/>
        <w:ind w:left="360"/>
        <w:contextualSpacing/>
        <w:rPr>
          <w:rFonts w:ascii="Times New Roman" w:hAnsi="Times New Roman" w:cs="Times New Roman"/>
          <w:lang w:eastAsia="hr-HR"/>
        </w:rPr>
      </w:pPr>
    </w:p>
    <w:p w14:paraId="19CADCB8" w14:textId="77777777" w:rsidR="00C47EC8" w:rsidRPr="00B21028" w:rsidRDefault="00C47EC8" w:rsidP="00C47EC8">
      <w:pPr>
        <w:spacing w:after="0" w:line="240" w:lineRule="auto"/>
        <w:ind w:left="360"/>
        <w:contextualSpacing/>
        <w:rPr>
          <w:rFonts w:ascii="Times New Roman" w:hAnsi="Times New Roman" w:cs="Times New Roman"/>
          <w:lang w:eastAsia="hr-HR"/>
        </w:rPr>
      </w:pPr>
    </w:p>
    <w:p w14:paraId="1FB13D6F"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lastRenderedPageBreak/>
        <w:t xml:space="preserve">PLANIRANA SREDSTVA </w:t>
      </w:r>
    </w:p>
    <w:p w14:paraId="6D8E9A73" w14:textId="77777777" w:rsidR="00C47EC8" w:rsidRPr="00B21028" w:rsidRDefault="00C47EC8" w:rsidP="00C47EC8">
      <w:pPr>
        <w:spacing w:after="0" w:line="240" w:lineRule="auto"/>
        <w:jc w:val="center"/>
        <w:rPr>
          <w:rFonts w:ascii="Times New Roman" w:eastAsia="Times New Roman" w:hAnsi="Times New Roman" w:cs="Times New Roman"/>
          <w:b/>
          <w:bCs/>
        </w:rPr>
      </w:pPr>
    </w:p>
    <w:p w14:paraId="12C80ED0"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10.</w:t>
      </w:r>
    </w:p>
    <w:p w14:paraId="1FECFDBB" w14:textId="77777777" w:rsidR="00C47EC8" w:rsidRPr="00B21028" w:rsidRDefault="00C47EC8" w:rsidP="00C47EC8">
      <w:pPr>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 xml:space="preserve">U Proračunu Grada Karlovca za 2026. godinu planiran je iznos od </w:t>
      </w:r>
      <w:r w:rsidRPr="00B21028">
        <w:rPr>
          <w:rFonts w:ascii="Times New Roman" w:eastAsia="Times New Roman" w:hAnsi="Times New Roman" w:cs="Times New Roman"/>
          <w:b/>
          <w:bCs/>
        </w:rPr>
        <w:t xml:space="preserve">1.154.800,00 eura </w:t>
      </w:r>
      <w:r w:rsidRPr="00B21028">
        <w:rPr>
          <w:rFonts w:ascii="Times New Roman" w:eastAsia="Times New Roman" w:hAnsi="Times New Roman" w:cs="Times New Roman"/>
        </w:rPr>
        <w:t>za Program subvencija</w:t>
      </w:r>
      <w:r w:rsidRPr="00B21028">
        <w:rPr>
          <w:rFonts w:ascii="Times New Roman" w:hAnsi="Times New Roman" w:cs="Times New Roman"/>
        </w:rPr>
        <w:t xml:space="preserve"> troškova stanovanja i drugih prava iz socijalne skrbi za 2026. godinu</w:t>
      </w:r>
      <w:r w:rsidRPr="00B21028">
        <w:rPr>
          <w:rFonts w:ascii="Times New Roman" w:eastAsia="Times New Roman" w:hAnsi="Times New Roman" w:cs="Times New Roman"/>
        </w:rPr>
        <w:t xml:space="preserve"> koji se raspoređuje na sljedeći način</w:t>
      </w:r>
    </w:p>
    <w:tbl>
      <w:tblPr>
        <w:tblpPr w:leftFromText="180" w:rightFromText="180" w:vertAnchor="text" w:horzAnchor="margin" w:tblpXSpec="right" w:tblpY="616"/>
        <w:tblW w:w="936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9"/>
        <w:gridCol w:w="1843"/>
      </w:tblGrid>
      <w:tr w:rsidR="00C47EC8" w:rsidRPr="00B21028" w14:paraId="03102C52" w14:textId="77777777" w:rsidTr="001C4D07">
        <w:trPr>
          <w:trHeight w:val="558"/>
          <w:jc w:val="right"/>
        </w:trPr>
        <w:tc>
          <w:tcPr>
            <w:tcW w:w="7519" w:type="dxa"/>
            <w:shd w:val="clear" w:color="000000" w:fill="FFFFCC"/>
            <w:vAlign w:val="center"/>
            <w:hideMark/>
          </w:tcPr>
          <w:p w14:paraId="61CEC34D" w14:textId="77777777" w:rsidR="00C47EC8" w:rsidRPr="00B21028" w:rsidRDefault="00C47EC8" w:rsidP="001C4D07">
            <w:pPr>
              <w:spacing w:after="0" w:line="240" w:lineRule="auto"/>
              <w:jc w:val="center"/>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PROGRAM SUBVENCIJA TROŠKOVA STANOVANJA I DRUGIH PRAVA IZ SOCIJALNE SKRBI</w:t>
            </w:r>
          </w:p>
        </w:tc>
        <w:tc>
          <w:tcPr>
            <w:tcW w:w="1843" w:type="dxa"/>
            <w:shd w:val="clear" w:color="000000" w:fill="FFFFCC"/>
            <w:vAlign w:val="center"/>
          </w:tcPr>
          <w:p w14:paraId="54274F0B" w14:textId="77777777" w:rsidR="00C47EC8" w:rsidRPr="00B21028" w:rsidRDefault="00C47EC8" w:rsidP="001C4D07">
            <w:pPr>
              <w:spacing w:after="0" w:line="240" w:lineRule="auto"/>
              <w:jc w:val="center"/>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PLAN</w:t>
            </w:r>
          </w:p>
        </w:tc>
      </w:tr>
      <w:tr w:rsidR="00C47EC8" w:rsidRPr="00B21028" w14:paraId="5CA83F24" w14:textId="77777777" w:rsidTr="001C4D07">
        <w:trPr>
          <w:trHeight w:val="402"/>
          <w:jc w:val="right"/>
        </w:trPr>
        <w:tc>
          <w:tcPr>
            <w:tcW w:w="7519" w:type="dxa"/>
            <w:shd w:val="clear" w:color="000000" w:fill="E7E7FF"/>
            <w:vAlign w:val="center"/>
            <w:hideMark/>
          </w:tcPr>
          <w:p w14:paraId="1E80F8AB"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za socijalno ugroženu djecu i mlade</w:t>
            </w:r>
          </w:p>
        </w:tc>
        <w:tc>
          <w:tcPr>
            <w:tcW w:w="1843" w:type="dxa"/>
            <w:shd w:val="clear" w:color="000000" w:fill="E7E7FF"/>
            <w:vAlign w:val="bottom"/>
          </w:tcPr>
          <w:p w14:paraId="54D07869"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15.500,00</w:t>
            </w:r>
          </w:p>
        </w:tc>
      </w:tr>
      <w:tr w:rsidR="00C47EC8" w:rsidRPr="00B21028" w14:paraId="335ABFF5" w14:textId="77777777" w:rsidTr="001C4D07">
        <w:trPr>
          <w:trHeight w:val="559"/>
          <w:jc w:val="right"/>
        </w:trPr>
        <w:tc>
          <w:tcPr>
            <w:tcW w:w="7519" w:type="dxa"/>
            <w:vAlign w:val="center"/>
            <w:hideMark/>
          </w:tcPr>
          <w:p w14:paraId="3D8B309B" w14:textId="77777777" w:rsidR="00C47EC8" w:rsidRPr="00B21028" w:rsidRDefault="00C47EC8" w:rsidP="001C4D07">
            <w:pPr>
              <w:spacing w:after="0" w:line="240" w:lineRule="auto"/>
              <w:contextualSpacing/>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UČENIKE U OSNOVNIM ŠKOLAMA</w:t>
            </w:r>
          </w:p>
        </w:tc>
        <w:tc>
          <w:tcPr>
            <w:tcW w:w="1843" w:type="dxa"/>
            <w:vAlign w:val="bottom"/>
          </w:tcPr>
          <w:p w14:paraId="1FD46CB3"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1.000,00</w:t>
            </w:r>
          </w:p>
        </w:tc>
      </w:tr>
      <w:tr w:rsidR="00C47EC8" w:rsidRPr="00B21028" w14:paraId="2B18293A" w14:textId="77777777" w:rsidTr="001C4D07">
        <w:trPr>
          <w:trHeight w:val="402"/>
          <w:jc w:val="right"/>
        </w:trPr>
        <w:tc>
          <w:tcPr>
            <w:tcW w:w="7519" w:type="dxa"/>
            <w:vAlign w:val="center"/>
            <w:hideMark/>
          </w:tcPr>
          <w:p w14:paraId="3B82E4EF" w14:textId="77777777" w:rsidR="00C47EC8" w:rsidRPr="00B21028" w:rsidRDefault="00C47EC8" w:rsidP="001C4D07">
            <w:pPr>
              <w:spacing w:after="0" w:line="240" w:lineRule="auto"/>
              <w:contextualSpacing/>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TROŠKOVE LJETOVANJA DJECE</w:t>
            </w:r>
          </w:p>
        </w:tc>
        <w:tc>
          <w:tcPr>
            <w:tcW w:w="1843" w:type="dxa"/>
            <w:vAlign w:val="bottom"/>
          </w:tcPr>
          <w:p w14:paraId="279570E1"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9.000,00</w:t>
            </w:r>
          </w:p>
        </w:tc>
      </w:tr>
      <w:tr w:rsidR="00C47EC8" w:rsidRPr="00B21028" w14:paraId="6DFC5197" w14:textId="77777777" w:rsidTr="001C4D07">
        <w:trPr>
          <w:trHeight w:val="434"/>
          <w:jc w:val="right"/>
        </w:trPr>
        <w:tc>
          <w:tcPr>
            <w:tcW w:w="7519" w:type="dxa"/>
            <w:vAlign w:val="center"/>
            <w:hideMark/>
          </w:tcPr>
          <w:p w14:paraId="58F26678" w14:textId="77777777" w:rsidR="00C47EC8" w:rsidRPr="00B21028" w:rsidRDefault="00C47EC8" w:rsidP="001C4D07">
            <w:pPr>
              <w:spacing w:after="0" w:line="240" w:lineRule="auto"/>
              <w:contextualSpacing/>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TROŠKOVA ZA SMJEŠTAJ DJECE U VRTIĆE</w:t>
            </w:r>
          </w:p>
        </w:tc>
        <w:tc>
          <w:tcPr>
            <w:tcW w:w="1843" w:type="dxa"/>
            <w:vAlign w:val="bottom"/>
          </w:tcPr>
          <w:p w14:paraId="6651DF9C"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5.500,00</w:t>
            </w:r>
          </w:p>
        </w:tc>
      </w:tr>
      <w:tr w:rsidR="00C47EC8" w:rsidRPr="00B21028" w14:paraId="570B7D3E" w14:textId="77777777" w:rsidTr="001C4D07">
        <w:trPr>
          <w:trHeight w:val="402"/>
          <w:jc w:val="right"/>
        </w:trPr>
        <w:tc>
          <w:tcPr>
            <w:tcW w:w="7519" w:type="dxa"/>
            <w:shd w:val="clear" w:color="000000" w:fill="E7E7FF"/>
            <w:vAlign w:val="center"/>
            <w:hideMark/>
          </w:tcPr>
          <w:p w14:paraId="03D2F99B"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Troškovi stanovanja za socijalno ugrožene građane</w:t>
            </w:r>
          </w:p>
        </w:tc>
        <w:tc>
          <w:tcPr>
            <w:tcW w:w="1843" w:type="dxa"/>
            <w:shd w:val="clear" w:color="000000" w:fill="E7E7FF"/>
            <w:vAlign w:val="bottom"/>
          </w:tcPr>
          <w:p w14:paraId="4FBE6A94"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160.000,00</w:t>
            </w:r>
          </w:p>
        </w:tc>
      </w:tr>
      <w:tr w:rsidR="00C47EC8" w:rsidRPr="00B21028" w14:paraId="1B79522C" w14:textId="77777777" w:rsidTr="001C4D07">
        <w:trPr>
          <w:trHeight w:val="402"/>
          <w:jc w:val="right"/>
        </w:trPr>
        <w:tc>
          <w:tcPr>
            <w:tcW w:w="7519" w:type="dxa"/>
            <w:vAlign w:val="center"/>
            <w:hideMark/>
          </w:tcPr>
          <w:p w14:paraId="6ED08651"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TROŠKOVE STANOVANJA – CENTRALNO GRIJANJE</w:t>
            </w:r>
          </w:p>
        </w:tc>
        <w:tc>
          <w:tcPr>
            <w:tcW w:w="1843" w:type="dxa"/>
            <w:vAlign w:val="bottom"/>
          </w:tcPr>
          <w:p w14:paraId="50BDC69D"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12.500,00</w:t>
            </w:r>
          </w:p>
        </w:tc>
      </w:tr>
      <w:tr w:rsidR="00C47EC8" w:rsidRPr="00B21028" w14:paraId="38E88EE6" w14:textId="77777777" w:rsidTr="001C4D07">
        <w:trPr>
          <w:trHeight w:val="402"/>
          <w:jc w:val="right"/>
        </w:trPr>
        <w:tc>
          <w:tcPr>
            <w:tcW w:w="7519" w:type="dxa"/>
            <w:vAlign w:val="center"/>
            <w:hideMark/>
          </w:tcPr>
          <w:p w14:paraId="1852335C"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TROŠKOVE STANOVANJA - OGRJEV</w:t>
            </w:r>
          </w:p>
        </w:tc>
        <w:tc>
          <w:tcPr>
            <w:tcW w:w="1843" w:type="dxa"/>
            <w:vAlign w:val="bottom"/>
          </w:tcPr>
          <w:p w14:paraId="24890DF1"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45.000,00</w:t>
            </w:r>
          </w:p>
        </w:tc>
      </w:tr>
      <w:tr w:rsidR="00C47EC8" w:rsidRPr="00B21028" w14:paraId="0CB2C2EC" w14:textId="77777777" w:rsidTr="001C4D07">
        <w:trPr>
          <w:trHeight w:val="402"/>
          <w:jc w:val="right"/>
        </w:trPr>
        <w:tc>
          <w:tcPr>
            <w:tcW w:w="7519" w:type="dxa"/>
            <w:vAlign w:val="center"/>
            <w:hideMark/>
          </w:tcPr>
          <w:p w14:paraId="4CBED7CF"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TROŠKOVE STANOVANJA - KOMUNALIJE</w:t>
            </w:r>
          </w:p>
        </w:tc>
        <w:tc>
          <w:tcPr>
            <w:tcW w:w="1843" w:type="dxa"/>
            <w:vAlign w:val="bottom"/>
          </w:tcPr>
          <w:p w14:paraId="5069FA43"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50.000,00</w:t>
            </w:r>
          </w:p>
        </w:tc>
      </w:tr>
      <w:tr w:rsidR="00C47EC8" w:rsidRPr="00B21028" w14:paraId="3495FCF8" w14:textId="77777777" w:rsidTr="001C4D07">
        <w:trPr>
          <w:trHeight w:val="402"/>
          <w:jc w:val="right"/>
        </w:trPr>
        <w:tc>
          <w:tcPr>
            <w:tcW w:w="7519" w:type="dxa"/>
            <w:vAlign w:val="center"/>
          </w:tcPr>
          <w:p w14:paraId="40EC7E66"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TROŠKOVE STANOVANJA – ELEKTRIČNA ENERGIJA</w:t>
            </w:r>
          </w:p>
        </w:tc>
        <w:tc>
          <w:tcPr>
            <w:tcW w:w="1843" w:type="dxa"/>
            <w:vAlign w:val="bottom"/>
          </w:tcPr>
          <w:p w14:paraId="4BB9DE67"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50.000,00</w:t>
            </w:r>
          </w:p>
        </w:tc>
      </w:tr>
      <w:tr w:rsidR="00C47EC8" w:rsidRPr="00B21028" w14:paraId="26F9CCFF" w14:textId="77777777" w:rsidTr="001C4D07">
        <w:trPr>
          <w:trHeight w:val="402"/>
          <w:jc w:val="right"/>
        </w:trPr>
        <w:tc>
          <w:tcPr>
            <w:tcW w:w="7519" w:type="dxa"/>
            <w:vAlign w:val="center"/>
            <w:hideMark/>
          </w:tcPr>
          <w:p w14:paraId="791690FB"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 xml:space="preserve">NAKNADE ZA SUFINANCIRANJE TROŠKOVA NAJAMNINE  </w:t>
            </w:r>
          </w:p>
        </w:tc>
        <w:tc>
          <w:tcPr>
            <w:tcW w:w="1843" w:type="dxa"/>
            <w:vAlign w:val="bottom"/>
          </w:tcPr>
          <w:p w14:paraId="71C4D3AF"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2.500,00</w:t>
            </w:r>
          </w:p>
        </w:tc>
      </w:tr>
      <w:tr w:rsidR="00C47EC8" w:rsidRPr="00B21028" w14:paraId="7042CBD8" w14:textId="77777777" w:rsidTr="001C4D07">
        <w:trPr>
          <w:trHeight w:val="402"/>
          <w:jc w:val="right"/>
        </w:trPr>
        <w:tc>
          <w:tcPr>
            <w:tcW w:w="7519" w:type="dxa"/>
            <w:shd w:val="clear" w:color="000000" w:fill="E7E7FF"/>
            <w:vAlign w:val="center"/>
            <w:hideMark/>
          </w:tcPr>
          <w:p w14:paraId="583A262E"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umirovljenicima</w:t>
            </w:r>
          </w:p>
        </w:tc>
        <w:tc>
          <w:tcPr>
            <w:tcW w:w="1843" w:type="dxa"/>
            <w:shd w:val="clear" w:color="000000" w:fill="E7E7FF"/>
            <w:vAlign w:val="bottom"/>
            <w:hideMark/>
          </w:tcPr>
          <w:p w14:paraId="49D7A0DB"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341.000,00</w:t>
            </w:r>
          </w:p>
        </w:tc>
      </w:tr>
      <w:tr w:rsidR="00C47EC8" w:rsidRPr="00B21028" w14:paraId="373EC5CF" w14:textId="77777777" w:rsidTr="001C4D07">
        <w:trPr>
          <w:trHeight w:val="658"/>
          <w:jc w:val="right"/>
        </w:trPr>
        <w:tc>
          <w:tcPr>
            <w:tcW w:w="7519" w:type="dxa"/>
            <w:vAlign w:val="center"/>
          </w:tcPr>
          <w:p w14:paraId="4D9318F3"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PRAVO NA BESPLATAN GRADSKI PRIJEVO  GRAĐANA S NAVRŠENIH 65 GODINA ŽIVOTA</w:t>
            </w:r>
          </w:p>
        </w:tc>
        <w:tc>
          <w:tcPr>
            <w:tcW w:w="1843" w:type="dxa"/>
            <w:vAlign w:val="bottom"/>
          </w:tcPr>
          <w:p w14:paraId="1F31094E"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30.000,00</w:t>
            </w:r>
          </w:p>
        </w:tc>
      </w:tr>
      <w:tr w:rsidR="00C47EC8" w:rsidRPr="00B21028" w14:paraId="3E164622" w14:textId="77777777" w:rsidTr="001C4D07">
        <w:trPr>
          <w:trHeight w:val="598"/>
          <w:jc w:val="right"/>
        </w:trPr>
        <w:tc>
          <w:tcPr>
            <w:tcW w:w="7519" w:type="dxa"/>
            <w:vAlign w:val="center"/>
            <w:hideMark/>
          </w:tcPr>
          <w:p w14:paraId="7E37732F" w14:textId="77777777" w:rsidR="00C47EC8" w:rsidRPr="00B21028" w:rsidRDefault="00C47EC8" w:rsidP="001C4D07">
            <w:pPr>
              <w:spacing w:after="0" w:line="240" w:lineRule="auto"/>
              <w:rPr>
                <w:rFonts w:ascii="Times New Roman" w:eastAsia="Times New Roman" w:hAnsi="Times New Roman" w:cs="Times New Roman"/>
                <w:b/>
                <w:bCs/>
                <w:lang w:eastAsia="hr-HR"/>
              </w:rPr>
            </w:pPr>
            <w:bookmarkStart w:id="34" w:name="_Hlk216081867"/>
            <w:r w:rsidRPr="00B21028">
              <w:rPr>
                <w:rFonts w:ascii="Times New Roman" w:eastAsia="Times New Roman" w:hAnsi="Times New Roman" w:cs="Times New Roman"/>
                <w:b/>
                <w:bCs/>
                <w:lang w:eastAsia="hr-HR"/>
              </w:rPr>
              <w:t>NAKNADA ZA OSOBNE POTREBE NAJUGROŽENIJIM OSOBAMA</w:t>
            </w:r>
            <w:bookmarkEnd w:id="34"/>
          </w:p>
        </w:tc>
        <w:tc>
          <w:tcPr>
            <w:tcW w:w="1843" w:type="dxa"/>
            <w:vAlign w:val="bottom"/>
            <w:hideMark/>
          </w:tcPr>
          <w:p w14:paraId="304ABBE0"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30.000,00</w:t>
            </w:r>
          </w:p>
        </w:tc>
      </w:tr>
      <w:tr w:rsidR="00C47EC8" w:rsidRPr="00B21028" w14:paraId="7E890068" w14:textId="77777777" w:rsidTr="001C4D07">
        <w:trPr>
          <w:trHeight w:val="402"/>
          <w:jc w:val="right"/>
        </w:trPr>
        <w:tc>
          <w:tcPr>
            <w:tcW w:w="7519" w:type="dxa"/>
            <w:vAlign w:val="center"/>
            <w:hideMark/>
          </w:tcPr>
          <w:p w14:paraId="778D644F"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BOŽIĆNICE ZA UMIROVLJENIKE S NIŽIM MIROVINAMA</w:t>
            </w:r>
          </w:p>
        </w:tc>
        <w:tc>
          <w:tcPr>
            <w:tcW w:w="1843" w:type="dxa"/>
            <w:vAlign w:val="bottom"/>
            <w:hideMark/>
          </w:tcPr>
          <w:p w14:paraId="064E225D"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250.000,00</w:t>
            </w:r>
          </w:p>
        </w:tc>
      </w:tr>
      <w:tr w:rsidR="00C47EC8" w:rsidRPr="00B21028" w14:paraId="4174AE6D" w14:textId="77777777" w:rsidTr="001C4D07">
        <w:trPr>
          <w:trHeight w:val="402"/>
          <w:jc w:val="right"/>
        </w:trPr>
        <w:tc>
          <w:tcPr>
            <w:tcW w:w="7519" w:type="dxa"/>
            <w:vAlign w:val="center"/>
            <w:hideMark/>
          </w:tcPr>
          <w:p w14:paraId="68E17F94"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OSTALE NAKNADE UMIROVLJENICIMA</w:t>
            </w:r>
          </w:p>
        </w:tc>
        <w:tc>
          <w:tcPr>
            <w:tcW w:w="1843" w:type="dxa"/>
            <w:vAlign w:val="bottom"/>
            <w:hideMark/>
          </w:tcPr>
          <w:p w14:paraId="2DE83CE3"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30.000,00</w:t>
            </w:r>
          </w:p>
        </w:tc>
      </w:tr>
      <w:tr w:rsidR="00C47EC8" w:rsidRPr="00B21028" w14:paraId="7E30BA46" w14:textId="77777777" w:rsidTr="001C4D07">
        <w:trPr>
          <w:trHeight w:val="402"/>
          <w:jc w:val="right"/>
        </w:trPr>
        <w:tc>
          <w:tcPr>
            <w:tcW w:w="7519" w:type="dxa"/>
            <w:vAlign w:val="center"/>
          </w:tcPr>
          <w:p w14:paraId="34545CE5"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 xml:space="preserve">RASHODI ZA USLUGE </w:t>
            </w:r>
          </w:p>
        </w:tc>
        <w:tc>
          <w:tcPr>
            <w:tcW w:w="1843" w:type="dxa"/>
            <w:vAlign w:val="bottom"/>
          </w:tcPr>
          <w:p w14:paraId="237C9A1B"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1.000,00</w:t>
            </w:r>
          </w:p>
        </w:tc>
      </w:tr>
      <w:tr w:rsidR="00C47EC8" w:rsidRPr="00B21028" w14:paraId="6E981219" w14:textId="77777777" w:rsidTr="001C4D07">
        <w:trPr>
          <w:trHeight w:val="402"/>
          <w:jc w:val="right"/>
        </w:trPr>
        <w:tc>
          <w:tcPr>
            <w:tcW w:w="7519" w:type="dxa"/>
            <w:shd w:val="clear" w:color="000000" w:fill="E7E7FF"/>
            <w:vAlign w:val="center"/>
            <w:hideMark/>
          </w:tcPr>
          <w:p w14:paraId="2E66FFAC"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prehrani</w:t>
            </w:r>
          </w:p>
        </w:tc>
        <w:tc>
          <w:tcPr>
            <w:tcW w:w="1843" w:type="dxa"/>
            <w:shd w:val="clear" w:color="000000" w:fill="E7E7FF"/>
            <w:vAlign w:val="bottom"/>
            <w:hideMark/>
          </w:tcPr>
          <w:p w14:paraId="406B4738"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hAnsi="Times New Roman" w:cs="Times New Roman"/>
                <w:b/>
                <w:bCs/>
              </w:rPr>
              <w:t>141.000,00</w:t>
            </w:r>
          </w:p>
        </w:tc>
      </w:tr>
      <w:tr w:rsidR="00C47EC8" w:rsidRPr="00B21028" w14:paraId="148B4985" w14:textId="77777777" w:rsidTr="001C4D07">
        <w:trPr>
          <w:trHeight w:val="599"/>
          <w:jc w:val="right"/>
        </w:trPr>
        <w:tc>
          <w:tcPr>
            <w:tcW w:w="7519" w:type="dxa"/>
            <w:vAlign w:val="center"/>
            <w:hideMark/>
          </w:tcPr>
          <w:p w14:paraId="5AFB325B"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PREHRANA DJECE U DOJENAČKOJ DOBI – MLIJEKO ZA DOJENČAD</w:t>
            </w:r>
          </w:p>
        </w:tc>
        <w:tc>
          <w:tcPr>
            <w:tcW w:w="1843" w:type="dxa"/>
            <w:vAlign w:val="bottom"/>
            <w:hideMark/>
          </w:tcPr>
          <w:p w14:paraId="71C7AED6"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3.000,00</w:t>
            </w:r>
          </w:p>
        </w:tc>
      </w:tr>
      <w:tr w:rsidR="00C47EC8" w:rsidRPr="00B21028" w14:paraId="76D34795" w14:textId="77777777" w:rsidTr="001C4D07">
        <w:trPr>
          <w:trHeight w:val="402"/>
          <w:jc w:val="right"/>
        </w:trPr>
        <w:tc>
          <w:tcPr>
            <w:tcW w:w="7519" w:type="dxa"/>
            <w:vAlign w:val="center"/>
            <w:hideMark/>
          </w:tcPr>
          <w:p w14:paraId="3E903DDF"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PREHRANI GRAĐANA – topli obroci</w:t>
            </w:r>
          </w:p>
        </w:tc>
        <w:tc>
          <w:tcPr>
            <w:tcW w:w="1843" w:type="dxa"/>
            <w:vAlign w:val="bottom"/>
            <w:hideMark/>
          </w:tcPr>
          <w:p w14:paraId="3EA26396"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110.000,00</w:t>
            </w:r>
          </w:p>
        </w:tc>
      </w:tr>
      <w:tr w:rsidR="00C47EC8" w:rsidRPr="00B21028" w14:paraId="294F7220" w14:textId="77777777" w:rsidTr="001C4D07">
        <w:trPr>
          <w:trHeight w:val="402"/>
          <w:jc w:val="right"/>
        </w:trPr>
        <w:tc>
          <w:tcPr>
            <w:tcW w:w="7519" w:type="dxa"/>
            <w:vAlign w:val="center"/>
            <w:hideMark/>
          </w:tcPr>
          <w:p w14:paraId="226E1405"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PREHRANI GRAĐANA – paketi suhe hrane</w:t>
            </w:r>
          </w:p>
        </w:tc>
        <w:tc>
          <w:tcPr>
            <w:tcW w:w="1843" w:type="dxa"/>
            <w:vAlign w:val="bottom"/>
            <w:hideMark/>
          </w:tcPr>
          <w:p w14:paraId="7402C513"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28.000,00</w:t>
            </w:r>
          </w:p>
        </w:tc>
      </w:tr>
      <w:tr w:rsidR="00C47EC8" w:rsidRPr="00B21028" w14:paraId="2552BF9B" w14:textId="77777777" w:rsidTr="001C4D07">
        <w:trPr>
          <w:trHeight w:val="402"/>
          <w:jc w:val="right"/>
        </w:trPr>
        <w:tc>
          <w:tcPr>
            <w:tcW w:w="7519" w:type="dxa"/>
            <w:shd w:val="clear" w:color="000000" w:fill="E7E7FF"/>
            <w:vAlign w:val="center"/>
            <w:hideMark/>
          </w:tcPr>
          <w:p w14:paraId="67D9F1CA"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starijim i bolesnim osobama</w:t>
            </w:r>
          </w:p>
        </w:tc>
        <w:tc>
          <w:tcPr>
            <w:tcW w:w="1843" w:type="dxa"/>
            <w:shd w:val="clear" w:color="000000" w:fill="E7E7FF"/>
            <w:vAlign w:val="bottom"/>
            <w:hideMark/>
          </w:tcPr>
          <w:p w14:paraId="2F1DCD1E"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hAnsi="Times New Roman" w:cs="Times New Roman"/>
                <w:b/>
                <w:bCs/>
              </w:rPr>
              <w:t>88.500,00</w:t>
            </w:r>
          </w:p>
        </w:tc>
      </w:tr>
      <w:tr w:rsidR="00C47EC8" w:rsidRPr="00B21028" w14:paraId="614A2B4C" w14:textId="77777777" w:rsidTr="001C4D07">
        <w:trPr>
          <w:trHeight w:val="402"/>
          <w:jc w:val="right"/>
        </w:trPr>
        <w:tc>
          <w:tcPr>
            <w:tcW w:w="7519" w:type="dxa"/>
            <w:vAlign w:val="center"/>
            <w:hideMark/>
          </w:tcPr>
          <w:p w14:paraId="728D70A0"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POMOĆ U KUĆI STARIM I BOLESNIM OSOBAMA</w:t>
            </w:r>
          </w:p>
        </w:tc>
        <w:tc>
          <w:tcPr>
            <w:tcW w:w="1843" w:type="dxa"/>
            <w:vAlign w:val="bottom"/>
            <w:hideMark/>
          </w:tcPr>
          <w:p w14:paraId="3726A9BB"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60.000,00</w:t>
            </w:r>
          </w:p>
        </w:tc>
      </w:tr>
      <w:tr w:rsidR="00C47EC8" w:rsidRPr="00B21028" w14:paraId="5832BE9A" w14:textId="77777777" w:rsidTr="001C4D07">
        <w:trPr>
          <w:trHeight w:val="461"/>
          <w:jc w:val="right"/>
        </w:trPr>
        <w:tc>
          <w:tcPr>
            <w:tcW w:w="7519" w:type="dxa"/>
            <w:vAlign w:val="center"/>
            <w:hideMark/>
          </w:tcPr>
          <w:p w14:paraId="756BDD92"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ZDRAVSTVENA NJEGA U KUĆI STARIH I BOLESNIH OSOBA</w:t>
            </w:r>
          </w:p>
        </w:tc>
        <w:tc>
          <w:tcPr>
            <w:tcW w:w="1843" w:type="dxa"/>
            <w:vAlign w:val="bottom"/>
            <w:hideMark/>
          </w:tcPr>
          <w:p w14:paraId="46201782"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25.000,00</w:t>
            </w:r>
          </w:p>
        </w:tc>
      </w:tr>
      <w:tr w:rsidR="00C47EC8" w:rsidRPr="00B21028" w14:paraId="128FBB46" w14:textId="77777777" w:rsidTr="001C4D07">
        <w:trPr>
          <w:trHeight w:val="566"/>
          <w:jc w:val="right"/>
        </w:trPr>
        <w:tc>
          <w:tcPr>
            <w:tcW w:w="7519" w:type="dxa"/>
            <w:vAlign w:val="center"/>
            <w:hideMark/>
          </w:tcPr>
          <w:p w14:paraId="2DC6F4C3"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TEKUĆE DONACIJE ZA PROGRAM DNEVNOG BORAVAKA ZA STARIJE</w:t>
            </w:r>
          </w:p>
        </w:tc>
        <w:tc>
          <w:tcPr>
            <w:tcW w:w="1843" w:type="dxa"/>
            <w:vAlign w:val="bottom"/>
            <w:hideMark/>
          </w:tcPr>
          <w:p w14:paraId="44A89603"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3.500,00</w:t>
            </w:r>
          </w:p>
        </w:tc>
      </w:tr>
      <w:tr w:rsidR="00C47EC8" w:rsidRPr="00B21028" w14:paraId="5DCEE8E2" w14:textId="77777777" w:rsidTr="001C4D07">
        <w:trPr>
          <w:trHeight w:val="289"/>
          <w:jc w:val="right"/>
        </w:trPr>
        <w:tc>
          <w:tcPr>
            <w:tcW w:w="7519" w:type="dxa"/>
            <w:shd w:val="clear" w:color="000000" w:fill="E7E7FF"/>
            <w:vAlign w:val="center"/>
            <w:hideMark/>
          </w:tcPr>
          <w:p w14:paraId="2F10192A"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braniteljima</w:t>
            </w:r>
          </w:p>
          <w:p w14:paraId="17A22498" w14:textId="77777777" w:rsidR="00C47EC8" w:rsidRPr="00B21028" w:rsidRDefault="00C47EC8" w:rsidP="001C4D07">
            <w:pPr>
              <w:spacing w:after="0" w:line="240" w:lineRule="auto"/>
              <w:rPr>
                <w:rFonts w:ascii="Times New Roman" w:eastAsia="Times New Roman" w:hAnsi="Times New Roman" w:cs="Times New Roman"/>
                <w:b/>
                <w:bCs/>
                <w:lang w:eastAsia="hr-HR"/>
              </w:rPr>
            </w:pPr>
          </w:p>
        </w:tc>
        <w:tc>
          <w:tcPr>
            <w:tcW w:w="1843" w:type="dxa"/>
            <w:shd w:val="clear" w:color="000000" w:fill="E7E7FF"/>
            <w:vAlign w:val="bottom"/>
            <w:hideMark/>
          </w:tcPr>
          <w:p w14:paraId="4262A7DF"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7.000,00</w:t>
            </w:r>
          </w:p>
        </w:tc>
      </w:tr>
      <w:tr w:rsidR="00C47EC8" w:rsidRPr="00B21028" w14:paraId="0C8F1801" w14:textId="77777777" w:rsidTr="001C4D07">
        <w:trPr>
          <w:trHeight w:val="402"/>
          <w:jc w:val="right"/>
        </w:trPr>
        <w:tc>
          <w:tcPr>
            <w:tcW w:w="7519" w:type="dxa"/>
            <w:vAlign w:val="center"/>
            <w:hideMark/>
          </w:tcPr>
          <w:p w14:paraId="65C8FBE4"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lastRenderedPageBreak/>
              <w:t>NAKNADA POGREBNIH TROŠKOVA</w:t>
            </w:r>
          </w:p>
        </w:tc>
        <w:tc>
          <w:tcPr>
            <w:tcW w:w="1843" w:type="dxa"/>
            <w:vAlign w:val="bottom"/>
            <w:hideMark/>
          </w:tcPr>
          <w:p w14:paraId="6A745934"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7.000,00</w:t>
            </w:r>
          </w:p>
        </w:tc>
      </w:tr>
      <w:tr w:rsidR="00C47EC8" w:rsidRPr="00B21028" w14:paraId="7A3C4E70" w14:textId="77777777" w:rsidTr="001C4D07">
        <w:trPr>
          <w:trHeight w:val="533"/>
          <w:jc w:val="right"/>
        </w:trPr>
        <w:tc>
          <w:tcPr>
            <w:tcW w:w="7519" w:type="dxa"/>
            <w:shd w:val="clear" w:color="000000" w:fill="E7E7FF"/>
            <w:vAlign w:val="center"/>
            <w:hideMark/>
          </w:tcPr>
          <w:p w14:paraId="6898985B" w14:textId="77777777" w:rsidR="00C47EC8" w:rsidRPr="00B21028" w:rsidRDefault="00C47EC8" w:rsidP="001C4D07">
            <w:pPr>
              <w:spacing w:after="0" w:line="240" w:lineRule="auto"/>
              <w:rPr>
                <w:rFonts w:ascii="Times New Roman" w:eastAsia="Times New Roman" w:hAnsi="Times New Roman" w:cs="Times New Roman"/>
                <w:b/>
                <w:bCs/>
                <w:lang w:eastAsia="hr-HR"/>
              </w:rPr>
            </w:pPr>
            <w:bookmarkStart w:id="35" w:name="_Hlk184280120"/>
            <w:r w:rsidRPr="00B21028">
              <w:rPr>
                <w:rFonts w:ascii="Times New Roman" w:eastAsia="Times New Roman" w:hAnsi="Times New Roman" w:cs="Times New Roman"/>
                <w:b/>
                <w:bCs/>
                <w:lang w:eastAsia="hr-HR"/>
              </w:rPr>
              <w:t>Ostale naknade i usluge građanima</w:t>
            </w:r>
          </w:p>
        </w:tc>
        <w:tc>
          <w:tcPr>
            <w:tcW w:w="1843" w:type="dxa"/>
            <w:shd w:val="clear" w:color="000000" w:fill="E7E7FF"/>
            <w:vAlign w:val="bottom"/>
            <w:hideMark/>
          </w:tcPr>
          <w:p w14:paraId="4119CB87"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p>
          <w:p w14:paraId="15A1C62C"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118.000,00</w:t>
            </w:r>
          </w:p>
        </w:tc>
      </w:tr>
      <w:bookmarkEnd w:id="35"/>
      <w:tr w:rsidR="00C47EC8" w:rsidRPr="00B21028" w14:paraId="45FE037F" w14:textId="77777777" w:rsidTr="001C4D07">
        <w:trPr>
          <w:trHeight w:val="562"/>
          <w:jc w:val="right"/>
        </w:trPr>
        <w:tc>
          <w:tcPr>
            <w:tcW w:w="7519" w:type="dxa"/>
            <w:vAlign w:val="center"/>
            <w:hideMark/>
          </w:tcPr>
          <w:p w14:paraId="769A1153"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 xml:space="preserve">NAKNADA POGREBNIH TROŠKOVA - </w:t>
            </w:r>
            <w:r w:rsidRPr="00B21028">
              <w:rPr>
                <w:rFonts w:ascii="Times New Roman" w:eastAsia="Times New Roman" w:hAnsi="Times New Roman" w:cs="Times New Roman"/>
                <w:lang w:eastAsia="hr-HR"/>
              </w:rPr>
              <w:t>usluge  prijevoza i ukopa pokojnika</w:t>
            </w:r>
          </w:p>
        </w:tc>
        <w:tc>
          <w:tcPr>
            <w:tcW w:w="1843" w:type="dxa"/>
            <w:vAlign w:val="bottom"/>
            <w:hideMark/>
          </w:tcPr>
          <w:p w14:paraId="0F979A10"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5.000,00</w:t>
            </w:r>
          </w:p>
        </w:tc>
      </w:tr>
      <w:tr w:rsidR="00C47EC8" w:rsidRPr="00B21028" w14:paraId="1BF2AEF6" w14:textId="77777777" w:rsidTr="001C4D07">
        <w:trPr>
          <w:trHeight w:val="402"/>
          <w:jc w:val="right"/>
        </w:trPr>
        <w:tc>
          <w:tcPr>
            <w:tcW w:w="7519" w:type="dxa"/>
            <w:vAlign w:val="center"/>
            <w:hideMark/>
          </w:tcPr>
          <w:p w14:paraId="3CD8F501"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 xml:space="preserve">NAKNADA POGREBNIH TROŠKOVA -  </w:t>
            </w:r>
            <w:r w:rsidRPr="00B21028">
              <w:rPr>
                <w:rFonts w:ascii="Times New Roman" w:eastAsia="Times New Roman" w:hAnsi="Times New Roman" w:cs="Times New Roman"/>
                <w:lang w:eastAsia="hr-HR"/>
              </w:rPr>
              <w:t>nabava pogrebne opreme</w:t>
            </w:r>
          </w:p>
        </w:tc>
        <w:tc>
          <w:tcPr>
            <w:tcW w:w="1843" w:type="dxa"/>
            <w:vAlign w:val="bottom"/>
            <w:hideMark/>
          </w:tcPr>
          <w:p w14:paraId="6A3C0758"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hAnsi="Times New Roman" w:cs="Times New Roman"/>
              </w:rPr>
              <w:t>3.000,00</w:t>
            </w:r>
          </w:p>
        </w:tc>
      </w:tr>
      <w:tr w:rsidR="00C47EC8" w:rsidRPr="00B21028" w14:paraId="3FD23269" w14:textId="77777777" w:rsidTr="001C4D07">
        <w:trPr>
          <w:trHeight w:val="402"/>
          <w:jc w:val="right"/>
        </w:trPr>
        <w:tc>
          <w:tcPr>
            <w:tcW w:w="7519" w:type="dxa"/>
            <w:vAlign w:val="center"/>
            <w:hideMark/>
          </w:tcPr>
          <w:p w14:paraId="482ECDBC"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JEDNOKRATNE NOVČANE NAKNADE</w:t>
            </w:r>
          </w:p>
        </w:tc>
        <w:tc>
          <w:tcPr>
            <w:tcW w:w="1843" w:type="dxa"/>
            <w:vAlign w:val="bottom"/>
            <w:hideMark/>
          </w:tcPr>
          <w:p w14:paraId="4697923E"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60.000,00</w:t>
            </w:r>
          </w:p>
        </w:tc>
      </w:tr>
      <w:tr w:rsidR="00C47EC8" w:rsidRPr="00B21028" w14:paraId="0E40B672" w14:textId="77777777" w:rsidTr="001C4D07">
        <w:trPr>
          <w:trHeight w:val="402"/>
          <w:jc w:val="right"/>
        </w:trPr>
        <w:tc>
          <w:tcPr>
            <w:tcW w:w="7519" w:type="dxa"/>
            <w:vAlign w:val="center"/>
          </w:tcPr>
          <w:p w14:paraId="7DE4B078"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NAKNADE ZA ONKOLOŠKE BOLESNIKE</w:t>
            </w:r>
          </w:p>
        </w:tc>
        <w:tc>
          <w:tcPr>
            <w:tcW w:w="1843" w:type="dxa"/>
            <w:vAlign w:val="bottom"/>
          </w:tcPr>
          <w:p w14:paraId="4952F2FD"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50.000,00</w:t>
            </w:r>
          </w:p>
        </w:tc>
      </w:tr>
      <w:tr w:rsidR="00C47EC8" w:rsidRPr="00B21028" w14:paraId="61EBFF40" w14:textId="77777777" w:rsidTr="001C4D07">
        <w:trPr>
          <w:trHeight w:val="402"/>
          <w:jc w:val="right"/>
        </w:trPr>
        <w:tc>
          <w:tcPr>
            <w:tcW w:w="7519" w:type="dxa"/>
            <w:shd w:val="clear" w:color="000000" w:fill="E7E7FF"/>
            <w:vAlign w:val="center"/>
          </w:tcPr>
          <w:p w14:paraId="63A3E16B"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Skrb o osobama s invaliditetom</w:t>
            </w:r>
          </w:p>
        </w:tc>
        <w:tc>
          <w:tcPr>
            <w:tcW w:w="1843" w:type="dxa"/>
            <w:shd w:val="clear" w:color="000000" w:fill="E7E7FF"/>
            <w:vAlign w:val="bottom"/>
          </w:tcPr>
          <w:p w14:paraId="210BB3F1"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p>
          <w:p w14:paraId="5902F7DF"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b/>
                <w:bCs/>
                <w:lang w:eastAsia="hr-HR"/>
              </w:rPr>
              <w:t>115.800,00</w:t>
            </w:r>
          </w:p>
        </w:tc>
      </w:tr>
      <w:tr w:rsidR="00C47EC8" w:rsidRPr="00B21028" w14:paraId="1DF7093D" w14:textId="77777777" w:rsidTr="001C4D07">
        <w:trPr>
          <w:trHeight w:val="402"/>
          <w:jc w:val="right"/>
        </w:trPr>
        <w:tc>
          <w:tcPr>
            <w:tcW w:w="7519" w:type="dxa"/>
            <w:vAlign w:val="center"/>
          </w:tcPr>
          <w:p w14:paraId="35AC20E7"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PRAVO NA BESPLATNI GRADSKI PRIJEVOZ OSOBA S INVALIDITETOM</w:t>
            </w:r>
          </w:p>
        </w:tc>
        <w:tc>
          <w:tcPr>
            <w:tcW w:w="1843" w:type="dxa"/>
            <w:vAlign w:val="bottom"/>
          </w:tcPr>
          <w:p w14:paraId="277711EA"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hAnsi="Times New Roman" w:cs="Times New Roman"/>
              </w:rPr>
              <w:t>7.000,00</w:t>
            </w:r>
          </w:p>
        </w:tc>
      </w:tr>
      <w:tr w:rsidR="00C47EC8" w:rsidRPr="00B21028" w14:paraId="475C234D" w14:textId="77777777" w:rsidTr="001C4D07">
        <w:trPr>
          <w:trHeight w:val="402"/>
          <w:jc w:val="right"/>
        </w:trPr>
        <w:tc>
          <w:tcPr>
            <w:tcW w:w="7519" w:type="dxa"/>
            <w:vAlign w:val="center"/>
          </w:tcPr>
          <w:p w14:paraId="292A2AB9"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SUFINANCIRANJE PARTNERSKOG UDJELA U PROJEKTU – UDRUGA OSOBA S INVALIDITETOM KŽ</w:t>
            </w:r>
          </w:p>
        </w:tc>
        <w:tc>
          <w:tcPr>
            <w:tcW w:w="1843" w:type="dxa"/>
            <w:vAlign w:val="bottom"/>
          </w:tcPr>
          <w:p w14:paraId="51B5D293"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4.000,00</w:t>
            </w:r>
          </w:p>
        </w:tc>
      </w:tr>
      <w:tr w:rsidR="00C47EC8" w:rsidRPr="00B21028" w14:paraId="6B434E51" w14:textId="77777777" w:rsidTr="001C4D07">
        <w:trPr>
          <w:trHeight w:val="402"/>
          <w:jc w:val="right"/>
        </w:trPr>
        <w:tc>
          <w:tcPr>
            <w:tcW w:w="7519" w:type="dxa"/>
            <w:vAlign w:val="center"/>
          </w:tcPr>
          <w:p w14:paraId="34C308E8"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SUFINANCIRANJE KUPNJE VOZILA ZA OSOBE S INVALIDITETOM KŽ</w:t>
            </w:r>
          </w:p>
        </w:tc>
        <w:tc>
          <w:tcPr>
            <w:tcW w:w="1843" w:type="dxa"/>
            <w:vAlign w:val="bottom"/>
          </w:tcPr>
          <w:p w14:paraId="39396E25"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30.000,00</w:t>
            </w:r>
          </w:p>
        </w:tc>
      </w:tr>
      <w:tr w:rsidR="00C47EC8" w:rsidRPr="00B21028" w14:paraId="6F96F0CC" w14:textId="77777777" w:rsidTr="001C4D07">
        <w:trPr>
          <w:trHeight w:val="402"/>
          <w:jc w:val="right"/>
        </w:trPr>
        <w:tc>
          <w:tcPr>
            <w:tcW w:w="7519" w:type="dxa"/>
            <w:vAlign w:val="center"/>
          </w:tcPr>
          <w:p w14:paraId="10206134"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 xml:space="preserve">INSTITUCIONALNA PODRŠKA UDRUGAMA – </w:t>
            </w:r>
            <w:r w:rsidRPr="00B21028">
              <w:rPr>
                <w:rFonts w:ascii="Times New Roman" w:eastAsia="Times New Roman" w:hAnsi="Times New Roman" w:cs="Times New Roman"/>
                <w:lang w:eastAsia="hr-HR"/>
              </w:rPr>
              <w:t>rad osoba s invaliditetom</w:t>
            </w:r>
          </w:p>
        </w:tc>
        <w:tc>
          <w:tcPr>
            <w:tcW w:w="1843" w:type="dxa"/>
            <w:vAlign w:val="bottom"/>
          </w:tcPr>
          <w:p w14:paraId="453DD165" w14:textId="77777777" w:rsidR="00C47EC8" w:rsidRPr="00B21028" w:rsidRDefault="00C47EC8" w:rsidP="001C4D07">
            <w:pPr>
              <w:spacing w:after="0" w:line="240" w:lineRule="auto"/>
              <w:jc w:val="right"/>
              <w:rPr>
                <w:rFonts w:ascii="Times New Roman" w:hAnsi="Times New Roman" w:cs="Times New Roman"/>
              </w:rPr>
            </w:pPr>
            <w:r w:rsidRPr="00B21028">
              <w:rPr>
                <w:rFonts w:ascii="Times New Roman" w:hAnsi="Times New Roman" w:cs="Times New Roman"/>
              </w:rPr>
              <w:t>74.800,00</w:t>
            </w:r>
          </w:p>
        </w:tc>
      </w:tr>
      <w:tr w:rsidR="00C47EC8" w:rsidRPr="00B21028" w14:paraId="05974ECD" w14:textId="77777777" w:rsidTr="001C4D07">
        <w:trPr>
          <w:trHeight w:val="402"/>
          <w:jc w:val="right"/>
        </w:trPr>
        <w:tc>
          <w:tcPr>
            <w:tcW w:w="7519" w:type="dxa"/>
            <w:shd w:val="clear" w:color="000000" w:fill="E7E7FF"/>
            <w:vAlign w:val="center"/>
          </w:tcPr>
          <w:p w14:paraId="0CA0AB89"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Sufinanciranje projekta pristupačnosti osoba s invaliditetom pri višestambenim zgradama</w:t>
            </w:r>
          </w:p>
        </w:tc>
        <w:tc>
          <w:tcPr>
            <w:tcW w:w="1843" w:type="dxa"/>
            <w:shd w:val="clear" w:color="000000" w:fill="E7E7FF"/>
            <w:vAlign w:val="bottom"/>
          </w:tcPr>
          <w:p w14:paraId="0AE17021"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150.000,00</w:t>
            </w:r>
          </w:p>
        </w:tc>
      </w:tr>
      <w:tr w:rsidR="00C47EC8" w:rsidRPr="00B21028" w14:paraId="0C73FCE2" w14:textId="77777777" w:rsidTr="001C4D07">
        <w:trPr>
          <w:trHeight w:val="402"/>
          <w:jc w:val="right"/>
        </w:trPr>
        <w:tc>
          <w:tcPr>
            <w:tcW w:w="7519" w:type="dxa"/>
            <w:shd w:val="clear" w:color="000000" w:fill="E7E7FF"/>
            <w:vAlign w:val="center"/>
          </w:tcPr>
          <w:p w14:paraId="18B6B36A"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Potencijali zajednice – tekući projekt</w:t>
            </w:r>
          </w:p>
        </w:tc>
        <w:tc>
          <w:tcPr>
            <w:tcW w:w="1843" w:type="dxa"/>
            <w:shd w:val="clear" w:color="000000" w:fill="E7E7FF"/>
            <w:vAlign w:val="bottom"/>
          </w:tcPr>
          <w:p w14:paraId="340DB20A" w14:textId="77777777" w:rsidR="00C47EC8" w:rsidRPr="00B21028" w:rsidRDefault="00C47EC8" w:rsidP="001C4D07">
            <w:pPr>
              <w:spacing w:after="0" w:line="240" w:lineRule="auto"/>
              <w:jc w:val="right"/>
              <w:rPr>
                <w:rFonts w:ascii="Times New Roman" w:eastAsia="Times New Roman" w:hAnsi="Times New Roman" w:cs="Times New Roman"/>
                <w:lang w:eastAsia="hr-HR"/>
              </w:rPr>
            </w:pPr>
            <w:r w:rsidRPr="00B21028">
              <w:rPr>
                <w:rFonts w:ascii="Times New Roman" w:eastAsia="Times New Roman" w:hAnsi="Times New Roman" w:cs="Times New Roman"/>
                <w:b/>
                <w:bCs/>
                <w:lang w:eastAsia="hr-HR"/>
              </w:rPr>
              <w:t>16.000,00</w:t>
            </w:r>
          </w:p>
        </w:tc>
      </w:tr>
      <w:tr w:rsidR="00C47EC8" w:rsidRPr="00B21028" w14:paraId="1DA7431F" w14:textId="77777777" w:rsidTr="001C4D07">
        <w:trPr>
          <w:trHeight w:val="402"/>
          <w:jc w:val="right"/>
        </w:trPr>
        <w:tc>
          <w:tcPr>
            <w:tcW w:w="7519" w:type="dxa"/>
            <w:shd w:val="clear" w:color="000000" w:fill="E7E7FF"/>
            <w:vAlign w:val="center"/>
          </w:tcPr>
          <w:p w14:paraId="58B91602" w14:textId="77777777" w:rsidR="00C47EC8" w:rsidRPr="00B21028" w:rsidRDefault="00C47EC8" w:rsidP="001C4D07">
            <w:pPr>
              <w:spacing w:after="0" w:line="240" w:lineRule="auto"/>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SINERGY – Osiguravanje sinergijskog pristupa integraciji</w:t>
            </w:r>
          </w:p>
        </w:tc>
        <w:tc>
          <w:tcPr>
            <w:tcW w:w="1843" w:type="dxa"/>
            <w:shd w:val="clear" w:color="000000" w:fill="E7E7FF"/>
            <w:vAlign w:val="bottom"/>
          </w:tcPr>
          <w:p w14:paraId="4F8E3580"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2.000,00</w:t>
            </w:r>
          </w:p>
        </w:tc>
      </w:tr>
      <w:tr w:rsidR="00C47EC8" w:rsidRPr="00B21028" w14:paraId="10B4A179" w14:textId="77777777" w:rsidTr="001C4D07">
        <w:trPr>
          <w:trHeight w:val="402"/>
          <w:jc w:val="right"/>
        </w:trPr>
        <w:tc>
          <w:tcPr>
            <w:tcW w:w="7519" w:type="dxa"/>
            <w:shd w:val="clear" w:color="000000" w:fill="FFFFCC"/>
            <w:vAlign w:val="center"/>
          </w:tcPr>
          <w:p w14:paraId="34C6CB03" w14:textId="77777777" w:rsidR="00C47EC8" w:rsidRPr="00B21028" w:rsidRDefault="00C47EC8" w:rsidP="001C4D07">
            <w:pPr>
              <w:spacing w:after="0" w:line="240" w:lineRule="auto"/>
              <w:jc w:val="center"/>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UKUPNO</w:t>
            </w:r>
          </w:p>
        </w:tc>
        <w:tc>
          <w:tcPr>
            <w:tcW w:w="1843" w:type="dxa"/>
            <w:shd w:val="clear" w:color="000000" w:fill="FFFFCC"/>
            <w:vAlign w:val="bottom"/>
          </w:tcPr>
          <w:p w14:paraId="49670842" w14:textId="77777777" w:rsidR="00C47EC8" w:rsidRPr="00B21028" w:rsidRDefault="00C47EC8" w:rsidP="001C4D07">
            <w:pPr>
              <w:spacing w:after="0" w:line="240" w:lineRule="auto"/>
              <w:jc w:val="right"/>
              <w:rPr>
                <w:rFonts w:ascii="Times New Roman" w:eastAsia="Times New Roman" w:hAnsi="Times New Roman" w:cs="Times New Roman"/>
                <w:b/>
                <w:bCs/>
                <w:lang w:eastAsia="hr-HR"/>
              </w:rPr>
            </w:pPr>
            <w:r w:rsidRPr="00B21028">
              <w:rPr>
                <w:rFonts w:ascii="Times New Roman" w:eastAsia="Times New Roman" w:hAnsi="Times New Roman" w:cs="Times New Roman"/>
                <w:b/>
                <w:bCs/>
                <w:lang w:eastAsia="hr-HR"/>
              </w:rPr>
              <w:t>1.154.800,00</w:t>
            </w:r>
          </w:p>
        </w:tc>
      </w:tr>
    </w:tbl>
    <w:p w14:paraId="7CA35C18" w14:textId="77777777" w:rsidR="00C47EC8" w:rsidRPr="00B21028" w:rsidRDefault="00C47EC8" w:rsidP="00C47EC8">
      <w:pPr>
        <w:widowControl w:val="0"/>
        <w:spacing w:after="0" w:line="240" w:lineRule="auto"/>
        <w:jc w:val="both"/>
        <w:outlineLvl w:val="0"/>
        <w:rPr>
          <w:rFonts w:ascii="Times New Roman" w:hAnsi="Times New Roman" w:cs="Times New Roman"/>
        </w:rPr>
      </w:pPr>
    </w:p>
    <w:p w14:paraId="22110D51" w14:textId="77777777" w:rsidR="00C47EC8" w:rsidRPr="00B21028" w:rsidRDefault="00C47EC8" w:rsidP="00C47EC8">
      <w:pPr>
        <w:spacing w:after="0" w:line="240" w:lineRule="auto"/>
        <w:rPr>
          <w:rFonts w:ascii="Times New Roman" w:hAnsi="Times New Roman" w:cs="Times New Roman"/>
          <w:b/>
        </w:rPr>
      </w:pPr>
    </w:p>
    <w:p w14:paraId="03389500"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t>UVJETI I KRITERIJI ZA OSTVARIVANJE PRAVA</w:t>
      </w:r>
    </w:p>
    <w:p w14:paraId="2CB8D9CC" w14:textId="77777777" w:rsidR="00C47EC8" w:rsidRPr="00B21028" w:rsidRDefault="00C47EC8" w:rsidP="00C47EC8">
      <w:pPr>
        <w:spacing w:after="0" w:line="240" w:lineRule="auto"/>
        <w:rPr>
          <w:rFonts w:ascii="Times New Roman" w:hAnsi="Times New Roman" w:cs="Times New Roman"/>
          <w:b/>
        </w:rPr>
      </w:pPr>
    </w:p>
    <w:p w14:paraId="4A8834D0"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11.</w:t>
      </w:r>
    </w:p>
    <w:p w14:paraId="665EE7E7"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b/>
        </w:rPr>
        <w:t>Temeljni uvjeti za ostvarivanje prava utvrđenih Programom:</w:t>
      </w:r>
    </w:p>
    <w:p w14:paraId="61F368A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državljanstvo Republike Hrvatske s prijavljenim prebivalištem na području grada Karlovca</w:t>
      </w:r>
    </w:p>
    <w:p w14:paraId="520393E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status azilanta ili stranca pod supsidijarnom zaštitom s prijavljenim prebivalištem na području grada Karlovca</w:t>
      </w:r>
    </w:p>
    <w:p w14:paraId="6E4EFE8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status stranca pod privremenom zaštitom s prijavljenim prebivalištem na području grada Karlovca</w:t>
      </w:r>
    </w:p>
    <w:p w14:paraId="67887968"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ukupni prihodi kućanstva</w:t>
      </w:r>
    </w:p>
    <w:p w14:paraId="79A6734E" w14:textId="77777777" w:rsidR="00C47EC8" w:rsidRPr="00B21028" w:rsidRDefault="00C47EC8" w:rsidP="00C47EC8">
      <w:pPr>
        <w:spacing w:after="0" w:line="240" w:lineRule="auto"/>
        <w:jc w:val="both"/>
        <w:rPr>
          <w:rFonts w:ascii="Times New Roman" w:hAnsi="Times New Roman" w:cs="Times New Roman"/>
          <w:lang w:eastAsia="hr-HR"/>
        </w:rPr>
      </w:pPr>
    </w:p>
    <w:p w14:paraId="01A26017" w14:textId="77777777" w:rsidR="00C47EC8" w:rsidRPr="00B21028" w:rsidRDefault="00C47EC8" w:rsidP="00C47EC8">
      <w:pPr>
        <w:spacing w:after="0" w:line="240" w:lineRule="auto"/>
        <w:ind w:firstLine="360"/>
        <w:jc w:val="both"/>
        <w:rPr>
          <w:rFonts w:ascii="Times New Roman" w:hAnsi="Times New Roman" w:cs="Times New Roman"/>
          <w:lang w:eastAsia="hr-HR"/>
        </w:rPr>
      </w:pPr>
      <w:r w:rsidRPr="00B21028">
        <w:rPr>
          <w:rFonts w:ascii="Times New Roman" w:hAnsi="Times New Roman" w:cs="Times New Roman"/>
          <w:lang w:eastAsia="hr-HR"/>
        </w:rPr>
        <w:t>Korisnici prava na besplatni gradski prijevoz građana s navršenih 65 godina života i korisnici prava na besplatni gradski prijevoz osoba s invaliditetom, ostvaruju pravo temeljem članka 28. i članka 31. ovog Programa.</w:t>
      </w:r>
    </w:p>
    <w:p w14:paraId="4D4D036F" w14:textId="77777777" w:rsidR="00C47EC8" w:rsidRPr="00B21028" w:rsidRDefault="00C47EC8" w:rsidP="00C47EC8">
      <w:pPr>
        <w:spacing w:after="0" w:line="240" w:lineRule="auto"/>
        <w:ind w:firstLine="360"/>
        <w:jc w:val="both"/>
        <w:rPr>
          <w:rFonts w:ascii="Times New Roman" w:hAnsi="Times New Roman" w:cs="Times New Roman"/>
          <w:lang w:eastAsia="hr-HR"/>
        </w:rPr>
      </w:pPr>
    </w:p>
    <w:p w14:paraId="1E899231"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12.</w:t>
      </w:r>
    </w:p>
    <w:p w14:paraId="1EBA3114"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b/>
        </w:rPr>
        <w:t>Ukupni prihodi kućanstva</w:t>
      </w:r>
    </w:p>
    <w:p w14:paraId="67F9867C"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rPr>
        <w:t>U ukupne prihode kućanstva ulaze svi prihodi ostvareni u posljednje dvije godine prije podnošenja zahtjeva, uključujući i prihode ostvarene od imovine i druge prihode kućanstva.</w:t>
      </w:r>
    </w:p>
    <w:p w14:paraId="6AA9220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 470,00 €</w:t>
      </w:r>
    </w:p>
    <w:p w14:paraId="758C5936"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 xml:space="preserve">dvočlano kućanstvo </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 500,00 €</w:t>
      </w:r>
    </w:p>
    <w:p w14:paraId="24475C90"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tročlano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 550,00 €</w:t>
      </w:r>
    </w:p>
    <w:p w14:paraId="60B6C22C"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četveročlano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 600,00 €</w:t>
      </w:r>
    </w:p>
    <w:p w14:paraId="5E440539"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svakog daljnjeg člana kućanstva</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dodatnih 50,00 €</w:t>
      </w:r>
    </w:p>
    <w:p w14:paraId="7289437B"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bCs/>
        </w:rPr>
      </w:pPr>
      <w:r w:rsidRPr="00B21028">
        <w:rPr>
          <w:rFonts w:ascii="Times New Roman" w:hAnsi="Times New Roman" w:cs="Times New Roman"/>
          <w:lang w:eastAsia="hr-HR"/>
        </w:rPr>
        <w:t xml:space="preserve">za treće i svako sljedeće uzdržavano dijete (odnosi se isključivo na prava za djecu: </w:t>
      </w:r>
      <w:r w:rsidRPr="00B21028">
        <w:rPr>
          <w:rFonts w:ascii="Times New Roman" w:hAnsi="Times New Roman" w:cs="Times New Roman"/>
        </w:rPr>
        <w:t xml:space="preserve">Naknada smještaja u ustanovu predškolskog odgoja, Naknade učenicima u osnovnim školama, Ljetovanje za </w:t>
      </w:r>
      <w:r w:rsidRPr="00B21028">
        <w:rPr>
          <w:rFonts w:ascii="Times New Roman" w:hAnsi="Times New Roman" w:cs="Times New Roman"/>
        </w:rPr>
        <w:lastRenderedPageBreak/>
        <w:t>djecu u Hostelu Karlovac d.o.o, Prehrana djece u dojenačkoj dobi – mlijeko za dojenčad)</w:t>
      </w:r>
      <w:r w:rsidRPr="00B21028">
        <w:rPr>
          <w:rFonts w:ascii="Times New Roman" w:hAnsi="Times New Roman" w:cs="Times New Roman"/>
        </w:rPr>
        <w:tab/>
      </w:r>
      <w:r w:rsidRPr="00B21028">
        <w:rPr>
          <w:rFonts w:ascii="Times New Roman" w:hAnsi="Times New Roman" w:cs="Times New Roman"/>
          <w:bCs/>
        </w:rPr>
        <w:t xml:space="preserve">dodatnih </w:t>
      </w:r>
      <w:r w:rsidRPr="00B21028">
        <w:rPr>
          <w:rFonts w:ascii="Times New Roman" w:hAnsi="Times New Roman" w:cs="Times New Roman"/>
          <w:bCs/>
          <w:lang w:eastAsia="hr-HR"/>
        </w:rPr>
        <w:t xml:space="preserve">65,00 </w:t>
      </w:r>
      <w:r w:rsidRPr="00B21028">
        <w:rPr>
          <w:rFonts w:ascii="Times New Roman" w:hAnsi="Times New Roman" w:cs="Times New Roman"/>
          <w:bCs/>
        </w:rPr>
        <w:t>€</w:t>
      </w:r>
    </w:p>
    <w:p w14:paraId="16EEB57B" w14:textId="048D24DE"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osobu s tjelesnim invaliditetom u visini od 60% i više unutar kućanstva (odnosi se isključivo za naknade troškova stanovanja)</w:t>
      </w:r>
      <w:r w:rsidR="00A27879">
        <w:rPr>
          <w:rFonts w:ascii="Times New Roman" w:hAnsi="Times New Roman" w:cs="Times New Roman"/>
          <w:lang w:eastAsia="hr-HR"/>
        </w:rPr>
        <w:t xml:space="preserve"> </w:t>
      </w:r>
      <w:r w:rsidRPr="00B21028">
        <w:rPr>
          <w:rFonts w:ascii="Times New Roman" w:hAnsi="Times New Roman" w:cs="Times New Roman"/>
          <w:lang w:eastAsia="hr-HR"/>
        </w:rPr>
        <w:t>dodatnih 50,00 €.</w:t>
      </w:r>
    </w:p>
    <w:p w14:paraId="5EB4E375" w14:textId="77777777" w:rsidR="00C47EC8" w:rsidRPr="00B21028" w:rsidRDefault="00C47EC8" w:rsidP="00C47EC8">
      <w:pPr>
        <w:spacing w:after="0" w:line="240" w:lineRule="auto"/>
        <w:jc w:val="both"/>
        <w:rPr>
          <w:rFonts w:ascii="Times New Roman" w:hAnsi="Times New Roman" w:cs="Times New Roman"/>
          <w:lang w:eastAsia="hr-HR"/>
        </w:rPr>
      </w:pPr>
    </w:p>
    <w:p w14:paraId="5C86ED0C"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13.</w:t>
      </w:r>
    </w:p>
    <w:p w14:paraId="3F40D4A1"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b/>
        </w:rPr>
        <w:t>Novčana sredstva koja se ne uračunavaju u prihod:</w:t>
      </w:r>
    </w:p>
    <w:p w14:paraId="3529F437" w14:textId="77777777" w:rsidR="00C47EC8" w:rsidRPr="00B21028" w:rsidRDefault="00C47EC8" w:rsidP="00C47EC8">
      <w:pPr>
        <w:widowControl w:val="0"/>
        <w:spacing w:after="0" w:line="240" w:lineRule="auto"/>
        <w:jc w:val="both"/>
        <w:outlineLvl w:val="0"/>
        <w:rPr>
          <w:rFonts w:ascii="Times New Roman" w:hAnsi="Times New Roman" w:cs="Times New Roman"/>
        </w:rPr>
      </w:pPr>
      <w:r w:rsidRPr="00B21028">
        <w:rPr>
          <w:rFonts w:ascii="Times New Roman" w:hAnsi="Times New Roman" w:cs="Times New Roman"/>
        </w:rPr>
        <w:t>U ukupni prihod kućanstva ne uračunavaju se novčana sredstva ostvarena po osnovi:</w:t>
      </w:r>
    </w:p>
    <w:p w14:paraId="258A9FA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 zajamčene minimalne naknade,</w:t>
      </w:r>
    </w:p>
    <w:p w14:paraId="521B699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2. naknade za ugroženog kupca energenata,</w:t>
      </w:r>
    </w:p>
    <w:p w14:paraId="00AE87DF"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3. naknade zbog tjelesnog oštećenja,</w:t>
      </w:r>
    </w:p>
    <w:p w14:paraId="429F2A7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4. ortopedskog dodatka,</w:t>
      </w:r>
    </w:p>
    <w:p w14:paraId="6F2CD06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5. osobne invalidnine,</w:t>
      </w:r>
    </w:p>
    <w:p w14:paraId="2543D510"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6. inkluzivni dodatak,</w:t>
      </w:r>
    </w:p>
    <w:p w14:paraId="365191F7"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7. doplatka za pomoć i njegu,</w:t>
      </w:r>
    </w:p>
    <w:p w14:paraId="725991AF"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8. doplatka za djecu,</w:t>
      </w:r>
    </w:p>
    <w:p w14:paraId="7136E86C"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 xml:space="preserve">9. stipendije za školovanje učenika ili studenta dok traje redovito školovanje ili studiranje, a najdulje do 26. godine života,  </w:t>
      </w:r>
    </w:p>
    <w:p w14:paraId="627F6F31"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10. jednokratne donacije pravnih i fizičkih osoba do iznosa 1.330,00 € godišnje,</w:t>
      </w:r>
    </w:p>
    <w:p w14:paraId="4DD9A3A9"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11. pomoći za ublažavanje posljedica prirodne nepogode,</w:t>
      </w:r>
    </w:p>
    <w:p w14:paraId="316863B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12. privremenog uzdržavanja za dijete prema zakonu kojim se uređuje privremeno uzdržavanje,</w:t>
      </w:r>
    </w:p>
    <w:p w14:paraId="0CC60461"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13. uzdržavanja za maloljetno i punoljetno dijete ostvarenog prema zakonu kojim se uređuju obiteljski odnosi do iznosa minimalne plaće,</w:t>
      </w:r>
    </w:p>
    <w:p w14:paraId="23A2A6C0"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14. obiteljske mirovine za maloljetno i punoljetno dijete do iznosa minimalne plaće,</w:t>
      </w:r>
    </w:p>
    <w:p w14:paraId="31E3DF5B"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15. nagrade učeniku za vrijeme praktične nastave i naukovanja,</w:t>
      </w:r>
    </w:p>
    <w:p w14:paraId="0DFC641A"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16. doplatka za njegu i pomoć druge osobe, doplatka za pripomoć u kući, ortopedskog doplatka, posebnog doplatka, jednokratne novčane pomoći, obiteljske invalidnine, uvećane i povećane obiteljske invalidnine, osobne invalidnine, troškova ukopa, potpore za obrazovanje, novčane protuvrijednosti za besplatne udžbenike, dodijeljenog iznosa stambenog kredita ili financijske potpore, novčane naknade u iznosu obiteljske invalidnine, uvećane i povećane obiteljske invalidnine, naknade za topli obrok, sredstava potpore ostvarenih kroz Program stručnog osposobljavanja i zapošljavanja hrvatskih branitelja iz Domovinskog rata i članova njihovih obitelji, ostvarenih prema zakonu kojim se uređuju prava hrvatskih branitelja iz Domovinskog rata i članova njihovih obitelji,</w:t>
      </w:r>
    </w:p>
    <w:p w14:paraId="2698FC35"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17. osobne invalidnine, obiteljske invalidnine, uvećane i povećane obiteljske invalidnine, dodatka za pomoć i njegu druge osobe, ortopedskog dodatka, posebnog dodatka, dodatka za pripomoć u kući i novčane protuvrijednosti za besplatne udžbenike ostvarene prema zakonu kojim se uređuje zaštita vojnih i civilnih invalida rata,</w:t>
      </w:r>
    </w:p>
    <w:p w14:paraId="56105106"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18. osobne invalidnine, dodatka za njegu i pomoć druge osobe, dodatka za pripomoć u kući, ortopedskog dodatka, posebnog dodatka, jednokratne novčane pomoći, obiteljske invalidnine, uvećane i povećane obiteljske invalidnine, novčane naknade u iznosu obiteljske invalidnine, povećane i uvećane obiteljske invalidnine, naknade za troškove ukopa, stipendije i novčane protuvrijednost za besplatne udžbenike prema zakonu kojim se uređuju prava civilnih stradalnika iz Domovinskog rata,</w:t>
      </w:r>
    </w:p>
    <w:p w14:paraId="4B012FDE" w14:textId="77777777" w:rsidR="00C47EC8" w:rsidRPr="00B21028" w:rsidRDefault="00C47EC8" w:rsidP="00C47EC8">
      <w:pPr>
        <w:spacing w:after="0" w:line="240" w:lineRule="auto"/>
        <w:jc w:val="both"/>
        <w:rPr>
          <w:rFonts w:ascii="Times New Roman" w:hAnsi="Times New Roman" w:cs="Times New Roman"/>
          <w:lang w:eastAsia="hr-HR"/>
        </w:rPr>
      </w:pPr>
      <w:r w:rsidRPr="00B21028">
        <w:rPr>
          <w:rFonts w:ascii="Times New Roman" w:hAnsi="Times New Roman" w:cs="Times New Roman"/>
          <w:lang w:eastAsia="hr-HR"/>
        </w:rPr>
        <w:t>19. jednokratne novčane potpore za novorođeno dijete na temelju zakona kojim se uređuju rodiljne i roditeljske potpore, novčane pomoći za opremu novorođenog djeteta odnosno novčane pomoći za novorođeno dijete.</w:t>
      </w:r>
    </w:p>
    <w:p w14:paraId="07962594" w14:textId="77777777" w:rsidR="00C47EC8" w:rsidRPr="00B21028" w:rsidRDefault="00C47EC8" w:rsidP="00C47EC8">
      <w:pPr>
        <w:widowControl w:val="0"/>
        <w:spacing w:after="0" w:line="240" w:lineRule="auto"/>
        <w:jc w:val="both"/>
        <w:outlineLvl w:val="0"/>
        <w:rPr>
          <w:rFonts w:ascii="Times New Roman" w:hAnsi="Times New Roman" w:cs="Times New Roman"/>
          <w:b/>
        </w:rPr>
      </w:pPr>
    </w:p>
    <w:p w14:paraId="262C4EA6"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14.</w:t>
      </w:r>
    </w:p>
    <w:p w14:paraId="0CD1EC68"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b/>
        </w:rPr>
        <w:t>Iznimke od uvjeta i kriterija za ostvarivanje prava.</w:t>
      </w:r>
    </w:p>
    <w:p w14:paraId="6C670ACD"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bCs/>
          <w:color w:val="EE0000"/>
        </w:rPr>
      </w:pPr>
      <w:r w:rsidRPr="00B21028">
        <w:rPr>
          <w:rFonts w:ascii="Times New Roman" w:hAnsi="Times New Roman" w:cs="Times New Roman"/>
          <w:bCs/>
        </w:rPr>
        <w:t xml:space="preserve">Ukupni prihodi kućanstva, kao temeljni kriterij iz </w:t>
      </w:r>
      <w:r w:rsidRPr="00B21028">
        <w:rPr>
          <w:rFonts w:ascii="Times New Roman" w:hAnsi="Times New Roman" w:cs="Times New Roman"/>
        </w:rPr>
        <w:t xml:space="preserve">članka </w:t>
      </w:r>
      <w:r w:rsidRPr="00B21028">
        <w:rPr>
          <w:rFonts w:ascii="Times New Roman" w:hAnsi="Times New Roman" w:cs="Times New Roman"/>
          <w:lang w:eastAsia="hr-HR"/>
        </w:rPr>
        <w:t>12</w:t>
      </w:r>
      <w:r w:rsidRPr="00B21028">
        <w:rPr>
          <w:rFonts w:ascii="Times New Roman" w:hAnsi="Times New Roman" w:cs="Times New Roman"/>
        </w:rPr>
        <w:t>. ovog Programa</w:t>
      </w:r>
      <w:r w:rsidRPr="00B21028">
        <w:rPr>
          <w:rFonts w:ascii="Times New Roman" w:hAnsi="Times New Roman" w:cs="Times New Roman"/>
          <w:bCs/>
        </w:rPr>
        <w:t>, ne primjenjuju se na ostvarivanje sljedećih prava</w:t>
      </w:r>
      <w:r w:rsidRPr="00B21028">
        <w:rPr>
          <w:rFonts w:ascii="Times New Roman" w:hAnsi="Times New Roman" w:cs="Times New Roman"/>
          <w:bCs/>
          <w:color w:val="EE0000"/>
        </w:rPr>
        <w:t>:</w:t>
      </w:r>
    </w:p>
    <w:p w14:paraId="48163D14"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 xml:space="preserve">Pravo na besplatan gradski prijevoz osoba s invaliditetom </w:t>
      </w:r>
    </w:p>
    <w:p w14:paraId="1832039B"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Pravo na besplatan gradski prijevoz građana starijih od 65 godina</w:t>
      </w:r>
    </w:p>
    <w:p w14:paraId="51C114E5"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Pomoć u kući starim i bolesnim osobama</w:t>
      </w:r>
    </w:p>
    <w:p w14:paraId="774B68E2"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Zdravstvenu njegu u kući starih i bolesnih osoba</w:t>
      </w:r>
    </w:p>
    <w:p w14:paraId="2303A22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Jednokratne novčane naknade</w:t>
      </w:r>
    </w:p>
    <w:p w14:paraId="5D71B71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lastRenderedPageBreak/>
        <w:t>Naknade za onkološke bolesnike</w:t>
      </w:r>
    </w:p>
    <w:p w14:paraId="6E8AF621"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Naknadu pogrebnih troškova</w:t>
      </w:r>
    </w:p>
    <w:p w14:paraId="64112FF8"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Božićnice za umirovljenike s nižim mirovinama</w:t>
      </w:r>
    </w:p>
    <w:p w14:paraId="026A3129"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Skrb za branitelje</w:t>
      </w:r>
    </w:p>
    <w:p w14:paraId="3EECB33B"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Sufinanciranje projekta pristupačnosti osoba s invaliditetom pri višestambenim zgradama</w:t>
      </w:r>
    </w:p>
    <w:p w14:paraId="19A4C743"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Institucionalna podrška udrugama – rad s osobama s invaliditetom</w:t>
      </w:r>
    </w:p>
    <w:p w14:paraId="617D243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Potencijali zajednice</w:t>
      </w:r>
    </w:p>
    <w:p w14:paraId="18E41C44"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p>
    <w:p w14:paraId="021D29F5"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Djeca smještena u ustanove socijalne skrbi i udomiteljske obitelji, imaju pravo korištenja svih prava iz ovog Programa, koja su usmjerena djeci, odnosno ne podliježu kriterijima iz članka </w:t>
      </w:r>
      <w:r w:rsidRPr="00B21028">
        <w:rPr>
          <w:rFonts w:ascii="Times New Roman" w:hAnsi="Times New Roman" w:cs="Times New Roman"/>
          <w:lang w:eastAsia="hr-HR"/>
        </w:rPr>
        <w:t>12</w:t>
      </w:r>
      <w:r w:rsidRPr="00B21028">
        <w:rPr>
          <w:rFonts w:ascii="Times New Roman" w:hAnsi="Times New Roman" w:cs="Times New Roman"/>
        </w:rPr>
        <w:t xml:space="preserve">. ovog Programa. </w:t>
      </w:r>
    </w:p>
    <w:p w14:paraId="33DF59E5"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Korisnici s odobrenim statusom </w:t>
      </w:r>
      <w:r w:rsidRPr="00B21028">
        <w:rPr>
          <w:rFonts w:ascii="Times New Roman" w:hAnsi="Times New Roman" w:cs="Times New Roman"/>
          <w:lang w:eastAsia="hr-HR"/>
        </w:rPr>
        <w:t>azilanta ili stranca pod supsidijarnom zaštitom</w:t>
      </w:r>
      <w:r w:rsidRPr="00B21028">
        <w:rPr>
          <w:rFonts w:ascii="Times New Roman" w:hAnsi="Times New Roman" w:cs="Times New Roman"/>
        </w:rPr>
        <w:t xml:space="preserve"> ili statusom privremene zaštite podliježu odredbama Zakona o međunarodnoj i privremenoj zaštiti (NN 70/15,127/17, 33/23 i 17/25).</w:t>
      </w:r>
    </w:p>
    <w:p w14:paraId="1A888162"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Korisnici usluga </w:t>
      </w:r>
      <w:r w:rsidRPr="00B21028">
        <w:rPr>
          <w:rFonts w:ascii="Times New Roman" w:hAnsi="Times New Roman" w:cs="Times New Roman"/>
          <w:lang w:eastAsia="hr-HR"/>
        </w:rPr>
        <w:t xml:space="preserve">Pomoć u kući starim i bolesnim osobama i Zdravstvena njege u kući starih i bolesnih osoba </w:t>
      </w:r>
      <w:r w:rsidRPr="00B21028">
        <w:rPr>
          <w:rFonts w:ascii="Times New Roman" w:hAnsi="Times New Roman" w:cs="Times New Roman"/>
        </w:rPr>
        <w:t>imaju pravo korištenja prava iz ovog Programa temeljem članka 33. i 34. ovog Programa.</w:t>
      </w:r>
    </w:p>
    <w:p w14:paraId="01D85942"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Korisnici prava skrbi za branitelje podliježu odredbama Zakona o hrvatskim braniteljima iz Domovinskog rata i članovima njihovih obitelji ( NN 121/17, 98/19, 84/21, 156/23).</w:t>
      </w:r>
    </w:p>
    <w:p w14:paraId="63E4E57B"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Korisnici smještaja u „Tajnom skloništu za žene, žrtve nasilja“ kojim upravlja Ženska grupa Karlovac „Korak“ imaju pravo korištenja svih prava iz ovog Programa, koja su usmjerena djeci, odnosno ne podliježu kriterijima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5F449BD7" w14:textId="77777777" w:rsidR="00C47EC8" w:rsidRPr="00B21028" w:rsidRDefault="00C47EC8" w:rsidP="00C47EC8">
      <w:pPr>
        <w:spacing w:after="0" w:line="240" w:lineRule="auto"/>
        <w:rPr>
          <w:rFonts w:ascii="Times New Roman" w:hAnsi="Times New Roman" w:cs="Times New Roman"/>
        </w:rPr>
      </w:pPr>
    </w:p>
    <w:p w14:paraId="661B771F"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15.</w:t>
      </w:r>
    </w:p>
    <w:p w14:paraId="46B5CF4E" w14:textId="77777777" w:rsidR="00C47EC8" w:rsidRPr="00B21028" w:rsidRDefault="00C47EC8" w:rsidP="00C47EC8">
      <w:pPr>
        <w:widowControl w:val="0"/>
        <w:spacing w:after="0" w:line="240" w:lineRule="auto"/>
        <w:jc w:val="both"/>
        <w:outlineLvl w:val="0"/>
        <w:rPr>
          <w:rFonts w:ascii="Times New Roman" w:hAnsi="Times New Roman" w:cs="Times New Roman"/>
          <w:b/>
        </w:rPr>
      </w:pPr>
      <w:r w:rsidRPr="00B21028">
        <w:rPr>
          <w:rFonts w:ascii="Times New Roman" w:hAnsi="Times New Roman" w:cs="Times New Roman"/>
          <w:b/>
        </w:rPr>
        <w:t>Prava iz ovog Programa ne priznaju se samcu ili kućanstvu ako:</w:t>
      </w:r>
    </w:p>
    <w:p w14:paraId="47DEC485"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mjesečni prihodi samca ili ukupni mjesečni prihodi kućanstva prelaze iznose (cenzuse) utvrđene u članku 12., za određeni broj članova kućanstva;</w:t>
      </w:r>
    </w:p>
    <w:p w14:paraId="4825EC58"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 ili član kućanstva koji ima u vlasništvu ili suvlasništvu drugi stan ili kuću, osim stana ili kuće koju koristi za stanovanje, odnosno drugu pokretnu ili nepokretnu imovinu od koje može ostvariti prihod;</w:t>
      </w:r>
    </w:p>
    <w:p w14:paraId="71E8D77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 ili član kućanstva pravo već ostvaruje temeljem drugih propisa i putem drugih institucija;</w:t>
      </w:r>
    </w:p>
    <w:p w14:paraId="0C9FC95B"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je samac sklopio ugovor o doživotnom ili dosmrtnom uzdržavanju, osim u slučaju pokretanja postupka za raskid, utvrđenje ništetnosti ili poništenje ugovora;</w:t>
      </w:r>
    </w:p>
    <w:p w14:paraId="68FC4DB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je samac ili član kućanstva odbio prihvatiti pravo na zajamčenu minimalnu naknadu;</w:t>
      </w:r>
    </w:p>
    <w:p w14:paraId="323F803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je samac ili član kućanstva vlasnik registriranog vozila ne starijeg od 8 godina ili registriranog vozila čija vrijednost prelazi iznos od 40 osnovica iz članka 22. stavka 2. Zakona o socijalnoj skrbi</w:t>
      </w:r>
      <w:r w:rsidRPr="00B21028">
        <w:rPr>
          <w:rFonts w:ascii="Times New Roman" w:hAnsi="Times New Roman" w:cs="Times New Roman"/>
        </w:rPr>
        <w:t xml:space="preserve"> (</w:t>
      </w:r>
      <w:r w:rsidRPr="00B21028">
        <w:rPr>
          <w:rFonts w:ascii="Times New Roman" w:eastAsia="Times New Roman" w:hAnsi="Times New Roman" w:cs="Times New Roman"/>
          <w:lang w:eastAsia="hr-HR"/>
        </w:rPr>
        <w:t xml:space="preserve">Narodne novine </w:t>
      </w:r>
      <w:hyperlink r:id="rId28" w:tgtFrame="_blank" w:history="1">
        <w:r w:rsidRPr="00B21028">
          <w:rPr>
            <w:rFonts w:ascii="Times New Roman" w:eastAsia="Times New Roman" w:hAnsi="Times New Roman" w:cs="Times New Roman"/>
            <w:lang w:eastAsia="hr-HR"/>
          </w:rPr>
          <w:t>18/22</w:t>
        </w:r>
      </w:hyperlink>
      <w:r w:rsidRPr="00B21028">
        <w:rPr>
          <w:rFonts w:ascii="Times New Roman" w:eastAsia="Times New Roman" w:hAnsi="Times New Roman" w:cs="Times New Roman"/>
          <w:lang w:eastAsia="hr-HR"/>
        </w:rPr>
        <w:t xml:space="preserve">, </w:t>
      </w:r>
      <w:hyperlink r:id="rId29" w:tgtFrame="_blank" w:history="1">
        <w:r w:rsidRPr="00B21028">
          <w:rPr>
            <w:rFonts w:ascii="Times New Roman" w:eastAsia="Times New Roman" w:hAnsi="Times New Roman" w:cs="Times New Roman"/>
            <w:lang w:eastAsia="hr-HR"/>
          </w:rPr>
          <w:t>46/22</w:t>
        </w:r>
      </w:hyperlink>
      <w:r w:rsidRPr="00B21028">
        <w:rPr>
          <w:rFonts w:ascii="Times New Roman" w:eastAsia="Times New Roman" w:hAnsi="Times New Roman" w:cs="Times New Roman"/>
          <w:lang w:eastAsia="hr-HR"/>
        </w:rPr>
        <w:t>, 119/22, 71/23, 156/23 i 61/25</w:t>
      </w:r>
      <w:r w:rsidRPr="00B21028">
        <w:rPr>
          <w:rFonts w:ascii="Times New Roman" w:hAnsi="Times New Roman" w:cs="Times New Roman"/>
        </w:rPr>
        <w:t>)</w:t>
      </w:r>
    </w:p>
    <w:p w14:paraId="4927748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 ili član kućanstva u postupku priznavanja prava nije omogućio uvid u prihod ili imovinu.</w:t>
      </w:r>
    </w:p>
    <w:p w14:paraId="29345CA7" w14:textId="77777777" w:rsidR="00C47EC8" w:rsidRPr="00B21028" w:rsidRDefault="00C47EC8" w:rsidP="00C47EC8">
      <w:pPr>
        <w:spacing w:after="0" w:line="240" w:lineRule="auto"/>
        <w:jc w:val="both"/>
        <w:rPr>
          <w:rFonts w:ascii="Times New Roman" w:hAnsi="Times New Roman" w:cs="Times New Roman"/>
          <w:lang w:eastAsia="hr-HR"/>
        </w:rPr>
      </w:pPr>
    </w:p>
    <w:p w14:paraId="58D3380D"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t>VRSTE NAKNADA I USLUGA</w:t>
      </w:r>
    </w:p>
    <w:p w14:paraId="3A1A2C34" w14:textId="77777777" w:rsidR="00C47EC8" w:rsidRPr="00B21028" w:rsidRDefault="00C47EC8" w:rsidP="00C47EC8">
      <w:pPr>
        <w:spacing w:after="0" w:line="240" w:lineRule="auto"/>
        <w:jc w:val="center"/>
        <w:rPr>
          <w:rFonts w:ascii="Times New Roman" w:eastAsia="Times New Roman" w:hAnsi="Times New Roman" w:cs="Times New Roman"/>
          <w:b/>
          <w:bCs/>
        </w:rPr>
      </w:pPr>
    </w:p>
    <w:p w14:paraId="191EACCC"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16.</w:t>
      </w:r>
    </w:p>
    <w:p w14:paraId="48D7C2C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Naknade i usluge u sustavu socijalne skrbi ostvaruju se u skladu s individualnim potrebama i uz aktivno sudjelovanje korisnika.</w:t>
      </w:r>
    </w:p>
    <w:p w14:paraId="1858671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Socijalne usluge obuhvaćaju aktivnosti namijenjene prepoznavanju, sprječavanju i rješavanju problema i poteškoća pojedinaca i obitelji te poboljšanju kvalitete njihova života u zajednici.</w:t>
      </w:r>
    </w:p>
    <w:p w14:paraId="1277E7E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Socijalne usluge mogu se pružati tijekom duljeg razdoblja ili privremeno, ovisno o potrebama korisnika.</w:t>
      </w:r>
    </w:p>
    <w:p w14:paraId="1D0836C7"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5F2A2A10"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17.</w:t>
      </w:r>
    </w:p>
    <w:p w14:paraId="6F9C835F"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Naknade i usluge obuhvaćene ovim Programom su:</w:t>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r>
    </w:p>
    <w:p w14:paraId="6268D25D"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Prehrana djece u dojenačkoj dobi – mlijeko za dojenčad</w:t>
      </w:r>
    </w:p>
    <w:p w14:paraId="6A5B278E"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Naknada smještaja u ustanovu predškolskog odgoja</w:t>
      </w:r>
    </w:p>
    <w:p w14:paraId="46095065"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Naknade za učenike u osnovnim školama</w:t>
      </w:r>
    </w:p>
    <w:p w14:paraId="6E5E1C6A"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Naknade za troškove ljetovanja djece u Hostelu Karlovac d.o.o</w:t>
      </w:r>
    </w:p>
    <w:p w14:paraId="2B74F3AA"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lastRenderedPageBreak/>
        <w:t>Naknada za troškove stanovanja – ogrjev</w:t>
      </w:r>
    </w:p>
    <w:p w14:paraId="40B47CA0"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Naknada za troškove stanovanja – komunalije</w:t>
      </w:r>
    </w:p>
    <w:p w14:paraId="671DE4FB"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Naknada za troškove stanovanja – električna energija</w:t>
      </w:r>
    </w:p>
    <w:p w14:paraId="00E66FBE"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Naknada za troškove stanovanja – centralno grijanje</w:t>
      </w:r>
    </w:p>
    <w:p w14:paraId="2359777C"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rPr>
        <w:t>Pravo na sufinanciranje naknade za troškove najamnine</w:t>
      </w:r>
    </w:p>
    <w:p w14:paraId="3A499103"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Božićnica za umirovljenike s nižim mirovinama</w:t>
      </w:r>
    </w:p>
    <w:p w14:paraId="334CF193"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Pravo na novčanu pomoć za svakodnevne životne troškove najugroženijim osobama</w:t>
      </w:r>
    </w:p>
    <w:p w14:paraId="29DC6F84"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Pravo na besplatan gradski prijevoz građana starijih od 65 godina</w:t>
      </w:r>
    </w:p>
    <w:p w14:paraId="08AEF000"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Pravo na besplatni gradski prijevoz osoba s invaliditetom</w:t>
      </w:r>
    </w:p>
    <w:p w14:paraId="3A39E9B2"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Dnevni boravak za starije osobe</w:t>
      </w:r>
    </w:p>
    <w:p w14:paraId="5AC72642"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Skrb o prehrani građana – topli obroci i paketi hrane</w:t>
      </w:r>
    </w:p>
    <w:p w14:paraId="25138E97"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Zdravstvena njega u kući starih i bolesnih osoba</w:t>
      </w:r>
    </w:p>
    <w:p w14:paraId="7A51FDCF"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Pomoć u kući starim i bolesnim osobama</w:t>
      </w:r>
    </w:p>
    <w:p w14:paraId="3682EEED"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Skrb o braniteljima</w:t>
      </w:r>
    </w:p>
    <w:p w14:paraId="5814D655"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Naknada pogrebnih troškova</w:t>
      </w:r>
    </w:p>
    <w:p w14:paraId="326F6BB9"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Jednokratne novčane naknade</w:t>
      </w:r>
    </w:p>
    <w:p w14:paraId="778460CF"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rPr>
        <w:t xml:space="preserve">Pomoć umirovljenicima s nižim mirovinama </w:t>
      </w:r>
    </w:p>
    <w:p w14:paraId="2C82E5C7"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rPr>
        <w:t>Naknade za onkološke bolesnike</w:t>
      </w:r>
    </w:p>
    <w:p w14:paraId="34B5D172"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 xml:space="preserve">Sufinanciranje projekta pristupačnosti osoba s invaliditetom pri višestambenim zgradama </w:t>
      </w:r>
    </w:p>
    <w:p w14:paraId="3E30C733"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Institucionalna podrška udrugama –za  rad s osobama s invaliditetom</w:t>
      </w:r>
    </w:p>
    <w:p w14:paraId="7056BFA0" w14:textId="77777777" w:rsidR="00C47EC8" w:rsidRPr="00B21028" w:rsidRDefault="00C47EC8" w:rsidP="00C47EC8">
      <w:pPr>
        <w:widowControl w:val="0"/>
        <w:numPr>
          <w:ilvl w:val="0"/>
          <w:numId w:val="66"/>
        </w:numPr>
        <w:spacing w:after="0" w:line="240" w:lineRule="auto"/>
        <w:contextualSpacing/>
        <w:jc w:val="both"/>
        <w:outlineLvl w:val="0"/>
        <w:rPr>
          <w:rFonts w:ascii="Times New Roman" w:hAnsi="Times New Roman" w:cs="Times New Roman"/>
          <w:lang w:eastAsia="hr-HR"/>
        </w:rPr>
      </w:pPr>
      <w:r w:rsidRPr="00B21028">
        <w:rPr>
          <w:rFonts w:ascii="Times New Roman" w:hAnsi="Times New Roman" w:cs="Times New Roman"/>
          <w:lang w:eastAsia="hr-HR"/>
        </w:rPr>
        <w:t>Program Potencijali zajednice</w:t>
      </w:r>
    </w:p>
    <w:p w14:paraId="4B023DA2" w14:textId="77777777" w:rsidR="00C47EC8" w:rsidRPr="00B21028" w:rsidRDefault="00C47EC8" w:rsidP="00C47EC8">
      <w:pPr>
        <w:widowControl w:val="0"/>
        <w:spacing w:after="0" w:line="240" w:lineRule="auto"/>
        <w:jc w:val="both"/>
        <w:rPr>
          <w:rFonts w:ascii="Times New Roman" w:hAnsi="Times New Roman" w:cs="Times New Roman"/>
        </w:rPr>
      </w:pPr>
    </w:p>
    <w:p w14:paraId="300347E5" w14:textId="77777777" w:rsidR="00C47EC8" w:rsidRPr="00B21028" w:rsidRDefault="00C47EC8" w:rsidP="00C47EC8">
      <w:pPr>
        <w:widowControl w:val="0"/>
        <w:spacing w:after="0" w:line="240" w:lineRule="auto"/>
        <w:jc w:val="center"/>
        <w:outlineLvl w:val="0"/>
        <w:rPr>
          <w:rFonts w:ascii="Times New Roman" w:hAnsi="Times New Roman" w:cs="Times New Roman"/>
          <w:b/>
          <w:bCs/>
        </w:rPr>
      </w:pPr>
      <w:r w:rsidRPr="00B21028">
        <w:rPr>
          <w:rFonts w:ascii="Times New Roman" w:eastAsia="Times New Roman" w:hAnsi="Times New Roman" w:cs="Times New Roman"/>
          <w:b/>
          <w:bCs/>
        </w:rPr>
        <w:t>Članak 18.</w:t>
      </w:r>
    </w:p>
    <w:p w14:paraId="08E9E015"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PREHRANA DJECE U DOJENAČKOJ DOBI – MLIJEKO ZA DOJENČAD</w:t>
      </w:r>
    </w:p>
    <w:p w14:paraId="0F46287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Pravilna prehrana u ranoj životnoj dobi baza je zdravlja, ne samo u djetinjstvu već i kasnije. U djetinjstvu je preduvjet normalnog rasta i razvoja djeteta kako fizičkog tako i mentalnog. Najbolje mlijeko u dojenačkoj dobi je, bez dvojbe, majčino mlijeko no u slučajevima kad dojenje nije moguće ili je nedostatna količina onda se kao zamjena tj. nadopuna preporučaju tvornički prilagođena odnosno adaptirana dojenačka mlijeka.</w:t>
      </w:r>
    </w:p>
    <w:p w14:paraId="118B6F32"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D357E5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Pravo na adaptirano dojenačko mlijeko imaju djeca u starosti do jedne godine čiji članovi kućanstva ispunjavaju kriterije </w:t>
      </w:r>
      <w:r w:rsidRPr="00B21028">
        <w:rPr>
          <w:rFonts w:ascii="Times New Roman" w:hAnsi="Times New Roman" w:cs="Times New Roman"/>
          <w:color w:val="000000" w:themeColor="text1"/>
        </w:rPr>
        <w:t xml:space="preserve">ukupnog prihoda svih članova kućanstva </w:t>
      </w:r>
      <w:r w:rsidRPr="00B21028">
        <w:rPr>
          <w:rFonts w:ascii="Times New Roman" w:hAnsi="Times New Roman" w:cs="Times New Roman"/>
        </w:rPr>
        <w:t xml:space="preserve">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783CE41C"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530806D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Mlijeko za dojenčad odobrava se temeljem preporuke patronažne službe Doma zdravlja Karlovačke županije.</w:t>
      </w:r>
    </w:p>
    <w:p w14:paraId="75FAA1D8"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B1FC977"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B21028">
        <w:rPr>
          <w:rFonts w:ascii="Times New Roman" w:hAnsi="Times New Roman" w:cs="Times New Roman"/>
        </w:rPr>
        <w:t>Odobrena količina mlijeka za dojenčad iznosi 5 kutija adaptiranog mlijeka mjesečno po djetetu do 6 mjeseci starosti s uključenom dostavom u kuću te 2 kutije adaptiranog mlijeka mjesečno po djetetu od navršenih 6 mjeseci do godine dana starosti.</w:t>
      </w:r>
    </w:p>
    <w:p w14:paraId="7D80A694" w14:textId="77777777" w:rsidR="00C47EC8" w:rsidRPr="00B21028" w:rsidRDefault="00C47EC8" w:rsidP="00C47EC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p>
    <w:p w14:paraId="4B837F7D"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19.</w:t>
      </w:r>
    </w:p>
    <w:p w14:paraId="0EBEC4D7"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u w:val="single"/>
        </w:rPr>
      </w:pPr>
      <w:r w:rsidRPr="00B21028">
        <w:rPr>
          <w:rFonts w:ascii="Times New Roman" w:hAnsi="Times New Roman" w:cs="Times New Roman"/>
          <w:b/>
          <w:bCs/>
        </w:rPr>
        <w:t>NAKNADA SMJEŠTAJA U USTANOVU PREDŠKOLSKOG ODGOJA</w:t>
      </w:r>
    </w:p>
    <w:p w14:paraId="47922B32"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Predškolski odgoj je sastavni dio sustava odgoja, obrazovanja i skrbi o djeci, a obuhvaća programe odgoja, obrazovanja, zdravstvene zaštite, prehrane i socijalne skrbi koji se ostvaruju u dječjim vrtićima, te iznimno, u drugim ustanovama i udrugama. Djelatnost predškolskog odgoja u Karlovcu odvija se u Dječjem vrtiću Karlovac, Dječjem vrtiću Četiri rijeke i Centru za odgoj i obrazovanje djece i mladeži Karlovac.</w:t>
      </w:r>
    </w:p>
    <w:p w14:paraId="4D8FF4C1"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6AD76E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naknadu za trošak smještaja u vrtić</w:t>
      </w:r>
      <w:r w:rsidRPr="00B21028">
        <w:rPr>
          <w:rFonts w:ascii="Times New Roman" w:hAnsi="Times New Roman" w:cs="Times New Roman"/>
          <w:b/>
        </w:rPr>
        <w:t xml:space="preserve"> </w:t>
      </w:r>
      <w:r w:rsidRPr="00B21028">
        <w:rPr>
          <w:rFonts w:ascii="Times New Roman" w:hAnsi="Times New Roman" w:cs="Times New Roman"/>
        </w:rPr>
        <w:t>u visini od 50%</w:t>
      </w:r>
      <w:r w:rsidRPr="00B21028">
        <w:rPr>
          <w:rFonts w:ascii="Times New Roman" w:hAnsi="Times New Roman" w:cs="Times New Roman"/>
          <w:b/>
        </w:rPr>
        <w:t xml:space="preserve"> </w:t>
      </w:r>
      <w:r w:rsidRPr="00B21028">
        <w:rPr>
          <w:rFonts w:ascii="Times New Roman" w:hAnsi="Times New Roman" w:cs="Times New Roman"/>
        </w:rPr>
        <w:t xml:space="preserve">troškova imaju djeca čiji članovi kućanstva ispunjavaju kriterije ukupnog prihoda svih članova kućanstva iz članka </w:t>
      </w:r>
      <w:r w:rsidRPr="00B21028">
        <w:rPr>
          <w:rFonts w:ascii="Times New Roman" w:hAnsi="Times New Roman" w:cs="Times New Roman"/>
          <w:lang w:eastAsia="hr-HR"/>
        </w:rPr>
        <w:t>12.</w:t>
      </w:r>
      <w:r w:rsidRPr="00B21028">
        <w:rPr>
          <w:rFonts w:ascii="Times New Roman" w:hAnsi="Times New Roman" w:cs="Times New Roman"/>
        </w:rPr>
        <w:t xml:space="preserve"> ovog Programa.</w:t>
      </w:r>
    </w:p>
    <w:p w14:paraId="67B7D0F0" w14:textId="77777777" w:rsidR="00C47EC8" w:rsidRPr="00B21028" w:rsidRDefault="00C47EC8" w:rsidP="00C47EC8">
      <w:pPr>
        <w:widowControl w:val="0"/>
        <w:spacing w:after="0" w:line="240" w:lineRule="auto"/>
        <w:jc w:val="both"/>
        <w:rPr>
          <w:rFonts w:ascii="Times New Roman" w:hAnsi="Times New Roman" w:cs="Times New Roman"/>
        </w:rPr>
      </w:pPr>
    </w:p>
    <w:p w14:paraId="11D7708A"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naknadu za trošak smještaja u vrtić</w:t>
      </w:r>
      <w:r w:rsidRPr="00B21028">
        <w:rPr>
          <w:rFonts w:ascii="Times New Roman" w:hAnsi="Times New Roman" w:cs="Times New Roman"/>
          <w:b/>
        </w:rPr>
        <w:t xml:space="preserve"> </w:t>
      </w:r>
      <w:r w:rsidRPr="00B21028">
        <w:rPr>
          <w:rFonts w:ascii="Times New Roman" w:hAnsi="Times New Roman" w:cs="Times New Roman"/>
        </w:rPr>
        <w:t>u visini od 100%</w:t>
      </w:r>
      <w:r w:rsidRPr="00B21028">
        <w:rPr>
          <w:rFonts w:ascii="Times New Roman" w:hAnsi="Times New Roman" w:cs="Times New Roman"/>
          <w:b/>
        </w:rPr>
        <w:t xml:space="preserve"> </w:t>
      </w:r>
      <w:r w:rsidRPr="00B21028">
        <w:rPr>
          <w:rFonts w:ascii="Times New Roman" w:hAnsi="Times New Roman" w:cs="Times New Roman"/>
        </w:rPr>
        <w:t xml:space="preserve">troškova imaju djeca iz udomiteljskih obitelji koji svoj status dokazuju rješenjem o udomiteljstvu, te djeca smještena u ustanove socijalne skrbi koja status dokazuju rješenjem o smještaju, odnosno ne podliježu kriterijima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11052073"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0CBA85B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naknadu za trošak smještaja utvrđuje se dva puta godišnje, u siječnju i rujnu tekuće godine, a ostvaruje se podnošenjem zahtjeva Upravnom odjelu za društvene djelatnosti, uz predočenje potrebnih dokaza, koji će korisniku izdati rješenje o utvrđenom pravu.</w:t>
      </w:r>
    </w:p>
    <w:p w14:paraId="6AA972B5" w14:textId="77777777" w:rsidR="00C47EC8" w:rsidRPr="00B21028" w:rsidRDefault="00C47EC8" w:rsidP="00C47EC8">
      <w:pPr>
        <w:widowControl w:val="0"/>
        <w:spacing w:after="0" w:line="240" w:lineRule="auto"/>
        <w:jc w:val="both"/>
        <w:outlineLvl w:val="0"/>
        <w:rPr>
          <w:rFonts w:ascii="Times New Roman" w:hAnsi="Times New Roman" w:cs="Times New Roman"/>
          <w:b/>
          <w:bCs/>
        </w:rPr>
      </w:pPr>
    </w:p>
    <w:p w14:paraId="01A27BCD"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20.</w:t>
      </w:r>
    </w:p>
    <w:p w14:paraId="5174061E"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NAKNADE ZA UČENIKE U OSNOVNIM ŠKOLAMA</w:t>
      </w:r>
    </w:p>
    <w:p w14:paraId="6B1B91E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naknadu u osnovnim školama imaju učenici čija kućanstva ispunjavaju kriterije ukupnog prihoda svih članova kućanstva iz članka 12. ovog Programa, a tu vrstu prava ne ostvaruju po nekom drugom osnovu odnosno na neki drugi način.</w:t>
      </w:r>
    </w:p>
    <w:p w14:paraId="1BB92A87" w14:textId="77777777" w:rsidR="00C47EC8" w:rsidRPr="00B21028" w:rsidRDefault="00C47EC8" w:rsidP="00C47EC8">
      <w:pPr>
        <w:widowControl w:val="0"/>
        <w:spacing w:after="0" w:line="240" w:lineRule="auto"/>
        <w:jc w:val="both"/>
        <w:rPr>
          <w:rFonts w:ascii="Times New Roman" w:hAnsi="Times New Roman" w:cs="Times New Roman"/>
          <w:b/>
          <w:bCs/>
        </w:rPr>
      </w:pPr>
    </w:p>
    <w:p w14:paraId="29A14E31" w14:textId="77777777" w:rsidR="00C47EC8" w:rsidRPr="00B21028" w:rsidRDefault="00C47EC8" w:rsidP="00C47EC8">
      <w:pPr>
        <w:widowControl w:val="0"/>
        <w:spacing w:after="0" w:line="240" w:lineRule="auto"/>
        <w:jc w:val="both"/>
        <w:rPr>
          <w:rFonts w:ascii="Times New Roman" w:hAnsi="Times New Roman" w:cs="Times New Roman"/>
          <w:b/>
          <w:bCs/>
        </w:rPr>
      </w:pPr>
      <w:r w:rsidRPr="00B21028">
        <w:rPr>
          <w:rFonts w:ascii="Times New Roman" w:hAnsi="Times New Roman" w:cs="Times New Roman"/>
          <w:b/>
          <w:bCs/>
        </w:rPr>
        <w:t>Naknada za trošak produženog boravka u osnovnoj školi</w:t>
      </w:r>
    </w:p>
    <w:p w14:paraId="2C417CC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Osim učenika koji pravo na naknadu ostvaruju temeljem kriterija ukupnog prihoda svih članova kućanstva iz članka 12. ovog Programa, pravo na naknadu ukupnog troška produženog boravka u osnovnim školama imaju:</w:t>
      </w:r>
    </w:p>
    <w:p w14:paraId="675CA300" w14:textId="77777777" w:rsidR="00C47EC8" w:rsidRPr="00B21028" w:rsidRDefault="00C47EC8" w:rsidP="00C47EC8">
      <w:pPr>
        <w:widowControl w:val="0"/>
        <w:numPr>
          <w:ilvl w:val="0"/>
          <w:numId w:val="73"/>
        </w:numPr>
        <w:spacing w:after="0" w:line="240" w:lineRule="auto"/>
        <w:ind w:left="709"/>
        <w:contextualSpacing/>
        <w:jc w:val="both"/>
        <w:rPr>
          <w:rFonts w:ascii="Times New Roman" w:hAnsi="Times New Roman" w:cs="Times New Roman"/>
        </w:rPr>
      </w:pPr>
      <w:r w:rsidRPr="00B21028">
        <w:rPr>
          <w:rFonts w:ascii="Times New Roman" w:hAnsi="Times New Roman" w:cs="Times New Roman"/>
        </w:rPr>
        <w:t>udomljena djeca</w:t>
      </w:r>
    </w:p>
    <w:p w14:paraId="67E6267E" w14:textId="77777777" w:rsidR="00C47EC8" w:rsidRPr="00B21028" w:rsidRDefault="00C47EC8" w:rsidP="00C47EC8">
      <w:pPr>
        <w:widowControl w:val="0"/>
        <w:numPr>
          <w:ilvl w:val="0"/>
          <w:numId w:val="73"/>
        </w:numPr>
        <w:spacing w:after="0" w:line="240" w:lineRule="auto"/>
        <w:ind w:left="709"/>
        <w:contextualSpacing/>
        <w:jc w:val="both"/>
        <w:rPr>
          <w:rFonts w:ascii="Times New Roman" w:hAnsi="Times New Roman" w:cs="Times New Roman"/>
        </w:rPr>
      </w:pPr>
      <w:r w:rsidRPr="00B21028">
        <w:rPr>
          <w:rFonts w:ascii="Times New Roman" w:hAnsi="Times New Roman" w:cs="Times New Roman"/>
        </w:rPr>
        <w:t>iznimno djeca iz obitelji koja su po procjeni stručne službe Škole u izuzetno lošim psihološkim, zdravstvenim i ekonomskim uvjetima, a koja pohađaju program produženog boravka u školama kojima je Grad osnivač.</w:t>
      </w:r>
    </w:p>
    <w:p w14:paraId="035F9468" w14:textId="77777777" w:rsidR="00C47EC8" w:rsidRPr="00B21028" w:rsidRDefault="00C47EC8" w:rsidP="00C47EC8">
      <w:pPr>
        <w:widowControl w:val="0"/>
        <w:spacing w:after="0" w:line="240" w:lineRule="auto"/>
        <w:jc w:val="both"/>
        <w:rPr>
          <w:rFonts w:ascii="Times New Roman" w:hAnsi="Times New Roman" w:cs="Times New Roman"/>
        </w:rPr>
      </w:pPr>
    </w:p>
    <w:p w14:paraId="04CD0B1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Vrijednost obroka po učeniku i način provedbe određuje se temeljem ugovora sklopljenog s osnovnom školom koju učenik pohađa. </w:t>
      </w:r>
    </w:p>
    <w:p w14:paraId="492F126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Navedena prava se utvrđuju dva puta godišnje, u siječnju i u rujnu tekuće godine, a ostvaruju se podnošenjem Zahtjeva od strane roditelja/staratelja Upravnom odjelu za društvene djelatnosti.</w:t>
      </w:r>
    </w:p>
    <w:p w14:paraId="2DE1B0DE" w14:textId="77777777" w:rsidR="00C47EC8" w:rsidRPr="00B21028" w:rsidRDefault="00C47EC8" w:rsidP="00C47EC8">
      <w:pPr>
        <w:widowControl w:val="0"/>
        <w:spacing w:after="0" w:line="240" w:lineRule="auto"/>
        <w:jc w:val="both"/>
        <w:rPr>
          <w:rFonts w:ascii="Times New Roman" w:hAnsi="Times New Roman" w:cs="Times New Roman"/>
        </w:rPr>
      </w:pPr>
    </w:p>
    <w:p w14:paraId="464AF80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21.</w:t>
      </w:r>
    </w:p>
    <w:p w14:paraId="451949E1"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NAKNADE ZA TROŠKOVE LJETOVANJA DJECE U HOSTELU KARLOVAC d.o.o</w:t>
      </w:r>
    </w:p>
    <w:p w14:paraId="76341ED1"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Ljetovanje djece u pravilu se organizira u Hostelu Karlovac d.o.o., a pod pojmom ljetovanja podrazumijeva se i sudjelovanje u školskoj športskoj školi, športskom klubu i športskom kampu u svrhu sportskih priprema.</w:t>
      </w:r>
    </w:p>
    <w:p w14:paraId="488F2F36"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38130B0D"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Organizaciju ljetovanja (utvrđivanje termina, formiranje skupina, angažiranje voditelja, utvrđivanje programa boravka i organizacija puta) provodi </w:t>
      </w:r>
      <w:r w:rsidRPr="00B21028">
        <w:rPr>
          <w:rFonts w:ascii="Times New Roman" w:hAnsi="Times New Roman" w:cs="Times New Roman"/>
          <w:lang w:eastAsia="hr-HR"/>
        </w:rPr>
        <w:t>Hostel Karlovac d.o.o</w:t>
      </w:r>
      <w:r w:rsidRPr="00B21028">
        <w:rPr>
          <w:rFonts w:ascii="Times New Roman" w:hAnsi="Times New Roman" w:cs="Times New Roman"/>
        </w:rPr>
        <w:t>.</w:t>
      </w:r>
    </w:p>
    <w:p w14:paraId="4D9BC2CB" w14:textId="77777777" w:rsidR="00C47EC8" w:rsidRPr="00B21028" w:rsidRDefault="00C47EC8" w:rsidP="00C47EC8">
      <w:pPr>
        <w:widowControl w:val="0"/>
        <w:spacing w:after="0" w:line="240" w:lineRule="auto"/>
        <w:jc w:val="both"/>
        <w:rPr>
          <w:rFonts w:ascii="Times New Roman" w:hAnsi="Times New Roman" w:cs="Times New Roman"/>
        </w:rPr>
      </w:pPr>
    </w:p>
    <w:p w14:paraId="6B8CD41D"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Pravo na naknadu troška ljetovanja u </w:t>
      </w:r>
      <w:r w:rsidRPr="00B21028">
        <w:rPr>
          <w:rFonts w:ascii="Times New Roman" w:hAnsi="Times New Roman" w:cs="Times New Roman"/>
          <w:lang w:eastAsia="hr-HR"/>
        </w:rPr>
        <w:t>Hostelu Karlovac d.o.o</w:t>
      </w:r>
      <w:r w:rsidRPr="00B21028">
        <w:rPr>
          <w:rFonts w:ascii="Times New Roman" w:hAnsi="Times New Roman" w:cs="Times New Roman"/>
        </w:rPr>
        <w:t xml:space="preserve"> u Selcu, jednom godišnje u trajanju najviše do 10 dana u razdoblju od lipnja do kolovoza tekuće godine, imaju djeca predškolskog uzrasta smještena u Dječji vrtić Karlovac ili Dječji vrtić Četiri rijeke te ostala djeca s navršenih 6 godina života i učenici osnovnih škola, čija kućanstva ispunjavaju kriterije ukupnih primanja svih članova kućanstva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14B24BBB"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17100DB1"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Pravo na naknadu troška ljetovanja u </w:t>
      </w:r>
      <w:r w:rsidRPr="00B21028">
        <w:rPr>
          <w:rFonts w:ascii="Times New Roman" w:hAnsi="Times New Roman" w:cs="Times New Roman"/>
          <w:lang w:eastAsia="hr-HR"/>
        </w:rPr>
        <w:t>Hostelu Karlovac d.o.o</w:t>
      </w:r>
      <w:r w:rsidRPr="00B21028">
        <w:rPr>
          <w:rFonts w:ascii="Times New Roman" w:hAnsi="Times New Roman" w:cs="Times New Roman"/>
        </w:rPr>
        <w:t xml:space="preserve"> u Selcu, jednom godišnje u trajanju najviše do 10 dana u razdoblju od lipnja do kolovoza tekuće godine, uz voditelje iz nadležne udruge ostvaruju i djeca osnovnoškolske i srednjoškolske dobi iz udomiteljskih obitelji. Status dokazuju rješenjem o udomiteljstvu odnosno ne podliježu kriterijima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5DEA0116" w14:textId="77777777" w:rsidR="00C47EC8" w:rsidRPr="00B21028" w:rsidRDefault="00C47EC8" w:rsidP="00C47EC8">
      <w:pPr>
        <w:widowControl w:val="0"/>
        <w:spacing w:after="0" w:line="240" w:lineRule="auto"/>
        <w:jc w:val="both"/>
        <w:rPr>
          <w:rFonts w:ascii="Times New Roman" w:hAnsi="Times New Roman" w:cs="Times New Roman"/>
        </w:rPr>
      </w:pPr>
    </w:p>
    <w:p w14:paraId="75389543"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Pravo na naknadu troška ljetovanja ostvaruje se podnošenjem zahtjeva od strane roditelja ili udomitelja uz predočenje potrebnih dokaza Upravnom odjelu za društvene djelatnosti koji </w:t>
      </w:r>
      <w:r w:rsidRPr="00B21028">
        <w:rPr>
          <w:rFonts w:ascii="Times New Roman" w:hAnsi="Times New Roman" w:cs="Times New Roman"/>
          <w:lang w:eastAsia="hr-HR"/>
        </w:rPr>
        <w:t>Hostelu Karlovac d.o.o.</w:t>
      </w:r>
      <w:r w:rsidRPr="00B21028">
        <w:rPr>
          <w:rFonts w:ascii="Times New Roman" w:hAnsi="Times New Roman" w:cs="Times New Roman"/>
        </w:rPr>
        <w:t xml:space="preserve"> dostavlja popis djece kojima je odobreno ljetovanje.</w:t>
      </w:r>
    </w:p>
    <w:p w14:paraId="16C3173D" w14:textId="77777777" w:rsidR="00C47EC8" w:rsidRPr="00B21028" w:rsidRDefault="00C47EC8" w:rsidP="00C47EC8">
      <w:pPr>
        <w:widowControl w:val="0"/>
        <w:spacing w:after="0" w:line="240" w:lineRule="auto"/>
        <w:jc w:val="both"/>
        <w:rPr>
          <w:rFonts w:ascii="Times New Roman" w:hAnsi="Times New Roman" w:cs="Times New Roman"/>
        </w:rPr>
      </w:pPr>
    </w:p>
    <w:p w14:paraId="555F4837"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Pravo na naknadu troška ljetovanja odobrava se najkasnije do 30. srpnja tekuće godine.</w:t>
      </w:r>
    </w:p>
    <w:p w14:paraId="436243A4" w14:textId="77777777" w:rsidR="00C47EC8" w:rsidRPr="00B21028" w:rsidRDefault="00C47EC8" w:rsidP="00C47EC8">
      <w:pPr>
        <w:spacing w:after="0" w:line="240" w:lineRule="auto"/>
        <w:rPr>
          <w:rFonts w:ascii="Times New Roman" w:hAnsi="Times New Roman" w:cs="Times New Roman"/>
          <w:b/>
        </w:rPr>
      </w:pPr>
    </w:p>
    <w:p w14:paraId="2BC9C65E"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22.</w:t>
      </w:r>
    </w:p>
    <w:p w14:paraId="76CBCB2D"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ZA TROŠKOVE STANOVANJA - OGRJEV</w:t>
      </w:r>
    </w:p>
    <w:p w14:paraId="033E850C"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Pravo na jednokratnu godišnju naknadu za ogrjev mogu ostvariti kućanstva koja ispunjavaju kriterije ukupnog prihoda svih članova kućanstva iz članka </w:t>
      </w:r>
      <w:r w:rsidRPr="00B21028">
        <w:rPr>
          <w:rFonts w:ascii="Times New Roman" w:hAnsi="Times New Roman" w:cs="Times New Roman"/>
          <w:lang w:eastAsia="hr-HR"/>
        </w:rPr>
        <w:t>12</w:t>
      </w:r>
      <w:r w:rsidRPr="00B21028">
        <w:rPr>
          <w:rFonts w:ascii="Times New Roman" w:hAnsi="Times New Roman" w:cs="Times New Roman"/>
        </w:rPr>
        <w:t xml:space="preserve">. ovog Programa i koja se griju na drva, </w:t>
      </w:r>
      <w:r w:rsidRPr="00B21028">
        <w:rPr>
          <w:rFonts w:ascii="Times New Roman" w:hAnsi="Times New Roman" w:cs="Times New Roman"/>
        </w:rPr>
        <w:lastRenderedPageBreak/>
        <w:t>pelete, plin ili ogrjevno ulje.</w:t>
      </w:r>
    </w:p>
    <w:p w14:paraId="1082CF0A" w14:textId="77777777" w:rsidR="00C47EC8" w:rsidRPr="00B21028" w:rsidRDefault="00C47EC8" w:rsidP="00C47EC8">
      <w:pPr>
        <w:widowControl w:val="0"/>
        <w:spacing w:after="0" w:line="240" w:lineRule="auto"/>
        <w:jc w:val="both"/>
        <w:rPr>
          <w:rFonts w:ascii="Times New Roman" w:hAnsi="Times New Roman" w:cs="Times New Roman"/>
        </w:rPr>
      </w:pPr>
    </w:p>
    <w:p w14:paraId="054D7686"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Jednokratna godišnja naknada za ogrjev obuhvaća trošak nabave ogrjeva i odobrava se u novcu, u iznosu od </w:t>
      </w:r>
      <w:r w:rsidRPr="00B21028">
        <w:rPr>
          <w:rFonts w:ascii="Times New Roman" w:hAnsi="Times New Roman" w:cs="Times New Roman"/>
          <w:lang w:eastAsia="hr-HR"/>
        </w:rPr>
        <w:t>190,00 €</w:t>
      </w:r>
      <w:r w:rsidRPr="00B21028">
        <w:rPr>
          <w:rFonts w:ascii="Times New Roman" w:hAnsi="Times New Roman" w:cs="Times New Roman"/>
        </w:rPr>
        <w:t>.</w:t>
      </w:r>
    </w:p>
    <w:p w14:paraId="07C8AC87" w14:textId="77777777" w:rsidR="00C47EC8" w:rsidRPr="00B21028" w:rsidRDefault="00C47EC8" w:rsidP="00C47EC8">
      <w:pPr>
        <w:widowControl w:val="0"/>
        <w:spacing w:after="0" w:line="240" w:lineRule="auto"/>
        <w:jc w:val="both"/>
        <w:rPr>
          <w:rFonts w:ascii="Times New Roman" w:hAnsi="Times New Roman" w:cs="Times New Roman"/>
        </w:rPr>
      </w:pPr>
    </w:p>
    <w:p w14:paraId="388F7336"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Pravo na naknadu za ogrjev mogu ostvariti kućanstva čiji stanovi odnosno kuće nisu priključeni na sustav grijanja putem Gradske toplane d.o.o.</w:t>
      </w:r>
    </w:p>
    <w:p w14:paraId="7243B2FC" w14:textId="77777777" w:rsidR="00C47EC8" w:rsidRPr="00B21028" w:rsidRDefault="00C47EC8" w:rsidP="00C47EC8">
      <w:pPr>
        <w:widowControl w:val="0"/>
        <w:spacing w:after="0" w:line="240" w:lineRule="auto"/>
        <w:jc w:val="both"/>
        <w:rPr>
          <w:rFonts w:ascii="Times New Roman" w:hAnsi="Times New Roman" w:cs="Times New Roman"/>
        </w:rPr>
      </w:pPr>
    </w:p>
    <w:p w14:paraId="2A365B9E"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Upravni odjel za društvene djelatnosti, utvrđuje pravo na naknadu za ogrjev, te naknadu isplaćuje izravno na račun korisnika u tekućoj godini.</w:t>
      </w:r>
    </w:p>
    <w:p w14:paraId="02658FCC" w14:textId="77777777" w:rsidR="00C47EC8" w:rsidRPr="00B21028" w:rsidRDefault="00C47EC8" w:rsidP="00C47EC8">
      <w:pPr>
        <w:widowControl w:val="0"/>
        <w:spacing w:after="0" w:line="240" w:lineRule="auto"/>
        <w:jc w:val="both"/>
        <w:rPr>
          <w:rFonts w:ascii="Times New Roman" w:hAnsi="Times New Roman" w:cs="Times New Roman"/>
        </w:rPr>
      </w:pPr>
    </w:p>
    <w:p w14:paraId="0D4A3EF5"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23.</w:t>
      </w:r>
    </w:p>
    <w:p w14:paraId="745DF92C"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ZA TROŠKOVE STANOVANJA - KOMUNALIJE</w:t>
      </w:r>
    </w:p>
    <w:p w14:paraId="542CF85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Naknada troškova komunalija odnosi se na troškove: komunalne naknade, čistoće, vodne usluge (naknade za uslugu javne vodoopskrbe, uslugu sakupljanja otpadnih voda i uslugu pročišćavanja otpadnih voda, fiksni i varijabilni dio), koji se naplaćuju putem tvrtke Inkasator d.o.o. Subvencija potrošnje vode iznosi do 3m</w:t>
      </w:r>
      <w:r w:rsidRPr="00B21028">
        <w:rPr>
          <w:rFonts w:ascii="Times New Roman" w:hAnsi="Times New Roman" w:cs="Times New Roman"/>
          <w:vertAlign w:val="superscript"/>
        </w:rPr>
        <w:t>3</w:t>
      </w:r>
      <w:r w:rsidRPr="00B21028">
        <w:rPr>
          <w:rFonts w:ascii="Times New Roman" w:hAnsi="Times New Roman" w:cs="Times New Roman"/>
        </w:rPr>
        <w:t xml:space="preserve"> po članu kućanstva mjesečno. Potrošnja vode iznad 3m</w:t>
      </w:r>
      <w:r w:rsidRPr="00B21028">
        <w:rPr>
          <w:rFonts w:ascii="Times New Roman" w:hAnsi="Times New Roman" w:cs="Times New Roman"/>
          <w:vertAlign w:val="superscript"/>
        </w:rPr>
        <w:t>3</w:t>
      </w:r>
      <w:r w:rsidRPr="00B21028">
        <w:rPr>
          <w:rFonts w:ascii="Times New Roman" w:hAnsi="Times New Roman" w:cs="Times New Roman"/>
        </w:rPr>
        <w:t xml:space="preserve"> neće se subvencionirati.</w:t>
      </w:r>
    </w:p>
    <w:p w14:paraId="5C404420"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88258A4"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Pravo na 60% naknade troškova komunalija imaju kućanstva koja ispunjavaju kriterije ukupnog prihoda svih članova kućanstva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2B8F5D54"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35FC198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Utvrđeno pravo na naknadu troškova komunalija putem Inkasatora d.o.o, građani mogu koristiti počevši od veljače 2026. do kraja siječnja 2027. godine, uz obveznu reviziju nakon 6 mjeseci korištenja.</w:t>
      </w:r>
    </w:p>
    <w:p w14:paraId="236B80B2" w14:textId="77777777" w:rsidR="00C47EC8" w:rsidRPr="00B21028" w:rsidRDefault="00C47EC8" w:rsidP="00C47EC8">
      <w:pPr>
        <w:widowControl w:val="0"/>
        <w:spacing w:after="0" w:line="240" w:lineRule="auto"/>
        <w:ind w:firstLine="709"/>
        <w:jc w:val="both"/>
        <w:rPr>
          <w:rFonts w:ascii="Times New Roman" w:hAnsi="Times New Roman" w:cs="Times New Roman"/>
          <w:color w:val="EE0000"/>
        </w:rPr>
      </w:pPr>
    </w:p>
    <w:p w14:paraId="6E34F8CA"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Korisnik je dužan u prethodnom mjesecu, prije isteka 6 mjeseci korištenja navedenog prava, dostaviti </w:t>
      </w:r>
    </w:p>
    <w:p w14:paraId="01394C35"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Upravnom odjelu za društvene djelatnosti dokumentaciju radi utvrđivanja mogućnosti za daljnje korištenje naknade troškova komunalija.</w:t>
      </w:r>
    </w:p>
    <w:p w14:paraId="0E2D333F"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7713AEE2"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lang w:eastAsia="hr-HR"/>
        </w:rPr>
      </w:pPr>
      <w:r w:rsidRPr="00B21028">
        <w:rPr>
          <w:rFonts w:ascii="Times New Roman" w:hAnsi="Times New Roman" w:cs="Times New Roman"/>
        </w:rPr>
        <w:t xml:space="preserve">Upravni odjel za društvene djelatnosti podnositelju zahtjeva izdaje rješenje o utvrđenom pravu na naknadu troškova stanovanja. </w:t>
      </w:r>
    </w:p>
    <w:p w14:paraId="492905E1"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45D36F04"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24.</w:t>
      </w:r>
    </w:p>
    <w:p w14:paraId="5B56C3F8"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ZA TROŠKOVE STANOVANJA – ELEKTRIČNA ENERGIJA</w:t>
      </w:r>
    </w:p>
    <w:p w14:paraId="2AA8E0EE"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Pravo na naknadu troškova električne energije mogu ostvariti kućanstva koja ispunjavaju kriterije ukupnog prihoda svih članova kućanstva iz članka </w:t>
      </w:r>
      <w:r w:rsidRPr="00B21028">
        <w:rPr>
          <w:rFonts w:ascii="Times New Roman" w:hAnsi="Times New Roman" w:cs="Times New Roman"/>
          <w:lang w:eastAsia="hr-HR"/>
        </w:rPr>
        <w:t>12</w:t>
      </w:r>
      <w:r w:rsidRPr="00B21028">
        <w:rPr>
          <w:rFonts w:ascii="Times New Roman" w:hAnsi="Times New Roman" w:cs="Times New Roman"/>
        </w:rPr>
        <w:t>. ovog Programa</w:t>
      </w:r>
    </w:p>
    <w:p w14:paraId="2BC9CA27" w14:textId="77777777" w:rsidR="00C47EC8" w:rsidRPr="00B21028" w:rsidRDefault="00C47EC8" w:rsidP="00C47EC8">
      <w:pPr>
        <w:widowControl w:val="0"/>
        <w:spacing w:after="0" w:line="240" w:lineRule="auto"/>
        <w:jc w:val="both"/>
        <w:rPr>
          <w:rFonts w:ascii="Times New Roman" w:hAnsi="Times New Roman" w:cs="Times New Roman"/>
        </w:rPr>
      </w:pPr>
    </w:p>
    <w:p w14:paraId="775CFCC7"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Naknada troškova električne energije se odobrava prema broju članova kućanstva u određenim iznosima mjesečno:</w:t>
      </w:r>
    </w:p>
    <w:p w14:paraId="455A4A7D" w14:textId="77777777" w:rsidR="00C47EC8" w:rsidRPr="00B21028" w:rsidRDefault="00C47EC8" w:rsidP="00C47EC8">
      <w:pPr>
        <w:widowControl w:val="0"/>
        <w:spacing w:after="0" w:line="240" w:lineRule="auto"/>
        <w:ind w:left="1418"/>
        <w:jc w:val="both"/>
        <w:rPr>
          <w:rFonts w:ascii="Times New Roman" w:hAnsi="Times New Roman" w:cs="Times New Roman"/>
        </w:rPr>
      </w:pPr>
      <w:r w:rsidRPr="00B21028">
        <w:rPr>
          <w:rFonts w:ascii="Times New Roman" w:hAnsi="Times New Roman" w:cs="Times New Roman"/>
        </w:rPr>
        <w:t>za samca</w:t>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t xml:space="preserve">- </w:t>
      </w:r>
      <w:r w:rsidRPr="00B21028">
        <w:rPr>
          <w:rFonts w:ascii="Times New Roman" w:hAnsi="Times New Roman" w:cs="Times New Roman"/>
          <w:lang w:eastAsia="hr-HR"/>
        </w:rPr>
        <w:t>18,00 €</w:t>
      </w:r>
    </w:p>
    <w:p w14:paraId="33E88257" w14:textId="77777777" w:rsidR="00C47EC8" w:rsidRPr="00B21028" w:rsidRDefault="00C47EC8" w:rsidP="00C47EC8">
      <w:pPr>
        <w:widowControl w:val="0"/>
        <w:spacing w:after="0" w:line="240" w:lineRule="auto"/>
        <w:ind w:left="1418"/>
        <w:jc w:val="both"/>
        <w:rPr>
          <w:rFonts w:ascii="Times New Roman" w:hAnsi="Times New Roman" w:cs="Times New Roman"/>
        </w:rPr>
      </w:pPr>
      <w:r w:rsidRPr="00B21028">
        <w:rPr>
          <w:rFonts w:ascii="Times New Roman" w:hAnsi="Times New Roman" w:cs="Times New Roman"/>
        </w:rPr>
        <w:t>za dvočlano kućanstvo</w:t>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t xml:space="preserve">- </w:t>
      </w:r>
      <w:r w:rsidRPr="00B21028">
        <w:rPr>
          <w:rFonts w:ascii="Times New Roman" w:hAnsi="Times New Roman" w:cs="Times New Roman"/>
          <w:lang w:eastAsia="hr-HR"/>
        </w:rPr>
        <w:t>20,00 €</w:t>
      </w:r>
    </w:p>
    <w:p w14:paraId="79DD10C7" w14:textId="77777777" w:rsidR="00C47EC8" w:rsidRPr="00B21028" w:rsidRDefault="00C47EC8" w:rsidP="00C47EC8">
      <w:pPr>
        <w:widowControl w:val="0"/>
        <w:spacing w:after="0" w:line="240" w:lineRule="auto"/>
        <w:ind w:left="1418"/>
        <w:jc w:val="both"/>
        <w:rPr>
          <w:rFonts w:ascii="Times New Roman" w:hAnsi="Times New Roman" w:cs="Times New Roman"/>
        </w:rPr>
      </w:pPr>
      <w:r w:rsidRPr="00B21028">
        <w:rPr>
          <w:rFonts w:ascii="Times New Roman" w:hAnsi="Times New Roman" w:cs="Times New Roman"/>
        </w:rPr>
        <w:t>za tročlano kućanstvo</w:t>
      </w:r>
      <w:r w:rsidRPr="00B21028">
        <w:rPr>
          <w:rFonts w:ascii="Times New Roman" w:hAnsi="Times New Roman" w:cs="Times New Roman"/>
        </w:rPr>
        <w:tab/>
      </w:r>
      <w:r w:rsidRPr="00B21028">
        <w:rPr>
          <w:rFonts w:ascii="Times New Roman" w:hAnsi="Times New Roman" w:cs="Times New Roman"/>
        </w:rPr>
        <w:tab/>
      </w:r>
      <w:r w:rsidRPr="00B21028">
        <w:rPr>
          <w:rFonts w:ascii="Times New Roman" w:hAnsi="Times New Roman" w:cs="Times New Roman"/>
        </w:rPr>
        <w:tab/>
        <w:t xml:space="preserve">- </w:t>
      </w:r>
      <w:r w:rsidRPr="00B21028">
        <w:rPr>
          <w:rFonts w:ascii="Times New Roman" w:hAnsi="Times New Roman" w:cs="Times New Roman"/>
          <w:lang w:eastAsia="hr-HR"/>
        </w:rPr>
        <w:t>23,00 €</w:t>
      </w:r>
    </w:p>
    <w:p w14:paraId="30D9A5F1" w14:textId="77777777" w:rsidR="00C47EC8" w:rsidRPr="00B21028" w:rsidRDefault="00C47EC8" w:rsidP="00C47EC8">
      <w:pPr>
        <w:widowControl w:val="0"/>
        <w:spacing w:after="0" w:line="240" w:lineRule="auto"/>
        <w:ind w:left="1418"/>
        <w:jc w:val="both"/>
        <w:rPr>
          <w:rFonts w:ascii="Times New Roman" w:hAnsi="Times New Roman" w:cs="Times New Roman"/>
        </w:rPr>
      </w:pPr>
      <w:r w:rsidRPr="00B21028">
        <w:rPr>
          <w:rFonts w:ascii="Times New Roman" w:hAnsi="Times New Roman" w:cs="Times New Roman"/>
        </w:rPr>
        <w:t>za četveročlano i višečlana kućanstva</w:t>
      </w:r>
      <w:r w:rsidRPr="00B21028">
        <w:rPr>
          <w:rFonts w:ascii="Times New Roman" w:hAnsi="Times New Roman" w:cs="Times New Roman"/>
        </w:rPr>
        <w:tab/>
        <w:t xml:space="preserve">- </w:t>
      </w:r>
      <w:r w:rsidRPr="00B21028">
        <w:rPr>
          <w:rFonts w:ascii="Times New Roman" w:hAnsi="Times New Roman" w:cs="Times New Roman"/>
          <w:lang w:eastAsia="hr-HR"/>
        </w:rPr>
        <w:t>25,00 €</w:t>
      </w:r>
    </w:p>
    <w:p w14:paraId="28BFEDF0"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6617CC6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dostavit će u HEP Elektra d.o.o., popis korisnika naknade s utvrđenim iznosom svaki mjesec tijekom godine, te izvršiti uplatu odobrenog iznosa mjesečno, što će korisnicima biti obračunato prilikom periodičnih obračuna potrošnje električne energije.</w:t>
      </w:r>
    </w:p>
    <w:p w14:paraId="3A0A734D"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3DF6148F"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Utvrđeno pravo na naknadu troškova električne energije građani mogu koristiti od veljače 2026. godine do kraja siječnja 2027. godine, uz obveznu reviziju nakon 6 mjeseci korištenja.</w:t>
      </w:r>
    </w:p>
    <w:p w14:paraId="247F85A5"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4B36E0A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Korisnik je dužan u prethodnom mjesecu prije isteka 6 mjeseci korištenja prava, Upravnom odjelu za društvene djelatnosti dostaviti dokumentaciju radi utvrđivanja mogućnosti za daljnje korištenje prava.</w:t>
      </w:r>
    </w:p>
    <w:p w14:paraId="13558572"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52ED15E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podnositelju zahtjeva izdaje rješenje o utvrđenom pravu na naknadu troškova stanovanja.</w:t>
      </w:r>
    </w:p>
    <w:p w14:paraId="6C6EB85A"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p>
    <w:p w14:paraId="6EA348AF"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Za korisnike koji koriste električnu energiju drugih opskrbljivača električne energije tj. distributera biti će isplaćen gore propisan iznos izravno na račun korisnika u polugodišnjim obrocima.</w:t>
      </w:r>
    </w:p>
    <w:p w14:paraId="0928424F" w14:textId="77777777" w:rsidR="00C47EC8" w:rsidRPr="00B21028" w:rsidRDefault="00C47EC8" w:rsidP="00C47EC8">
      <w:pPr>
        <w:spacing w:after="0" w:line="240" w:lineRule="auto"/>
        <w:rPr>
          <w:rFonts w:ascii="Times New Roman" w:eastAsia="Times New Roman" w:hAnsi="Times New Roman" w:cs="Times New Roman"/>
          <w:b/>
          <w:bCs/>
        </w:rPr>
      </w:pPr>
    </w:p>
    <w:p w14:paraId="6884975B"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25.</w:t>
      </w:r>
    </w:p>
    <w:p w14:paraId="41AF62EA"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ZA TROŠKOVE STANOVANJA – CENTRALNO GRIJANJE</w:t>
      </w:r>
    </w:p>
    <w:p w14:paraId="00727138"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Pravo na naknadu troškova centralnog grijanja, počevši od veljače 2026. do kraja siječnja 2027. imaju kućanstva koja ispunjavaju kriterije ukupnog prihoda svih članova kućanstva iz članka </w:t>
      </w:r>
      <w:r w:rsidRPr="00B21028">
        <w:rPr>
          <w:rFonts w:ascii="Times New Roman" w:hAnsi="Times New Roman" w:cs="Times New Roman"/>
          <w:lang w:eastAsia="hr-HR"/>
        </w:rPr>
        <w:t>12</w:t>
      </w:r>
      <w:r w:rsidRPr="00B21028">
        <w:rPr>
          <w:rFonts w:ascii="Times New Roman" w:hAnsi="Times New Roman" w:cs="Times New Roman"/>
        </w:rPr>
        <w:t>. ovog Programa tako da će račun biti umanjen za niže navedeni iznos naknade za zimske i ostale mjesece.</w:t>
      </w:r>
    </w:p>
    <w:p w14:paraId="416E2C63"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p>
    <w:p w14:paraId="3AA9B0E7"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Zimski mjeseci u smislu ovog Programa su: siječanj, veljača, ožujak, travanj, listopad, studeni, prosinac i naknada za njih isplaćuje se u iznosu od </w:t>
      </w:r>
      <w:r w:rsidRPr="00B21028">
        <w:rPr>
          <w:rFonts w:ascii="Times New Roman" w:hAnsi="Times New Roman" w:cs="Times New Roman"/>
          <w:lang w:eastAsia="hr-HR"/>
        </w:rPr>
        <w:t>19,00 €</w:t>
      </w:r>
      <w:r w:rsidRPr="00B21028">
        <w:rPr>
          <w:rFonts w:ascii="Times New Roman" w:hAnsi="Times New Roman" w:cs="Times New Roman"/>
        </w:rPr>
        <w:t xml:space="preserve"> mjesečno.</w:t>
      </w:r>
    </w:p>
    <w:p w14:paraId="1AF4522E"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p>
    <w:p w14:paraId="2A017465"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 xml:space="preserve">Za ostale mjesece, svibanj, lipanj, srpanj, kolovoz i rujan iznos naknade je </w:t>
      </w:r>
      <w:r w:rsidRPr="00B21028">
        <w:rPr>
          <w:rFonts w:ascii="Times New Roman" w:hAnsi="Times New Roman" w:cs="Times New Roman"/>
          <w:lang w:eastAsia="hr-HR"/>
        </w:rPr>
        <w:t>11,00 €</w:t>
      </w:r>
      <w:r w:rsidRPr="00B21028">
        <w:rPr>
          <w:rFonts w:ascii="Times New Roman" w:hAnsi="Times New Roman" w:cs="Times New Roman"/>
        </w:rPr>
        <w:t xml:space="preserve"> mjesečno.</w:t>
      </w:r>
    </w:p>
    <w:p w14:paraId="14DB1DB0" w14:textId="77777777" w:rsidR="00C47EC8" w:rsidRPr="00B21028" w:rsidRDefault="00C47EC8" w:rsidP="00C47EC8">
      <w:pPr>
        <w:widowControl w:val="0"/>
        <w:spacing w:after="0" w:line="240" w:lineRule="auto"/>
        <w:jc w:val="both"/>
        <w:outlineLvl w:val="0"/>
        <w:rPr>
          <w:rFonts w:ascii="Times New Roman" w:hAnsi="Times New Roman" w:cs="Times New Roman"/>
        </w:rPr>
      </w:pPr>
      <w:r w:rsidRPr="00B21028">
        <w:rPr>
          <w:rFonts w:ascii="Times New Roman" w:hAnsi="Times New Roman" w:cs="Times New Roman"/>
        </w:rPr>
        <w:tab/>
      </w:r>
    </w:p>
    <w:p w14:paraId="350E97FE"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Utvrđeno pravo na naknadu troškova centralnog grijanja putem Gradske toplane d.o.o. građani mogu koristiti do obvezne revizije nakon 6 mjeseci korištenja.</w:t>
      </w:r>
    </w:p>
    <w:p w14:paraId="0BE9C7D0"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p>
    <w:p w14:paraId="22A3368E"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Korisnik je dužan u prethodnom mjesecu, prije isteka 6 mjeseci korištenja prava, dostaviti Upravnom odjelu za društvene djelatnosti dokumentaciju radi utvrđivanja prava na daljnje korištenje naknade.</w:t>
      </w:r>
    </w:p>
    <w:p w14:paraId="6A709DB4"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7D5F047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Upravni odjel za društvene djelatnosti podnositelju zahtjeva izdaje rješenje o utvrđenom pravu na naknadu troškova stanovanja. </w:t>
      </w:r>
    </w:p>
    <w:p w14:paraId="413B2FA8"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lang w:eastAsia="hr-HR"/>
        </w:rPr>
      </w:pPr>
    </w:p>
    <w:p w14:paraId="16A02590"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26.</w:t>
      </w:r>
    </w:p>
    <w:p w14:paraId="18CDBD83"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ZA OSOBNE POTREBE NAJUGROŽENIJIM OSOBAMA</w:t>
      </w:r>
    </w:p>
    <w:p w14:paraId="27EC06E9"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Naknada za osobne potrebe priznaje se:</w:t>
      </w:r>
    </w:p>
    <w:p w14:paraId="24D1D497" w14:textId="77777777" w:rsidR="00C47EC8" w:rsidRPr="00B21028" w:rsidRDefault="00C47EC8" w:rsidP="00C47EC8">
      <w:pPr>
        <w:widowControl w:val="0"/>
        <w:numPr>
          <w:ilvl w:val="0"/>
          <w:numId w:val="67"/>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 xml:space="preserve">Umirovljeniku koji živi u kućanstvu koje ispunjava kriterije ukupnih primanja kućanstva iz članka </w:t>
      </w:r>
      <w:r w:rsidRPr="00B21028">
        <w:rPr>
          <w:rFonts w:ascii="Times New Roman" w:eastAsia="Times New Roman" w:hAnsi="Times New Roman" w:cs="Times New Roman"/>
          <w:lang w:eastAsia="hr-HR"/>
        </w:rPr>
        <w:t>12</w:t>
      </w:r>
      <w:r w:rsidRPr="00B21028">
        <w:rPr>
          <w:rFonts w:ascii="Times New Roman" w:eastAsia="Times New Roman" w:hAnsi="Times New Roman" w:cs="Times New Roman"/>
        </w:rPr>
        <w:t>. ovog Programa, a čija mirovina ne prelazi iznos od 250,00 €.</w:t>
      </w:r>
    </w:p>
    <w:p w14:paraId="20D56452" w14:textId="77777777" w:rsidR="00C47EC8" w:rsidRPr="00B21028" w:rsidRDefault="00C47EC8" w:rsidP="00C47EC8">
      <w:pPr>
        <w:widowControl w:val="0"/>
        <w:numPr>
          <w:ilvl w:val="0"/>
          <w:numId w:val="67"/>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 xml:space="preserve">Primatelju naknade za nezaposlene hrvatske branitelje iz Domovinskog rata i članove njihovih obitelji, koji ispunjava kriterije ukupnih primanja kućanstva iz članka </w:t>
      </w:r>
      <w:r w:rsidRPr="00B21028">
        <w:rPr>
          <w:rFonts w:ascii="Times New Roman" w:eastAsia="Times New Roman" w:hAnsi="Times New Roman" w:cs="Times New Roman"/>
          <w:lang w:eastAsia="hr-HR"/>
        </w:rPr>
        <w:t>12</w:t>
      </w:r>
      <w:r w:rsidRPr="00B21028">
        <w:rPr>
          <w:rFonts w:ascii="Times New Roman" w:eastAsia="Times New Roman" w:hAnsi="Times New Roman" w:cs="Times New Roman"/>
        </w:rPr>
        <w:t>. ovog Programa, a čija primanja ne prelaze iznos od 250,00 €</w:t>
      </w:r>
    </w:p>
    <w:p w14:paraId="357671DC" w14:textId="77777777" w:rsidR="00C47EC8" w:rsidRPr="00B21028" w:rsidRDefault="00C47EC8" w:rsidP="00C47EC8">
      <w:pPr>
        <w:widowControl w:val="0"/>
        <w:numPr>
          <w:ilvl w:val="0"/>
          <w:numId w:val="67"/>
        </w:numPr>
        <w:spacing w:after="0" w:line="240" w:lineRule="auto"/>
        <w:jc w:val="both"/>
        <w:rPr>
          <w:rFonts w:ascii="Times New Roman" w:eastAsia="Times New Roman" w:hAnsi="Times New Roman" w:cs="Times New Roman"/>
          <w:lang w:val="pl-PL"/>
        </w:rPr>
      </w:pPr>
      <w:r w:rsidRPr="00B21028">
        <w:rPr>
          <w:rFonts w:ascii="Times New Roman" w:eastAsia="Times New Roman" w:hAnsi="Times New Roman" w:cs="Times New Roman"/>
          <w:lang w:val="pl-PL"/>
        </w:rPr>
        <w:t>Korisniku Nacionalne naknade za starije osobe</w:t>
      </w:r>
    </w:p>
    <w:p w14:paraId="1BFAD71F"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p>
    <w:p w14:paraId="011B7DB5"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Naknada u novcu iznosi 65,00 € mjesečno, a isplaćuje se izravno na račune građana svako tromjesečje, od dana podnošenja zahtjeva.</w:t>
      </w:r>
    </w:p>
    <w:p w14:paraId="16B23A22"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p>
    <w:p w14:paraId="4E6CF8BA"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Pravo na naknadu za osobne potrebe ostvaruje se podnošenjem zahtjeva Upravnom odjelu za društvene djelatnosti, uz predočenje potrebnih dokaza.</w:t>
      </w:r>
    </w:p>
    <w:p w14:paraId="458EDCC3" w14:textId="77777777" w:rsidR="00C47EC8" w:rsidRPr="00B21028" w:rsidRDefault="00C47EC8" w:rsidP="00C47EC8">
      <w:pPr>
        <w:spacing w:after="0" w:line="240" w:lineRule="auto"/>
        <w:jc w:val="center"/>
        <w:rPr>
          <w:rFonts w:ascii="Times New Roman" w:eastAsia="Times New Roman" w:hAnsi="Times New Roman" w:cs="Times New Roman"/>
          <w:b/>
          <w:bCs/>
        </w:rPr>
      </w:pPr>
    </w:p>
    <w:p w14:paraId="14B7F744"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27.</w:t>
      </w:r>
    </w:p>
    <w:p w14:paraId="709597AF" w14:textId="77777777" w:rsidR="00C47EC8" w:rsidRPr="00B21028" w:rsidRDefault="00C47EC8" w:rsidP="00C47EC8">
      <w:pPr>
        <w:numPr>
          <w:ilvl w:val="0"/>
          <w:numId w:val="72"/>
        </w:numPr>
        <w:spacing w:after="0" w:line="240" w:lineRule="auto"/>
        <w:contextualSpacing/>
        <w:rPr>
          <w:rFonts w:ascii="Times New Roman" w:eastAsia="Times New Roman" w:hAnsi="Times New Roman" w:cs="Times New Roman"/>
          <w:b/>
          <w:bCs/>
          <w:caps/>
        </w:rPr>
      </w:pPr>
      <w:r w:rsidRPr="00B21028">
        <w:rPr>
          <w:rFonts w:ascii="Times New Roman" w:eastAsia="Times New Roman" w:hAnsi="Times New Roman" w:cs="Times New Roman"/>
          <w:b/>
          <w:bCs/>
          <w:caps/>
        </w:rPr>
        <w:t xml:space="preserve">Pravo na naknadu za sufinanciranje troškova najamnine </w:t>
      </w:r>
    </w:p>
    <w:p w14:paraId="35E90651" w14:textId="77777777" w:rsidR="00C47EC8" w:rsidRPr="00B21028" w:rsidRDefault="00C47EC8" w:rsidP="00C47EC8">
      <w:pPr>
        <w:spacing w:after="0" w:line="240" w:lineRule="auto"/>
        <w:ind w:firstLine="360"/>
        <w:jc w:val="both"/>
        <w:rPr>
          <w:rFonts w:ascii="Times New Roman" w:eastAsia="Times New Roman" w:hAnsi="Times New Roman" w:cs="Times New Roman"/>
        </w:rPr>
      </w:pPr>
      <w:r w:rsidRPr="00B21028">
        <w:rPr>
          <w:rFonts w:ascii="Times New Roman" w:eastAsia="Times New Roman" w:hAnsi="Times New Roman" w:cs="Times New Roman"/>
        </w:rPr>
        <w:t>Pravo na naknadu za sufinanciranje troškova najamnine, kao dijela troškova stanovanja, odnosi se na slobodno ugovorenu najamninu za stan u vlasništvu fizičke osobe.</w:t>
      </w:r>
    </w:p>
    <w:p w14:paraId="47A42113" w14:textId="77777777" w:rsidR="00C47EC8" w:rsidRPr="00B21028" w:rsidRDefault="00C47EC8" w:rsidP="00C47EC8">
      <w:pPr>
        <w:spacing w:after="0" w:line="240" w:lineRule="auto"/>
        <w:ind w:left="720"/>
        <w:contextualSpacing/>
        <w:jc w:val="both"/>
        <w:rPr>
          <w:rFonts w:ascii="Times New Roman" w:eastAsia="Times New Roman" w:hAnsi="Times New Roman" w:cs="Times New Roman"/>
        </w:rPr>
      </w:pPr>
    </w:p>
    <w:p w14:paraId="7E95B2F6" w14:textId="77777777" w:rsidR="00C47EC8" w:rsidRPr="00B21028" w:rsidRDefault="00C47EC8" w:rsidP="00C47EC8">
      <w:pPr>
        <w:spacing w:after="0" w:line="240" w:lineRule="auto"/>
        <w:ind w:firstLine="360"/>
        <w:jc w:val="both"/>
        <w:rPr>
          <w:rFonts w:ascii="Times New Roman" w:eastAsia="Times New Roman" w:hAnsi="Times New Roman" w:cs="Times New Roman"/>
        </w:rPr>
      </w:pPr>
      <w:r w:rsidRPr="00B21028">
        <w:rPr>
          <w:rFonts w:ascii="Times New Roman" w:eastAsia="Times New Roman" w:hAnsi="Times New Roman" w:cs="Times New Roman"/>
        </w:rPr>
        <w:t xml:space="preserve">Pravo na naknadu za sufinanciranje troškova slobodno ugovorene najamnine za stan u vlasništvu fizičke osobe može ostvariti Korisnik – samac ili kućanstvo koje plaća slobodno ugovorenu najamninu za stan u vlasništvu fizičke osobe, a čiji </w:t>
      </w:r>
      <w:r w:rsidRPr="00B21028">
        <w:rPr>
          <w:rFonts w:ascii="Times New Roman" w:hAnsi="Times New Roman" w:cs="Times New Roman"/>
          <w:lang w:eastAsia="hr-HR"/>
        </w:rPr>
        <w:t>mjesečni prihodi ili ukupni mjesečni prihodi kućanstva ne prelaze iznose (cenzuse) utvrđene u članku 12., za određeni broj članova kućanstva.</w:t>
      </w:r>
    </w:p>
    <w:p w14:paraId="4FFF7822" w14:textId="77777777" w:rsidR="00C47EC8" w:rsidRPr="00B21028" w:rsidRDefault="00C47EC8" w:rsidP="00C47EC8">
      <w:pPr>
        <w:spacing w:after="0" w:line="240" w:lineRule="auto"/>
        <w:jc w:val="both"/>
        <w:rPr>
          <w:rFonts w:ascii="Times New Roman" w:eastAsia="Times New Roman" w:hAnsi="Times New Roman" w:cs="Times New Roman"/>
        </w:rPr>
      </w:pPr>
    </w:p>
    <w:p w14:paraId="16B0986E" w14:textId="77777777" w:rsidR="00C47EC8" w:rsidRPr="00B21028" w:rsidRDefault="00C47EC8" w:rsidP="00C47EC8">
      <w:pPr>
        <w:spacing w:after="0" w:line="240" w:lineRule="auto"/>
        <w:ind w:firstLine="709"/>
        <w:rPr>
          <w:rFonts w:ascii="Times New Roman" w:eastAsia="Times New Roman" w:hAnsi="Times New Roman" w:cs="Times New Roman"/>
        </w:rPr>
      </w:pPr>
      <w:r w:rsidRPr="00B21028">
        <w:rPr>
          <w:rFonts w:ascii="Times New Roman" w:eastAsia="Times New Roman" w:hAnsi="Times New Roman" w:cs="Times New Roman"/>
        </w:rPr>
        <w:t>Najmoprimac iz stavka 1. ovoga članka nema pravo na naknadu za troškove najamnine ako:</w:t>
      </w:r>
    </w:p>
    <w:p w14:paraId="0FD472E7"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lastRenderedPageBreak/>
        <w:t>a) svi članovi njegova kućanstva nemaju prijavljeno prebivalište na adresi stana koji je u najmu,</w:t>
      </w:r>
    </w:p>
    <w:p w14:paraId="6448D192"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b) ugovorom o najmu stana ne dokaže postojanje najma i iznosa najamnine (ugovor o najmu mora biti ovjeren</w:t>
      </w:r>
    </w:p>
    <w:p w14:paraId="589CBD15"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kod javnog bilježnika te dostavljen nadležnoj Poreznoj upravi),</w:t>
      </w:r>
    </w:p>
    <w:p w14:paraId="100EAFD0"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c) stan ili dio stana daje u podnajam,</w:t>
      </w:r>
    </w:p>
    <w:p w14:paraId="1E7B8898"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d) on ili članovi njegova kućanstva stan ne koriste za stanovanje ili ako se stan u cijelosti ili djelomice koristi za druge namjene,</w:t>
      </w:r>
    </w:p>
    <w:p w14:paraId="0433F462"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e) ima drugu nekretninu u vlasništvu/suvlasništvu koja je uvjetna za stanovanje,</w:t>
      </w:r>
    </w:p>
    <w:p w14:paraId="5832F9D0" w14:textId="77777777" w:rsidR="00C47EC8" w:rsidRPr="00B21028" w:rsidRDefault="00C47EC8" w:rsidP="00C47EC8">
      <w:p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f) ako je ugovor o najmu Korisnik sklopio sa srodnikom u ravnoj lozi.</w:t>
      </w:r>
    </w:p>
    <w:p w14:paraId="36A692D4" w14:textId="77777777" w:rsidR="00C47EC8" w:rsidRPr="00B21028" w:rsidRDefault="00C47EC8" w:rsidP="00C47EC8">
      <w:pPr>
        <w:spacing w:after="0" w:line="240" w:lineRule="auto"/>
        <w:jc w:val="both"/>
        <w:rPr>
          <w:rFonts w:ascii="Times New Roman" w:eastAsia="Times New Roman" w:hAnsi="Times New Roman" w:cs="Times New Roman"/>
        </w:rPr>
      </w:pPr>
    </w:p>
    <w:p w14:paraId="2F5BA8EE" w14:textId="77777777" w:rsidR="00C47EC8" w:rsidRPr="00B21028" w:rsidRDefault="00C47EC8" w:rsidP="00C47EC8">
      <w:pPr>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Odluku o uvjetima, kriterijima načinu i visini isplate naknade za troškove slobodno ugovorene najamnine za stan u vlasništvu fizičke osobe iz stavka 1. ovoga članka, za svaku godinu donosi gradonačelnik.</w:t>
      </w:r>
    </w:p>
    <w:p w14:paraId="6A6C8B19" w14:textId="77777777" w:rsidR="00C47EC8" w:rsidRDefault="00C47EC8" w:rsidP="00C47EC8">
      <w:pPr>
        <w:spacing w:after="0" w:line="240" w:lineRule="auto"/>
        <w:jc w:val="both"/>
        <w:rPr>
          <w:rFonts w:ascii="Times New Roman" w:eastAsia="Times New Roman" w:hAnsi="Times New Roman" w:cs="Times New Roman"/>
        </w:rPr>
      </w:pPr>
    </w:p>
    <w:p w14:paraId="52AFF014" w14:textId="77777777" w:rsidR="00C47EC8" w:rsidRPr="00B21028" w:rsidRDefault="00C47EC8" w:rsidP="00C47EC8">
      <w:pPr>
        <w:spacing w:after="0" w:line="240" w:lineRule="auto"/>
        <w:ind w:left="3545" w:firstLine="709"/>
        <w:rPr>
          <w:rFonts w:ascii="Times New Roman" w:eastAsia="Times New Roman" w:hAnsi="Times New Roman" w:cs="Times New Roman"/>
          <w:b/>
          <w:bCs/>
        </w:rPr>
      </w:pPr>
      <w:r w:rsidRPr="00B21028">
        <w:rPr>
          <w:rFonts w:ascii="Times New Roman" w:eastAsia="Times New Roman" w:hAnsi="Times New Roman" w:cs="Times New Roman"/>
          <w:b/>
          <w:bCs/>
        </w:rPr>
        <w:t>Članak 28.</w:t>
      </w:r>
    </w:p>
    <w:p w14:paraId="429A1DDC"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PRAVO NA BESPLATAN GRADSKI PRIJEVOZ GRAĐANA S NAVRŠENIH 65 GODINA ŽIVOTA</w:t>
      </w:r>
    </w:p>
    <w:p w14:paraId="2D785EA9"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noProof/>
        </w:rPr>
      </w:pPr>
      <w:r w:rsidRPr="00B21028">
        <w:rPr>
          <w:rFonts w:ascii="Times New Roman" w:eastAsia="Times New Roman" w:hAnsi="Times New Roman" w:cs="Times New Roman"/>
          <w:noProof/>
        </w:rPr>
        <w:t xml:space="preserve">Pravo na besplatan gradski prijevoz autobusima na području grada Karlovca ostvaruju građani s navršenih 65 godina života pod uvjetom da imaju prebivalište na području grada Karlovca ili boravište na području grada Karlovca dok im je prebivalište izvan područja grada Karlovca. </w:t>
      </w:r>
    </w:p>
    <w:p w14:paraId="7DD435C9"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noProof/>
        </w:rPr>
      </w:pPr>
      <w:r w:rsidRPr="00B21028">
        <w:rPr>
          <w:rFonts w:ascii="Times New Roman" w:eastAsia="Times New Roman" w:hAnsi="Times New Roman" w:cs="Times New Roman"/>
          <w:noProof/>
        </w:rPr>
        <w:t>Pravo na besplatan prijevoz iz stavka 1. ostvaruje se od 1. siječnja 2026. godine.</w:t>
      </w:r>
    </w:p>
    <w:p w14:paraId="5120494B"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noProof/>
        </w:rPr>
      </w:pPr>
      <w:r w:rsidRPr="00B21028">
        <w:rPr>
          <w:rFonts w:ascii="Times New Roman" w:eastAsia="Times New Roman" w:hAnsi="Times New Roman" w:cs="Times New Roman"/>
          <w:noProof/>
        </w:rPr>
        <w:t>Građani koji imaju godišnju kartu za 2025. godinu, mogu je na blagajni javnog prijevoznika zamijeniti za godišnju kartu za 2026. godinu pod uvjetima iz stavka 1. ovog članka.</w:t>
      </w:r>
    </w:p>
    <w:p w14:paraId="5EA8A407"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noProof/>
        </w:rPr>
      </w:pPr>
      <w:r w:rsidRPr="00B21028">
        <w:rPr>
          <w:rFonts w:ascii="Times New Roman" w:eastAsia="Times New Roman" w:hAnsi="Times New Roman" w:cs="Times New Roman"/>
          <w:noProof/>
        </w:rPr>
        <w:t>Novi korisnici obvezni su podnijeti zahtjev Upravnom odjelu za društvene djelatnosti te priložiti dokaz da ispunjavaju uvjete iz stavka 1. ovog članka.</w:t>
      </w:r>
    </w:p>
    <w:p w14:paraId="06A97BF6"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noProof/>
        </w:rPr>
        <w:t>Građani koji tijekom 2026. godine ostvare pravo na besplatan gradski prijevoz, dobit će potvrdu s kojom</w:t>
      </w:r>
      <w:r w:rsidRPr="00B21028">
        <w:rPr>
          <w:rFonts w:ascii="Times New Roman" w:eastAsia="Times New Roman" w:hAnsi="Times New Roman" w:cs="Times New Roman"/>
        </w:rPr>
        <w:t xml:space="preserve"> će na blagajni prijevoznika podići prijevoznu kartu.</w:t>
      </w:r>
    </w:p>
    <w:p w14:paraId="2F05308F" w14:textId="77777777" w:rsidR="00C47EC8" w:rsidRPr="00B21028" w:rsidRDefault="00C47EC8" w:rsidP="00C47EC8">
      <w:pPr>
        <w:widowControl w:val="0"/>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ab/>
      </w:r>
    </w:p>
    <w:p w14:paraId="7524AD85"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29.</w:t>
      </w:r>
    </w:p>
    <w:p w14:paraId="1B21C3C6" w14:textId="77777777" w:rsidR="00C47EC8" w:rsidRPr="00B21028" w:rsidRDefault="00C47EC8" w:rsidP="00C47EC8">
      <w:pPr>
        <w:numPr>
          <w:ilvl w:val="0"/>
          <w:numId w:val="72"/>
        </w:numPr>
        <w:spacing w:after="0" w:line="240" w:lineRule="auto"/>
        <w:contextualSpacing/>
        <w:rPr>
          <w:rFonts w:ascii="Times New Roman" w:eastAsia="Times New Roman" w:hAnsi="Times New Roman" w:cs="Times New Roman"/>
          <w:b/>
          <w:bCs/>
        </w:rPr>
      </w:pPr>
      <w:r w:rsidRPr="00B21028">
        <w:rPr>
          <w:rFonts w:ascii="Times New Roman" w:eastAsia="Times New Roman" w:hAnsi="Times New Roman" w:cs="Times New Roman"/>
          <w:b/>
          <w:bCs/>
        </w:rPr>
        <w:t>BOŽIĆNICE ZA UMIROVLJENIKE S NIŽIM MIROVINAMA</w:t>
      </w:r>
    </w:p>
    <w:p w14:paraId="79605187" w14:textId="77777777" w:rsidR="00C47EC8" w:rsidRPr="00B21028" w:rsidRDefault="00C47EC8" w:rsidP="00C47EC8">
      <w:pPr>
        <w:widowControl w:val="0"/>
        <w:spacing w:after="0" w:line="240" w:lineRule="auto"/>
        <w:ind w:firstLine="360"/>
        <w:jc w:val="both"/>
        <w:rPr>
          <w:rFonts w:ascii="Times New Roman" w:hAnsi="Times New Roman" w:cs="Times New Roman"/>
        </w:rPr>
      </w:pPr>
      <w:r w:rsidRPr="00B21028">
        <w:rPr>
          <w:rFonts w:ascii="Times New Roman" w:hAnsi="Times New Roman" w:cs="Times New Roman"/>
        </w:rPr>
        <w:t>Pravo na božićnicu za umirovljenike s nižim mirovinama imaju:</w:t>
      </w:r>
    </w:p>
    <w:p w14:paraId="7F2496A2" w14:textId="77777777" w:rsidR="00C47EC8" w:rsidRPr="00B21028" w:rsidRDefault="00C47EC8" w:rsidP="00C47EC8">
      <w:pPr>
        <w:widowControl w:val="0"/>
        <w:numPr>
          <w:ilvl w:val="0"/>
          <w:numId w:val="74"/>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Umirovljenici s prebivalištem na području grada Karlovca čija ukupna mirovinska primanja (tuzemna i/ili inozemna sa svim dodacima) ne prelaze iznos od 650 €, a prema popisu HZMO.</w:t>
      </w:r>
    </w:p>
    <w:p w14:paraId="39B3C8F3" w14:textId="77777777" w:rsidR="00C47EC8" w:rsidRPr="00B21028" w:rsidRDefault="00C47EC8" w:rsidP="00C47EC8">
      <w:pPr>
        <w:widowControl w:val="0"/>
        <w:numPr>
          <w:ilvl w:val="0"/>
          <w:numId w:val="74"/>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 xml:space="preserve">Umirovljenici s prebivalištem na području grada Karlovca koji primaju mirovinu u iznosu do 650 € temeljem međunarodnog ugovora (inozemni korisnici mirovina) </w:t>
      </w:r>
    </w:p>
    <w:p w14:paraId="4130F51C" w14:textId="77777777" w:rsidR="00C47EC8" w:rsidRPr="00B21028" w:rsidRDefault="00C47EC8" w:rsidP="00C47EC8">
      <w:pPr>
        <w:widowControl w:val="0"/>
        <w:numPr>
          <w:ilvl w:val="0"/>
          <w:numId w:val="74"/>
        </w:numPr>
        <w:spacing w:after="0" w:line="240" w:lineRule="auto"/>
        <w:contextualSpacing/>
        <w:jc w:val="both"/>
        <w:outlineLvl w:val="0"/>
        <w:rPr>
          <w:rFonts w:ascii="Times New Roman" w:hAnsi="Times New Roman" w:cs="Times New Roman"/>
        </w:rPr>
      </w:pPr>
      <w:r w:rsidRPr="00B21028">
        <w:rPr>
          <w:rFonts w:ascii="Times New Roman" w:hAnsi="Times New Roman" w:cs="Times New Roman"/>
        </w:rPr>
        <w:t>Umirovljenici s invalidskim mirovinama zbog profesionalne nesposobnosti za rad koji se nalaze u radnom odnosu i njihova ukupna primanja ne prelaze iznos od 650 €.</w:t>
      </w:r>
    </w:p>
    <w:p w14:paraId="0E37FD0E" w14:textId="77777777" w:rsidR="00C47EC8" w:rsidRPr="00B21028" w:rsidRDefault="00C47EC8" w:rsidP="00C47EC8">
      <w:pPr>
        <w:widowControl w:val="0"/>
        <w:spacing w:after="0" w:line="240" w:lineRule="auto"/>
        <w:jc w:val="both"/>
        <w:outlineLvl w:val="0"/>
        <w:rPr>
          <w:rFonts w:ascii="Times New Roman" w:hAnsi="Times New Roman" w:cs="Times New Roman"/>
          <w:lang w:eastAsia="hr-HR"/>
        </w:rPr>
      </w:pPr>
      <w:r w:rsidRPr="00B21028">
        <w:rPr>
          <w:rFonts w:ascii="Times New Roman" w:hAnsi="Times New Roman" w:cs="Times New Roman"/>
          <w:lang w:eastAsia="hr-HR"/>
        </w:rPr>
        <w:t xml:space="preserve">       </w:t>
      </w:r>
    </w:p>
    <w:p w14:paraId="14F3B950" w14:textId="77777777" w:rsidR="00C47EC8" w:rsidRPr="00B21028" w:rsidRDefault="00C47EC8" w:rsidP="00C47EC8">
      <w:pPr>
        <w:widowControl w:val="0"/>
        <w:spacing w:after="0" w:line="240" w:lineRule="auto"/>
        <w:ind w:firstLine="360"/>
        <w:jc w:val="both"/>
        <w:outlineLvl w:val="0"/>
        <w:rPr>
          <w:rFonts w:ascii="Times New Roman" w:hAnsi="Times New Roman" w:cs="Times New Roman"/>
          <w:lang w:eastAsia="hr-HR"/>
        </w:rPr>
      </w:pPr>
      <w:r w:rsidRPr="00B21028">
        <w:rPr>
          <w:rFonts w:ascii="Times New Roman" w:hAnsi="Times New Roman" w:cs="Times New Roman"/>
          <w:lang w:eastAsia="hr-HR"/>
        </w:rPr>
        <w:t>Odluku o uvjetima, kriterijima i načinu isplate božićnice umirovljenicima s nižim mirovinama donosi gradonačelnik.</w:t>
      </w:r>
    </w:p>
    <w:p w14:paraId="6518E084" w14:textId="77777777" w:rsidR="00C47EC8" w:rsidRPr="00B21028" w:rsidRDefault="00C47EC8" w:rsidP="00C47EC8">
      <w:pPr>
        <w:widowControl w:val="0"/>
        <w:spacing w:after="0" w:line="240" w:lineRule="auto"/>
        <w:ind w:firstLine="360"/>
        <w:jc w:val="both"/>
        <w:outlineLvl w:val="0"/>
        <w:rPr>
          <w:rFonts w:ascii="Times New Roman" w:hAnsi="Times New Roman" w:cs="Times New Roman"/>
          <w:lang w:eastAsia="hr-HR"/>
        </w:rPr>
      </w:pPr>
    </w:p>
    <w:p w14:paraId="066A197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30.</w:t>
      </w:r>
    </w:p>
    <w:p w14:paraId="2F5FF18D"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DNEVNI BORAVAK ZA STARIJE OSOBE</w:t>
      </w:r>
    </w:p>
    <w:p w14:paraId="0EC289B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Dnevni boravak za starije osobe – organiziran je u prostorijama Gradskog društva Crvenog Križa Karlovac u sklopu provedbe projekta pod nazivom Aktivni kutak 60+. </w:t>
      </w:r>
    </w:p>
    <w:p w14:paraId="5829DCA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Program se održava kroz aktivnosti u Dnevnom boravku u kontinuitetu već 19 godina, prema unaprijed ugovorenom planu aktivnosti.</w:t>
      </w:r>
    </w:p>
    <w:p w14:paraId="59024B08"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Cilj projektnih aktivnosti je uključiti što veći broj izoliranih starijih osoba koje žive u samačkim domaćinstvima u aktivnosti Dnevnog boravka, te time spriječiti njihovu socijalnu isključenost i institucionalizaciju.</w:t>
      </w:r>
    </w:p>
    <w:p w14:paraId="48054860" w14:textId="77777777" w:rsidR="00C47EC8" w:rsidRPr="00B21028" w:rsidRDefault="00C47EC8" w:rsidP="00C47EC8">
      <w:pPr>
        <w:widowControl w:val="0"/>
        <w:spacing w:after="0" w:line="240" w:lineRule="auto"/>
        <w:jc w:val="both"/>
        <w:rPr>
          <w:rFonts w:ascii="Times New Roman" w:eastAsia="Times New Roman" w:hAnsi="Times New Roman" w:cs="Times New Roman"/>
          <w:lang w:eastAsia="hr-HR"/>
        </w:rPr>
      </w:pPr>
    </w:p>
    <w:p w14:paraId="0DB655E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31.</w:t>
      </w:r>
    </w:p>
    <w:p w14:paraId="27096BC3"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rPr>
      </w:pPr>
      <w:r w:rsidRPr="00B21028">
        <w:rPr>
          <w:rFonts w:ascii="Times New Roman" w:hAnsi="Times New Roman" w:cs="Times New Roman"/>
          <w:b/>
          <w:bCs/>
        </w:rPr>
        <w:t xml:space="preserve">PRAVO NA BESPLATAN GRADSKI PRIJEVOZ OSOBA S INVALIDITETOM </w:t>
      </w:r>
    </w:p>
    <w:p w14:paraId="2F77D535"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Pravo na besplatan gradski prijevoz autobusima na području grada Karlovca ostvaruju građani koji imaju prebivalište na području grada Karlovca ili boravište na području grada Karlovca dok im je </w:t>
      </w:r>
      <w:r w:rsidRPr="00B21028">
        <w:rPr>
          <w:rFonts w:ascii="Times New Roman" w:hAnsi="Times New Roman" w:cs="Times New Roman"/>
        </w:rPr>
        <w:lastRenderedPageBreak/>
        <w:t>prebivalište izvan područja grada Karlovca te ispunjavaju barem jedan od posebnih uvjeta:</w:t>
      </w:r>
    </w:p>
    <w:p w14:paraId="233B2307" w14:textId="77777777" w:rsidR="00C47EC8" w:rsidRPr="00B21028" w:rsidRDefault="00C47EC8" w:rsidP="00C47EC8">
      <w:pPr>
        <w:widowControl w:val="0"/>
        <w:numPr>
          <w:ilvl w:val="0"/>
          <w:numId w:val="75"/>
        </w:numPr>
        <w:spacing w:after="0" w:line="240" w:lineRule="auto"/>
        <w:contextualSpacing/>
        <w:jc w:val="both"/>
        <w:rPr>
          <w:rFonts w:ascii="Times New Roman" w:hAnsi="Times New Roman" w:cs="Times New Roman"/>
        </w:rPr>
      </w:pPr>
      <w:r w:rsidRPr="00B21028">
        <w:rPr>
          <w:rFonts w:ascii="Times New Roman" w:hAnsi="Times New Roman" w:cs="Times New Roman"/>
        </w:rPr>
        <w:t>Osobe s invaliditetom - slijepi i slabovidni, gluhi i nagluhi, osobe s intelektualnim teškoćama ili osobe s tjelesnim i drugim oštećenjem 60% i više;</w:t>
      </w:r>
    </w:p>
    <w:p w14:paraId="2EBB960A" w14:textId="77777777" w:rsidR="00C47EC8" w:rsidRPr="00B21028" w:rsidRDefault="00C47EC8" w:rsidP="00C47EC8">
      <w:pPr>
        <w:widowControl w:val="0"/>
        <w:numPr>
          <w:ilvl w:val="0"/>
          <w:numId w:val="75"/>
        </w:numPr>
        <w:spacing w:after="0" w:line="240" w:lineRule="auto"/>
        <w:contextualSpacing/>
        <w:jc w:val="both"/>
        <w:rPr>
          <w:rFonts w:ascii="Times New Roman" w:hAnsi="Times New Roman" w:cs="Times New Roman"/>
        </w:rPr>
      </w:pPr>
      <w:r w:rsidRPr="00B21028">
        <w:rPr>
          <w:rFonts w:ascii="Times New Roman" w:hAnsi="Times New Roman" w:cs="Times New Roman"/>
        </w:rPr>
        <w:t>Pratitelji slijepih osoba.</w:t>
      </w:r>
    </w:p>
    <w:p w14:paraId="6D77D6F2"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297DEF89"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noProof/>
        </w:rPr>
      </w:pPr>
      <w:r w:rsidRPr="00B21028">
        <w:rPr>
          <w:rFonts w:ascii="Times New Roman" w:eastAsia="Times New Roman" w:hAnsi="Times New Roman" w:cs="Times New Roman"/>
          <w:noProof/>
        </w:rPr>
        <w:t xml:space="preserve">Pravo na besplatan prijevoz iz stavka 1. ostvaruje se od 1. siječnja 2026. godine </w:t>
      </w:r>
      <w:r w:rsidRPr="00B21028">
        <w:rPr>
          <w:rFonts w:ascii="Times New Roman" w:eastAsia="Times New Roman" w:hAnsi="Times New Roman" w:cs="Times New Roman"/>
        </w:rPr>
        <w:t>podnošenjem zahtjeva Upravnom odjelu za društvene djelatnosti.</w:t>
      </w:r>
    </w:p>
    <w:p w14:paraId="5F5B2AB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Zahtjevi se podnose osobno ili putem Udruge, uz obvezno priloženu presliku rješenja nadležne institucije o utvrđenom statusu te dokaz da ispunjavaju uvjete iz stavka 1. ovog članka.</w:t>
      </w:r>
    </w:p>
    <w:p w14:paraId="4782A76A"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7A5D6DCA"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Nadležni Upravni odjel popis korisnika koji ispunjavaju uvjete iz stavka 1. ovog članka dostavlja javnom autobusnom prijevozniku.</w:t>
      </w:r>
    </w:p>
    <w:p w14:paraId="6D49C7E1"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Međusobna prava i obveze u svrhu provođenja ove usluge biti će definirana ugovorom. </w:t>
      </w:r>
    </w:p>
    <w:p w14:paraId="4285F95A"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8BBB9DA"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besplatan gradski prijevoz osoba s invaliditetom ne mogu ostvariti građani koji pravo na besplatan gradski prijevoz ostvaruju temeljem prava „Pravo na besplatan gradski prijevoz građana s navršenih 65 godina života“.</w:t>
      </w:r>
    </w:p>
    <w:p w14:paraId="44D5B6F6" w14:textId="77777777" w:rsidR="00C47EC8" w:rsidRPr="00B21028" w:rsidRDefault="00C47EC8" w:rsidP="00C47EC8">
      <w:pPr>
        <w:widowControl w:val="0"/>
        <w:overflowPunct w:val="0"/>
        <w:autoSpaceDE w:val="0"/>
        <w:autoSpaceDN w:val="0"/>
        <w:adjustRightInd w:val="0"/>
        <w:spacing w:after="0" w:line="240" w:lineRule="auto"/>
        <w:jc w:val="both"/>
        <w:textAlignment w:val="baseline"/>
        <w:rPr>
          <w:rFonts w:ascii="Times New Roman" w:hAnsi="Times New Roman" w:cs="Times New Roman"/>
        </w:rPr>
      </w:pPr>
    </w:p>
    <w:p w14:paraId="55D8E23E"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32.</w:t>
      </w:r>
    </w:p>
    <w:p w14:paraId="7C6C4D6B"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SKRB O PREHRANI GRAĐANA – TOPLI OBROCI I PAKETI HRANE</w:t>
      </w:r>
    </w:p>
    <w:p w14:paraId="61E30D7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Pravo na skrb o prehrani besplatna je i odobrava se ovisno o konkretnim prilikama, a obuhvaća:</w:t>
      </w:r>
    </w:p>
    <w:p w14:paraId="5E8850FD" w14:textId="77777777" w:rsidR="00C47EC8" w:rsidRPr="007D2F59"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Topli obrok svakodnevno s dostavom u kuću.</w:t>
      </w:r>
    </w:p>
    <w:p w14:paraId="2E97F40B" w14:textId="77777777" w:rsidR="00C47EC8" w:rsidRPr="007D2F59"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 xml:space="preserve">Topli obrok svakodnevno, koji korisnik osobno preuzima sukladno ugovoru zaključenom između Grada Karlovca i vršitelja usluga, uz obvezu korisnika da obroke preuzima u adekvatnim (higijenskim) porcijama. Topli obroci pripremaju se prema uobičajenim normativima. </w:t>
      </w:r>
    </w:p>
    <w:p w14:paraId="167A26AF" w14:textId="77777777" w:rsidR="00C47EC8" w:rsidRPr="007D2F59"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Paket suhe hrane s dostavom u kuću – 1 paket mjesečno, u pravilu kućanstvima na širem području Karlovca, odnosno korisniku koji zadovoljava takav vid pomoći u prehrani.</w:t>
      </w:r>
    </w:p>
    <w:p w14:paraId="672AD57F" w14:textId="77777777" w:rsidR="00C47EC8" w:rsidRPr="007D2F59" w:rsidRDefault="00C47EC8" w:rsidP="00C47EC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p>
    <w:p w14:paraId="714D65BD" w14:textId="77777777" w:rsidR="00C47EC8" w:rsidRPr="007D2F59" w:rsidRDefault="00C47EC8" w:rsidP="00C47EC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r w:rsidRPr="007D2F59">
        <w:rPr>
          <w:rFonts w:ascii="Times New Roman" w:hAnsi="Times New Roman" w:cs="Times New Roman"/>
        </w:rPr>
        <w:t>Jedan paket suhe hrane sadrži:</w:t>
      </w:r>
    </w:p>
    <w:p w14:paraId="4145067C"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brašno glatko - 1 kg,</w:t>
      </w:r>
    </w:p>
    <w:p w14:paraId="1016A295"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šećer - 1 kg,</w:t>
      </w:r>
    </w:p>
    <w:p w14:paraId="4F67F84F"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jestivo ulje - 1 l,</w:t>
      </w:r>
    </w:p>
    <w:p w14:paraId="62ADC1CB"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riža - 1 kg,</w:t>
      </w:r>
    </w:p>
    <w:p w14:paraId="3EF07372"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tjestenine razne - 1 kg,</w:t>
      </w:r>
    </w:p>
    <w:p w14:paraId="2989A911"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instant juhe razne - 5 paketića,</w:t>
      </w:r>
    </w:p>
    <w:p w14:paraId="2127C40C"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konzerve ribe 125 g - 4 kom,</w:t>
      </w:r>
    </w:p>
    <w:p w14:paraId="0D98D628"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čajna pašteta 100 g - 4 kom.,</w:t>
      </w:r>
    </w:p>
    <w:p w14:paraId="3B5C6F2F"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mesni doručak 150 g - 4 kom.,</w:t>
      </w:r>
    </w:p>
    <w:p w14:paraId="64222FD2"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mlijeko - 2 l,</w:t>
      </w:r>
    </w:p>
    <w:p w14:paraId="0E916BA6" w14:textId="77777777" w:rsidR="00C47EC8" w:rsidRPr="007D2F59" w:rsidRDefault="00C47EC8" w:rsidP="00C47EC8">
      <w:pPr>
        <w:widowControl w:val="0"/>
        <w:numPr>
          <w:ilvl w:val="0"/>
          <w:numId w:val="69"/>
        </w:numPr>
        <w:spacing w:after="0" w:line="240" w:lineRule="auto"/>
        <w:jc w:val="both"/>
        <w:rPr>
          <w:rFonts w:ascii="Times New Roman" w:eastAsia="Times New Roman" w:hAnsi="Times New Roman" w:cs="Times New Roman"/>
        </w:rPr>
      </w:pPr>
      <w:r w:rsidRPr="007D2F59">
        <w:rPr>
          <w:rFonts w:ascii="Times New Roman" w:eastAsia="Times New Roman" w:hAnsi="Times New Roman" w:cs="Times New Roman"/>
        </w:rPr>
        <w:t>konzerve (grah, grašak), 500g - 2 kom.</w:t>
      </w:r>
    </w:p>
    <w:p w14:paraId="7BDB8968" w14:textId="77777777" w:rsidR="00C47EC8" w:rsidRPr="00B21028" w:rsidRDefault="00C47EC8" w:rsidP="00C47EC8">
      <w:pPr>
        <w:widowControl w:val="0"/>
        <w:spacing w:after="0" w:line="240" w:lineRule="auto"/>
        <w:jc w:val="both"/>
        <w:outlineLvl w:val="0"/>
        <w:rPr>
          <w:rFonts w:ascii="Times New Roman" w:hAnsi="Times New Roman" w:cs="Times New Roman"/>
          <w:b/>
        </w:rPr>
      </w:pPr>
    </w:p>
    <w:p w14:paraId="30334D4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Pravo na tople obroke i pakete suhe hrane mogu ostvariti samci ili kućanstva koja ispunjavaju opće uvjete ukupnog prihoda kućanstva iz članka </w:t>
      </w:r>
      <w:r w:rsidRPr="00B21028">
        <w:rPr>
          <w:rFonts w:ascii="Times New Roman" w:hAnsi="Times New Roman" w:cs="Times New Roman"/>
          <w:lang w:eastAsia="hr-HR"/>
        </w:rPr>
        <w:t>12</w:t>
      </w:r>
      <w:r w:rsidRPr="00B21028">
        <w:rPr>
          <w:rFonts w:ascii="Times New Roman" w:hAnsi="Times New Roman" w:cs="Times New Roman"/>
        </w:rPr>
        <w:t>. ovog Programa, te barem jedan od posebnih uvjeta i to:</w:t>
      </w:r>
    </w:p>
    <w:p w14:paraId="3B283EE3" w14:textId="77777777" w:rsidR="00C47EC8" w:rsidRPr="00B21028"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lang w:val="pl-PL"/>
        </w:rPr>
        <w:t xml:space="preserve">Stari, bolesni i nemoćni koji nemaju nikakvih mogućnosti samopomoći u prehrani, po potrebi s </w:t>
      </w:r>
      <w:r w:rsidRPr="00B21028">
        <w:rPr>
          <w:rFonts w:ascii="Times New Roman" w:eastAsia="Times New Roman" w:hAnsi="Times New Roman" w:cs="Times New Roman"/>
        </w:rPr>
        <w:t>dostavom obroka u kuću.</w:t>
      </w:r>
    </w:p>
    <w:p w14:paraId="120156BF" w14:textId="77777777" w:rsidR="00C47EC8" w:rsidRPr="00B21028"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 xml:space="preserve">Kućanstva s troje ili više djece koja žive u izrazito teškim socijalnim prilikama. </w:t>
      </w:r>
    </w:p>
    <w:p w14:paraId="58698D6A" w14:textId="77777777" w:rsidR="00C47EC8" w:rsidRPr="00B21028"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Korisnici zajamčene minimalne naknade putem uputnice Hrvatskog zavoda za socijalni rad.</w:t>
      </w:r>
    </w:p>
    <w:p w14:paraId="646305E7" w14:textId="77777777" w:rsidR="00C47EC8" w:rsidRPr="00B21028"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Korisnici Centra za beskućnike, Karlovac</w:t>
      </w:r>
    </w:p>
    <w:p w14:paraId="45E66C6C" w14:textId="77777777" w:rsidR="00C47EC8" w:rsidRPr="00B21028" w:rsidRDefault="00C47EC8" w:rsidP="00C47EC8">
      <w:pPr>
        <w:widowControl w:val="0"/>
        <w:numPr>
          <w:ilvl w:val="0"/>
          <w:numId w:val="68"/>
        </w:numPr>
        <w:spacing w:after="0" w:line="240" w:lineRule="auto"/>
        <w:jc w:val="both"/>
        <w:rPr>
          <w:rFonts w:ascii="Times New Roman" w:eastAsia="Times New Roman" w:hAnsi="Times New Roman" w:cs="Times New Roman"/>
        </w:rPr>
      </w:pPr>
      <w:r w:rsidRPr="00B21028">
        <w:rPr>
          <w:rFonts w:ascii="Times New Roman" w:eastAsia="Times New Roman" w:hAnsi="Times New Roman" w:cs="Times New Roman"/>
        </w:rPr>
        <w:t>Ostali građani koji su se našli u posebno teškim prilikama uslijed teških bolesti, uvjeta stanovanja ili drugih izvanrednih okolnosti, po preporuci Upravnog odjela za društvene djelatnosti.</w:t>
      </w:r>
    </w:p>
    <w:p w14:paraId="33DA4E97" w14:textId="77777777" w:rsidR="00C47EC8" w:rsidRPr="00B21028" w:rsidRDefault="00C47EC8" w:rsidP="00C47EC8">
      <w:pPr>
        <w:widowControl w:val="0"/>
        <w:overflowPunct w:val="0"/>
        <w:autoSpaceDE w:val="0"/>
        <w:autoSpaceDN w:val="0"/>
        <w:adjustRightInd w:val="0"/>
        <w:spacing w:after="0" w:line="240" w:lineRule="auto"/>
        <w:ind w:left="709"/>
        <w:contextualSpacing/>
        <w:jc w:val="both"/>
        <w:textAlignment w:val="baseline"/>
        <w:rPr>
          <w:rFonts w:ascii="Times New Roman" w:hAnsi="Times New Roman" w:cs="Times New Roman"/>
        </w:rPr>
      </w:pPr>
    </w:p>
    <w:p w14:paraId="5905CB26"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Upravni odjel za društvene djelatnosti odobrava pravo na tople obroke i pakete suhe hrane, temeljem mišljenja Hrvatskog zavoda za socijalni rad, uz priloženu socijalnu anamnezu, te utvrđenim socijalnim statusom i materijalnim prilikama članova uže obitelji (roditelji, supružnik, djeca). </w:t>
      </w:r>
    </w:p>
    <w:p w14:paraId="54EC36B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lastRenderedPageBreak/>
        <w:t>Pravo na tople obroke i pakete suhe hrane po potrebi može utvrđivati i Upravni odjel za društvene djelatnosti.</w:t>
      </w:r>
    </w:p>
    <w:p w14:paraId="04FC3013"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59CD0CB6"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B21028">
        <w:rPr>
          <w:rFonts w:ascii="Times New Roman" w:hAnsi="Times New Roman" w:cs="Times New Roman"/>
        </w:rPr>
        <w:t>Obroci koji nisu preuzeti, ne mogu se ničim nadoknađivati. O eventualnoj spriječenosti preuzimanja obroka, korisnik je dužan obavijestiti Upravni odjel za društvene djelatnosti, kao i kuhinju vršitelja usluga, s kojom Grad Karlovac ima zaključen ugovor za pripremu i podjelu obroka.</w:t>
      </w:r>
    </w:p>
    <w:p w14:paraId="2A6D8AB8"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476F7E33"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B21028">
        <w:rPr>
          <w:rFonts w:ascii="Times New Roman" w:hAnsi="Times New Roman" w:cs="Times New Roman"/>
        </w:rPr>
        <w:t>Opravdani razlozi u slučaju neredovitog preuzimanja obroka bez prethodne obavijesti mogu biti isključivo spriječenost zbog bolesti (boravak u bolnici) ili privremena odsutnost iz mjesta prebivališta.</w:t>
      </w:r>
    </w:p>
    <w:p w14:paraId="1B493DB3" w14:textId="77777777" w:rsidR="00C47EC8" w:rsidRPr="00B21028" w:rsidRDefault="00C47EC8" w:rsidP="00C47EC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63D0C754"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Za utvrđeno pravo na pomoć u prehrani, Upravni odjel za društvene djelatnosti izdaje potvrdu za razdoblje od 6 mjeseca uz obaveznu reviziju korisnika po isteku razdoblja. Za svako razdoblje potrebno je i mišljenje Hrvatskog zavoda za socijalni rad. Korisnici su sami dužni najkasnije 8 dana prije isteka šest mjeseci, podnijeti zahtjev za produženje prava korištenja.</w:t>
      </w:r>
    </w:p>
    <w:p w14:paraId="5B7BD068" w14:textId="77777777" w:rsidR="00C47EC8" w:rsidRPr="00B21028" w:rsidRDefault="00C47EC8" w:rsidP="00C47EC8">
      <w:pPr>
        <w:widowControl w:val="0"/>
        <w:spacing w:after="0" w:line="240" w:lineRule="auto"/>
        <w:jc w:val="both"/>
        <w:rPr>
          <w:rFonts w:ascii="Times New Roman" w:hAnsi="Times New Roman" w:cs="Times New Roman"/>
        </w:rPr>
      </w:pPr>
    </w:p>
    <w:p w14:paraId="37F71F64"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33.</w:t>
      </w:r>
    </w:p>
    <w:p w14:paraId="1E7C119A"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ZDRAVSTVENA NJEGA U KUĆI STARIH I BOLESNIH OSOBA</w:t>
      </w:r>
    </w:p>
    <w:p w14:paraId="18BC055C"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Usluge zdravstvene njege u kući obuhvaćaju: medicinsku njegu zbrinjavanja kroničnih rana, sprječavanje komplikacija dugotrajnog mirovanja, osobna higijena i toaleta, lokalna i peroralna terapija, mjerenje i registracija vitalnih funkcija, uzimanje materijala za laboratorijske pretrage, te drugi terapijski postupci koje odredi nadležni liječnik.</w:t>
      </w:r>
    </w:p>
    <w:p w14:paraId="002647AF" w14:textId="77777777" w:rsidR="00C47EC8" w:rsidRPr="00B21028" w:rsidRDefault="00C47EC8" w:rsidP="00C47EC8">
      <w:pPr>
        <w:widowControl w:val="0"/>
        <w:spacing w:after="0" w:line="240" w:lineRule="auto"/>
        <w:ind w:left="708" w:firstLine="1"/>
        <w:jc w:val="both"/>
        <w:rPr>
          <w:rFonts w:ascii="Times New Roman" w:hAnsi="Times New Roman" w:cs="Times New Roman"/>
        </w:rPr>
      </w:pPr>
    </w:p>
    <w:p w14:paraId="5798ACF6"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t>Pravo na zdravstvenu njegu u kući imaju građani koji ispunjavaju kriterije ukupnog prihoda kućanstva kako slijedi:</w:t>
      </w:r>
    </w:p>
    <w:p w14:paraId="17302F8A"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570,00 €</w:t>
      </w:r>
    </w:p>
    <w:p w14:paraId="2E9C7EA6"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dvočlano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600,00 €</w:t>
      </w:r>
    </w:p>
    <w:p w14:paraId="44B38504"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tročlano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630,00 €</w:t>
      </w:r>
    </w:p>
    <w:p w14:paraId="3602B4B5"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četveročlano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660,00 €</w:t>
      </w:r>
    </w:p>
    <w:p w14:paraId="20DB5DD2"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svakog daljnjeg člana kućanstva</w:t>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dodatnih 50,00 €</w:t>
      </w:r>
    </w:p>
    <w:p w14:paraId="1AAB0181" w14:textId="77777777" w:rsidR="00C47EC8" w:rsidRPr="00B21028" w:rsidRDefault="00C47EC8" w:rsidP="00C47EC8">
      <w:pPr>
        <w:widowControl w:val="0"/>
        <w:spacing w:after="0" w:line="240" w:lineRule="auto"/>
        <w:ind w:left="708" w:firstLine="1"/>
        <w:jc w:val="both"/>
        <w:rPr>
          <w:rFonts w:ascii="Times New Roman" w:hAnsi="Times New Roman" w:cs="Times New Roman"/>
        </w:rPr>
      </w:pPr>
    </w:p>
    <w:p w14:paraId="2D657EE4"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Pored navedenih kriterija, podnositelj zahtjeva treba zadovoljavati i posebne uvjete:</w:t>
      </w:r>
    </w:p>
    <w:p w14:paraId="29C1C02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Osoba je nepokretna ili polupokretna, odnosno koristi invalidska kolica;</w:t>
      </w:r>
    </w:p>
    <w:p w14:paraId="08F665E7"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Osoba boluje od teških kroničnih ili akutnih bolesti koje zahtijevaju svakodnevnu specifičnu zdravstvenu njegu;</w:t>
      </w:r>
    </w:p>
    <w:p w14:paraId="6FB00371"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Osoba ima liječničku dokumentaciju o nužnosti zdravstvene njege u kući;</w:t>
      </w:r>
    </w:p>
    <w:p w14:paraId="4E80EC8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Osoba ima odobren određen broj sati zdravstvene njege u kući, za koju troškove snosi Hrvatski zavod za zdravstveno osiguranje.</w:t>
      </w:r>
    </w:p>
    <w:p w14:paraId="42FFC9A5"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Zdravstvena njega u kući ostvaruje se putem institucija registriranih za tu djelatnost, temeljem ugovora o međusobnim pravima i obvezama s Gradom Karlovcem.</w:t>
      </w:r>
    </w:p>
    <w:p w14:paraId="69E79269"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Broj sati tretmana odobrava se u trajanju do 30 sati mjesečno po korisniku, kao dodatni tretman zdravstvene njege u kući, ovisno o broju sati tretmana odobrenog od nadležnog tijela i na teret Hrvatskog zavoda za zdravstveno osiguranje.</w:t>
      </w:r>
    </w:p>
    <w:p w14:paraId="73E8AD51"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donosi rješenje o odobravanju broja sati tretmana zdravstvene njege u kući.</w:t>
      </w:r>
    </w:p>
    <w:p w14:paraId="404E0133"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0B90D646" w14:textId="77777777" w:rsidR="00C47EC8" w:rsidRPr="00B21028" w:rsidRDefault="00C47EC8" w:rsidP="00C47EC8">
      <w:pPr>
        <w:spacing w:after="0" w:line="240" w:lineRule="auto"/>
        <w:ind w:left="3545" w:firstLine="709"/>
        <w:rPr>
          <w:rFonts w:ascii="Times New Roman" w:eastAsia="Times New Roman" w:hAnsi="Times New Roman" w:cs="Times New Roman"/>
          <w:b/>
          <w:bCs/>
        </w:rPr>
      </w:pPr>
      <w:r w:rsidRPr="00B21028">
        <w:rPr>
          <w:rFonts w:ascii="Times New Roman" w:eastAsia="Times New Roman" w:hAnsi="Times New Roman" w:cs="Times New Roman"/>
          <w:b/>
          <w:bCs/>
        </w:rPr>
        <w:t>Članak 34.</w:t>
      </w:r>
    </w:p>
    <w:p w14:paraId="4E78FF9D"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POMOĆ U KUĆI STARIM I BOLESNIM OSOBAMA</w:t>
      </w:r>
    </w:p>
    <w:p w14:paraId="12F30F1E" w14:textId="77777777" w:rsidR="00C47EC8" w:rsidRPr="00B21028" w:rsidRDefault="00C47EC8" w:rsidP="00C47EC8">
      <w:pPr>
        <w:widowControl w:val="0"/>
        <w:spacing w:after="0" w:line="240" w:lineRule="auto"/>
        <w:ind w:firstLine="709"/>
        <w:jc w:val="both"/>
        <w:rPr>
          <w:rFonts w:ascii="Times New Roman" w:hAnsi="Times New Roman" w:cs="Times New Roman"/>
          <w:i/>
        </w:rPr>
      </w:pPr>
      <w:r w:rsidRPr="00B21028">
        <w:rPr>
          <w:rFonts w:ascii="Times New Roman" w:hAnsi="Times New Roman" w:cs="Times New Roman"/>
        </w:rPr>
        <w:t>Usluge pomoći u kući obuhvaćaju: održavanje osobne higijene, organiziranje prehrane u kući (nabava namirnica), zagrijavanje i pospremanje prostorija, pranje i glačanje rublja, organizacija odlaska liječniku i dostava lijekova, veza u komunikaciji sa službama i institucijama, usluga podmirivanja računa troškova stanovanja i drugih obveza korisnika.</w:t>
      </w:r>
    </w:p>
    <w:p w14:paraId="1197A6A7"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01E1035A"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Usluge se odnose na osnovne prostorije stana ili kuće, a po sadržaju ne mogu prijeći zadovoljavanje osnovnih životnih potreba korisnika.</w:t>
      </w:r>
    </w:p>
    <w:p w14:paraId="304A4D64"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p>
    <w:p w14:paraId="2D87C9ED" w14:textId="77777777" w:rsidR="00C47EC8" w:rsidRPr="00B21028" w:rsidRDefault="00C47EC8" w:rsidP="00C47EC8">
      <w:pPr>
        <w:widowControl w:val="0"/>
        <w:spacing w:after="0" w:line="240" w:lineRule="auto"/>
        <w:ind w:firstLine="709"/>
        <w:jc w:val="both"/>
        <w:outlineLvl w:val="0"/>
        <w:rPr>
          <w:rFonts w:ascii="Times New Roman" w:hAnsi="Times New Roman" w:cs="Times New Roman"/>
        </w:rPr>
      </w:pPr>
      <w:r w:rsidRPr="00B21028">
        <w:rPr>
          <w:rFonts w:ascii="Times New Roman" w:hAnsi="Times New Roman" w:cs="Times New Roman"/>
        </w:rPr>
        <w:lastRenderedPageBreak/>
        <w:t>Pravo na usluge pomoći u kući imaju građani koji ispunjavaju kriterije ukupnog prihoda kućanstva kako slijedi:</w:t>
      </w:r>
    </w:p>
    <w:p w14:paraId="4D5A5659"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samac</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500,00 €</w:t>
      </w:r>
    </w:p>
    <w:p w14:paraId="1DAF7897"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dvočlano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530,00 €</w:t>
      </w:r>
    </w:p>
    <w:p w14:paraId="6FB1EDA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tročlano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560,00 €</w:t>
      </w:r>
    </w:p>
    <w:p w14:paraId="17F8083A"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četveročlano kućanstvo</w:t>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r>
      <w:r w:rsidRPr="00B21028">
        <w:rPr>
          <w:rFonts w:ascii="Times New Roman" w:hAnsi="Times New Roman" w:cs="Times New Roman"/>
          <w:lang w:eastAsia="hr-HR"/>
        </w:rPr>
        <w:tab/>
        <w:t>do 600,00 €</w:t>
      </w:r>
    </w:p>
    <w:p w14:paraId="21604EA5"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svakog daljnjeg člana kućanstva</w:t>
      </w:r>
      <w:r w:rsidRPr="00B21028">
        <w:rPr>
          <w:rFonts w:ascii="Times New Roman" w:hAnsi="Times New Roman" w:cs="Times New Roman"/>
          <w:lang w:eastAsia="hr-HR"/>
        </w:rPr>
        <w:tab/>
      </w:r>
      <w:r w:rsidRPr="00B21028">
        <w:rPr>
          <w:rFonts w:ascii="Times New Roman" w:hAnsi="Times New Roman" w:cs="Times New Roman"/>
          <w:lang w:eastAsia="hr-HR"/>
        </w:rPr>
        <w:tab/>
        <w:t xml:space="preserve">     dodatnih 50,00 €</w:t>
      </w:r>
    </w:p>
    <w:p w14:paraId="06B5E4EA"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0B1B97BD"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Pored navedenih kriterija podnositelji zahtjeva trebaju ispunjavati i posebne uvjete:</w:t>
      </w:r>
    </w:p>
    <w:p w14:paraId="3C98E003"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da nisu u mogućnosti samostalno živjeti iz zdravstvenih razloga (nepokretni ili polupokretni) ili zbog visoke životne dobi i nemoći nisu u mogućnosti sami o sebi brinuti i zadovoljavati osnovne životne potrebe;</w:t>
      </w:r>
    </w:p>
    <w:p w14:paraId="4FD6AF53"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da nemaju članova uže obitelji (roditelji, supružnik, djeca) ili im oni iz zdravstvenih ili drugih opravdanih razloga nisu u mogućnosti pružiti pomoć</w:t>
      </w:r>
    </w:p>
    <w:p w14:paraId="7A10F3F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da su onkološki bolesnici i nisu u mogućnosti sami o sebi brinuti i zadovoljavati osnovne životne potrebe.</w:t>
      </w:r>
    </w:p>
    <w:p w14:paraId="776D463D" w14:textId="77777777" w:rsidR="00C47EC8" w:rsidRPr="00B21028" w:rsidRDefault="00C47EC8" w:rsidP="00C47EC8">
      <w:pPr>
        <w:spacing w:after="0" w:line="240" w:lineRule="auto"/>
        <w:ind w:left="360"/>
        <w:contextualSpacing/>
        <w:jc w:val="both"/>
        <w:rPr>
          <w:rFonts w:ascii="Times New Roman" w:hAnsi="Times New Roman" w:cs="Times New Roman"/>
          <w:lang w:eastAsia="hr-HR"/>
        </w:rPr>
      </w:pPr>
    </w:p>
    <w:p w14:paraId="362C92D0"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Pomoć u kući ostvaruje se putem institucija registriranih za tu djelatnost, temeljem ugovora o međusobnim pravima i obvezama s Gradom Karlovcem</w:t>
      </w:r>
    </w:p>
    <w:p w14:paraId="67090AC1"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60EE7C1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Broj sati tretmana pomoći u kući odobrava se u trajanju do najviše 28 sati mjesečno po korisniku.</w:t>
      </w:r>
    </w:p>
    <w:p w14:paraId="381C0A86"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6CC940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donosi rješenje o odobravanju broja sati tretmana Pomoći u kući.</w:t>
      </w:r>
    </w:p>
    <w:p w14:paraId="115829EA" w14:textId="77777777" w:rsidR="00C47EC8" w:rsidRPr="00B21028" w:rsidRDefault="00C47EC8" w:rsidP="00C47EC8">
      <w:pPr>
        <w:widowControl w:val="0"/>
        <w:spacing w:after="0" w:line="240" w:lineRule="auto"/>
        <w:jc w:val="both"/>
        <w:rPr>
          <w:rFonts w:ascii="Times New Roman" w:hAnsi="Times New Roman" w:cs="Times New Roman"/>
          <w:b/>
        </w:rPr>
      </w:pPr>
    </w:p>
    <w:p w14:paraId="7E4CA728"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35.</w:t>
      </w:r>
    </w:p>
    <w:p w14:paraId="5DB5AFBA"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NAKNADA POGREBNIH TROŠKOVA</w:t>
      </w:r>
    </w:p>
    <w:p w14:paraId="1E2358B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Naknada pogrebnih troškova obuhvaća naknadu za osnovna opremu i uslugu ukopa.</w:t>
      </w:r>
    </w:p>
    <w:p w14:paraId="4D0E949B" w14:textId="77777777" w:rsidR="00C47EC8" w:rsidRDefault="00C47EC8" w:rsidP="00C47EC8">
      <w:pPr>
        <w:widowControl w:val="0"/>
        <w:spacing w:after="0" w:line="240" w:lineRule="auto"/>
        <w:ind w:firstLine="709"/>
        <w:jc w:val="both"/>
        <w:rPr>
          <w:rFonts w:ascii="Times New Roman" w:hAnsi="Times New Roman" w:cs="Times New Roman"/>
        </w:rPr>
      </w:pPr>
    </w:p>
    <w:p w14:paraId="4367E662"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 naknadu pogrebnih troškova ne ulaze troškovi grobnog mjesta, koje obitelj pokojnika snosi sama. Ukoliko to nije moguće, ukop se obavlja na groblju i grobnom mjestu koje je pogrebniku na raspolaganju, a u slučaju nemogućnosti ukopa, može se izvršiti kremiranje i polaganje urne u odgovarajuću grobnicu.</w:t>
      </w:r>
    </w:p>
    <w:p w14:paraId="03FE22E9" w14:textId="77777777" w:rsidR="00C47EC8" w:rsidRPr="00B21028" w:rsidRDefault="00C47EC8" w:rsidP="00C47EC8">
      <w:pPr>
        <w:widowControl w:val="0"/>
        <w:spacing w:after="0" w:line="240" w:lineRule="auto"/>
        <w:jc w:val="both"/>
        <w:rPr>
          <w:rFonts w:ascii="Times New Roman" w:hAnsi="Times New Roman" w:cs="Times New Roman"/>
        </w:rPr>
      </w:pPr>
    </w:p>
    <w:p w14:paraId="478DE7F0"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Pravo na naknadu pogrebnih troškova opreme i ukopa umrlih osoba može se ostvariti za osobe koje:</w:t>
      </w:r>
    </w:p>
    <w:p w14:paraId="2A07AAD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pravo na pogrebne troškove ne ostvaruju temeljem Zakona o socijalnoj skrbi (</w:t>
      </w:r>
      <w:r w:rsidRPr="00B21028">
        <w:rPr>
          <w:rFonts w:ascii="Times New Roman" w:eastAsia="Times New Roman" w:hAnsi="Times New Roman" w:cs="Times New Roman"/>
          <w:lang w:eastAsia="hr-HR"/>
        </w:rPr>
        <w:t xml:space="preserve">Narodne novine </w:t>
      </w:r>
      <w:hyperlink r:id="rId30" w:tgtFrame="_blank" w:history="1">
        <w:r w:rsidRPr="00B21028">
          <w:rPr>
            <w:rFonts w:ascii="Times New Roman" w:eastAsia="Times New Roman" w:hAnsi="Times New Roman" w:cs="Times New Roman"/>
            <w:lang w:eastAsia="hr-HR"/>
          </w:rPr>
          <w:t>18/22</w:t>
        </w:r>
      </w:hyperlink>
      <w:r w:rsidRPr="00B21028">
        <w:rPr>
          <w:rFonts w:ascii="Times New Roman" w:eastAsia="Times New Roman" w:hAnsi="Times New Roman" w:cs="Times New Roman"/>
          <w:lang w:eastAsia="hr-HR"/>
        </w:rPr>
        <w:t xml:space="preserve">, </w:t>
      </w:r>
      <w:hyperlink r:id="rId31" w:tgtFrame="_blank" w:history="1">
        <w:r w:rsidRPr="00B21028">
          <w:rPr>
            <w:rFonts w:ascii="Times New Roman" w:eastAsia="Times New Roman" w:hAnsi="Times New Roman" w:cs="Times New Roman"/>
            <w:lang w:eastAsia="hr-HR"/>
          </w:rPr>
          <w:t>46/22</w:t>
        </w:r>
      </w:hyperlink>
      <w:r w:rsidRPr="00B21028">
        <w:rPr>
          <w:rFonts w:ascii="Times New Roman" w:eastAsia="Times New Roman" w:hAnsi="Times New Roman" w:cs="Times New Roman"/>
          <w:lang w:eastAsia="hr-HR"/>
        </w:rPr>
        <w:t>, 119/22, 71/23, 156/23 i 61/25</w:t>
      </w:r>
      <w:r w:rsidRPr="00B21028">
        <w:rPr>
          <w:rFonts w:ascii="Times New Roman" w:hAnsi="Times New Roman" w:cs="Times New Roman"/>
          <w:lang w:eastAsia="hr-HR"/>
        </w:rPr>
        <w:t>)</w:t>
      </w:r>
    </w:p>
    <w:p w14:paraId="0332E7D6"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su nepoznatog prebivališta.</w:t>
      </w:r>
    </w:p>
    <w:p w14:paraId="52F4A068"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su živjele same i nemaju članova uže obitelji (roditelji, supružnik, djeca) i ukoliko pogrebni troškovi nisu osigurani na drugi način.</w:t>
      </w:r>
    </w:p>
    <w:p w14:paraId="0DBAA14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su živjele u kućanstvu, a svi članovi kućanstva ispunjavaju uvjete iz kriterija prihoda svih članova kućanstva iz članka 12. ovog Programa, te ne postoje drugi članovi uže obitelji.</w:t>
      </w:r>
    </w:p>
    <w:p w14:paraId="4BCB10EA" w14:textId="77777777" w:rsidR="00C47EC8" w:rsidRPr="00B21028" w:rsidRDefault="00C47EC8" w:rsidP="00C47EC8">
      <w:pPr>
        <w:widowControl w:val="0"/>
        <w:spacing w:after="0" w:line="240" w:lineRule="auto"/>
        <w:ind w:left="708" w:firstLine="1"/>
        <w:jc w:val="both"/>
        <w:rPr>
          <w:rFonts w:ascii="Times New Roman" w:hAnsi="Times New Roman" w:cs="Times New Roman"/>
        </w:rPr>
      </w:pPr>
    </w:p>
    <w:p w14:paraId="4854CA35" w14:textId="77777777" w:rsidR="00C47EC8" w:rsidRPr="00B21028" w:rsidRDefault="00C47EC8" w:rsidP="00C47EC8">
      <w:pPr>
        <w:widowControl w:val="0"/>
        <w:spacing w:after="0" w:line="240" w:lineRule="auto"/>
        <w:ind w:left="708" w:firstLine="1"/>
        <w:jc w:val="both"/>
        <w:rPr>
          <w:rFonts w:ascii="Times New Roman" w:hAnsi="Times New Roman" w:cs="Times New Roman"/>
        </w:rPr>
      </w:pPr>
      <w:r w:rsidRPr="00B21028">
        <w:rPr>
          <w:rFonts w:ascii="Times New Roman" w:hAnsi="Times New Roman" w:cs="Times New Roman"/>
        </w:rPr>
        <w:t>Pravo na naknadu pogrebnih troškova ne može se ostvariti:</w:t>
      </w:r>
    </w:p>
    <w:p w14:paraId="77DE2DF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umrle osobe koje imaju članove uže obitelji (roditelji, supružnik, djeca), a nisu s njima živjeli u kućanstvu</w:t>
      </w:r>
    </w:p>
    <w:p w14:paraId="219741D7"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za umrle osobe, koje su bile članovi neke organizacije za posmrtnu pripomoć te se tako podmiruju pogrebni troškovi.</w:t>
      </w:r>
    </w:p>
    <w:p w14:paraId="42C5A38E"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u slučajevima kada je poznat nasljednik nekretnina i druge imovine pokojnika (kuća, stan, zemljište, novčana sredstva), koji je u tom slučaju dužan snositi pogrebne troškove.</w:t>
      </w:r>
    </w:p>
    <w:p w14:paraId="33205F3F" w14:textId="77777777" w:rsidR="00C47EC8" w:rsidRPr="00B21028" w:rsidRDefault="00C47EC8" w:rsidP="00C47EC8">
      <w:pPr>
        <w:spacing w:after="0" w:line="240" w:lineRule="auto"/>
        <w:jc w:val="both"/>
        <w:rPr>
          <w:rFonts w:ascii="Times New Roman" w:hAnsi="Times New Roman" w:cs="Times New Roman"/>
          <w:lang w:eastAsia="hr-HR"/>
        </w:rPr>
      </w:pPr>
    </w:p>
    <w:p w14:paraId="7BF2B37F"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Za ostvarivanje prava na naknadu pogrebnih troškova, zahtjev i svu potrebnu, odnosno raspoloživu dokumentaciju, Upravnom odjelu za društvene djelatnosti mogu podnijeti članovi obitelji </w:t>
      </w:r>
      <w:r w:rsidRPr="00B21028">
        <w:rPr>
          <w:rFonts w:ascii="Times New Roman" w:hAnsi="Times New Roman" w:cs="Times New Roman"/>
        </w:rPr>
        <w:lastRenderedPageBreak/>
        <w:t>ili kućanstva, skrbnici, druge bliske osobe i institucije socijalne skrbi.</w:t>
      </w:r>
    </w:p>
    <w:p w14:paraId="28DD1782"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44DBA02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Usluge prijevoza pokojnika i ukopa ovlaštena je obavljati isključivo gradska tvrtka Zelenilo d.o.o. Karlovac. </w:t>
      </w:r>
    </w:p>
    <w:p w14:paraId="389CE944"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76ADA66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Za pogrebe na grobljima izvan područja grada Karlovca, troškovi ukopa neće se priznavati, osim u izuzetno specifičnim slučajevima, temeljem rješenja gradonačelnika.</w:t>
      </w:r>
    </w:p>
    <w:p w14:paraId="7ED588F1" w14:textId="77777777" w:rsidR="00C47EC8" w:rsidRPr="00B21028" w:rsidRDefault="00C47EC8" w:rsidP="00C47EC8">
      <w:pPr>
        <w:spacing w:after="0" w:line="240" w:lineRule="auto"/>
        <w:rPr>
          <w:rFonts w:ascii="Times New Roman" w:eastAsia="Times New Roman" w:hAnsi="Times New Roman" w:cs="Times New Roman"/>
          <w:b/>
          <w:bCs/>
        </w:rPr>
      </w:pPr>
    </w:p>
    <w:p w14:paraId="60F3895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36.</w:t>
      </w:r>
    </w:p>
    <w:p w14:paraId="79E908A6"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SKRB ZA BRANITELJE</w:t>
      </w:r>
    </w:p>
    <w:p w14:paraId="7BFDC90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Hrvatski branitelji iz Domovinskog rata imaju pravo na ukop ili ispraćaj uz vojnu počast. Troškove ukopa ili ispraćaja uz vojnu počast sufinanciraju Grad Karlovac i Ministarstvo hrvatskih branitelja.</w:t>
      </w:r>
    </w:p>
    <w:p w14:paraId="52161424"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340F99FF"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Ukoliko obitelj pokojnika nema grobno mjesto, odnosno isto je popunjeno ili ukop nije moguć zbog drugih okolnosti na koje obitelj nije imala utjecaja, ono će se dodijeliti te će polovicu predviđenog iznosa, sukladno Zakonu o hrvatskim braniteljima iz Domovinskog rata i članovima njihovih obitelji (NN 121/17, 98/19, 84/21, 156/23), podmiriti Grad Karlovac, a dio troška sufinancirat će Ministarstvo hrvatskih branitelja. Razliku cijene do punog iznosa grobnog mjesta podmiruje obitelj.</w:t>
      </w:r>
    </w:p>
    <w:p w14:paraId="55939B36"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1AB63CB6"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37.</w:t>
      </w:r>
    </w:p>
    <w:p w14:paraId="5C43E0A4" w14:textId="77777777" w:rsidR="00C47EC8" w:rsidRPr="00B21028" w:rsidRDefault="00C47EC8" w:rsidP="00C47EC8">
      <w:pPr>
        <w:widowControl w:val="0"/>
        <w:numPr>
          <w:ilvl w:val="0"/>
          <w:numId w:val="72"/>
        </w:numPr>
        <w:spacing w:after="0" w:line="240" w:lineRule="auto"/>
        <w:contextualSpacing/>
        <w:jc w:val="both"/>
        <w:outlineLvl w:val="0"/>
        <w:rPr>
          <w:rFonts w:ascii="Times New Roman" w:hAnsi="Times New Roman" w:cs="Times New Roman"/>
          <w:b/>
          <w:bCs/>
        </w:rPr>
      </w:pPr>
      <w:r w:rsidRPr="00B21028">
        <w:rPr>
          <w:rFonts w:ascii="Times New Roman" w:hAnsi="Times New Roman" w:cs="Times New Roman"/>
          <w:b/>
          <w:bCs/>
        </w:rPr>
        <w:t>JEDNOKRATNE NOVČANE NAKNADE</w:t>
      </w:r>
    </w:p>
    <w:p w14:paraId="330DDB34"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Jednokratna novčana naknada može se odobriti  kućanstvu (samcu/obitelji) za: </w:t>
      </w:r>
    </w:p>
    <w:p w14:paraId="359F3BBF"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pomoć pri podmirenju izvanrednih troškova nastalih uslijed iznenadnih i posebno teških trenutačnih životnih okolnosti (bolesti ili smrti člana obitelji i</w:t>
      </w:r>
      <w:r w:rsidRPr="00B21028">
        <w:rPr>
          <w:rFonts w:ascii="Times New Roman" w:hAnsi="Times New Roman" w:cs="Times New Roman"/>
        </w:rPr>
        <w:t xml:space="preserve"> </w:t>
      </w:r>
      <w:r w:rsidRPr="00B21028">
        <w:rPr>
          <w:rFonts w:ascii="Times New Roman" w:hAnsi="Times New Roman" w:cs="Times New Roman"/>
          <w:lang w:eastAsia="hr-HR"/>
        </w:rPr>
        <w:t>druga egzistencijalna situacija) kada ne postoji mogućnost podmirenja osnovnih životnih potrebe, a s ciljem prevencije nastanka težih posljedica,</w:t>
      </w:r>
    </w:p>
    <w:p w14:paraId="38C3F0C5"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pomoći građanima u troškovima posebno skupog liječenja vrlo teških i rijetkih bolesti,</w:t>
      </w:r>
    </w:p>
    <w:p w14:paraId="4FF87C00"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pomoći građanima u nužnom saniranju izuzetno loših, nehigijenskih, ili opasnih uvjeta stanovanja,</w:t>
      </w:r>
    </w:p>
    <w:p w14:paraId="0AB9DBF4"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pomoć građanima u troškovima nastalim uslijed prirodne nepogode, a po službenom proglašenju iste,</w:t>
      </w:r>
    </w:p>
    <w:p w14:paraId="1737CBDA"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prigodne darove djeci i socijalno najugroženijim kućanstvima (Uskrs, Božić i eventualne druge prigode),</w:t>
      </w:r>
    </w:p>
    <w:p w14:paraId="5294241D"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lang w:eastAsia="hr-HR"/>
        </w:rPr>
        <w:t>ostvarivanje samostalnog života udomljenoj djeci kod prestanka udomljenja,</w:t>
      </w:r>
    </w:p>
    <w:p w14:paraId="183A5609" w14:textId="77777777" w:rsidR="00C47EC8" w:rsidRPr="00B21028" w:rsidRDefault="00C47EC8" w:rsidP="00C47EC8">
      <w:pPr>
        <w:numPr>
          <w:ilvl w:val="0"/>
          <w:numId w:val="65"/>
        </w:numPr>
        <w:spacing w:after="0" w:line="240" w:lineRule="auto"/>
        <w:contextualSpacing/>
        <w:jc w:val="both"/>
        <w:rPr>
          <w:rFonts w:ascii="Times New Roman" w:hAnsi="Times New Roman" w:cs="Times New Roman"/>
          <w:lang w:eastAsia="hr-HR"/>
        </w:rPr>
      </w:pPr>
      <w:r w:rsidRPr="00B21028">
        <w:rPr>
          <w:rFonts w:ascii="Times New Roman" w:hAnsi="Times New Roman" w:cs="Times New Roman"/>
        </w:rPr>
        <w:t>pomoći korisnicima smještaja u „Tajnom skloništu za žene, žrtve nasilja“ kojim upravlja Ženska grupa Karlovac „Korak“</w:t>
      </w:r>
    </w:p>
    <w:p w14:paraId="11036785" w14:textId="77777777" w:rsidR="00C47EC8" w:rsidRPr="00B21028" w:rsidRDefault="00C47EC8" w:rsidP="00C47EC8">
      <w:pPr>
        <w:widowControl w:val="0"/>
        <w:spacing w:after="0" w:line="240" w:lineRule="auto"/>
        <w:jc w:val="both"/>
        <w:rPr>
          <w:rFonts w:ascii="Times New Roman" w:hAnsi="Times New Roman" w:cs="Times New Roman"/>
        </w:rPr>
      </w:pPr>
    </w:p>
    <w:p w14:paraId="4AA7216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Za ostvarivanje prava iz stavka 1. ovog članka korisnik je dužan podnijeti poseban pisani zahtjev te priložiti dokumentaciju iz koje je vidljiva situacija za koju se traži pomoć. </w:t>
      </w:r>
    </w:p>
    <w:p w14:paraId="08B915D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Novčani iznos koji podnositelju zahtjeva može biti odobren za namjenu iz stavka 1. ovog članka određivati će se obzirom na težinu trenutačnih životnih okolnosti i učestalosti podnošenja zahtjeva..</w:t>
      </w:r>
    </w:p>
    <w:p w14:paraId="3F883731"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O zahtjevima za dodjelu jednokratne novčane naknade odlučuje Povjerenstvo za rješavanje zahtjeva o dodjeli jednokratne novčane naknade (dalje – Povjerenstvo) koje imenuje gradonačelnik.</w:t>
      </w:r>
    </w:p>
    <w:p w14:paraId="67BA3B5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Jednokratna novčana naknada može se odobriti samo jednom godišnje, osim u iznimnim slučajevima posebno teških trenutačnih životnih okolnosti.</w:t>
      </w:r>
    </w:p>
    <w:p w14:paraId="6E82C7E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Isplata jednokratne novčane naknade vrši se temeljem rješenja gradonačelnika izravno na račun korisnika.</w:t>
      </w:r>
    </w:p>
    <w:p w14:paraId="2A3BC036" w14:textId="77777777" w:rsidR="00C47EC8" w:rsidRPr="00B21028" w:rsidRDefault="00C47EC8" w:rsidP="00C47EC8">
      <w:pPr>
        <w:widowControl w:val="0"/>
        <w:spacing w:after="0" w:line="240" w:lineRule="auto"/>
        <w:rPr>
          <w:rFonts w:ascii="Times New Roman" w:hAnsi="Times New Roman" w:cs="Times New Roman"/>
          <w:b/>
          <w:bCs/>
        </w:rPr>
      </w:pPr>
    </w:p>
    <w:p w14:paraId="5149A29F" w14:textId="77777777" w:rsidR="00C47EC8" w:rsidRPr="00B21028" w:rsidRDefault="00C47EC8" w:rsidP="00C47EC8">
      <w:pPr>
        <w:widowControl w:val="0"/>
        <w:spacing w:after="0" w:line="240" w:lineRule="auto"/>
        <w:ind w:firstLine="709"/>
        <w:jc w:val="center"/>
        <w:rPr>
          <w:rFonts w:ascii="Times New Roman" w:hAnsi="Times New Roman" w:cs="Times New Roman"/>
          <w:b/>
          <w:bCs/>
        </w:rPr>
      </w:pPr>
      <w:r w:rsidRPr="00B21028">
        <w:rPr>
          <w:rFonts w:ascii="Times New Roman" w:hAnsi="Times New Roman" w:cs="Times New Roman"/>
          <w:b/>
          <w:bCs/>
        </w:rPr>
        <w:t>Članak 38.</w:t>
      </w:r>
    </w:p>
    <w:p w14:paraId="10F080C9" w14:textId="77777777" w:rsidR="00C47EC8" w:rsidRPr="00B21028" w:rsidRDefault="00C47EC8" w:rsidP="00C47EC8">
      <w:pPr>
        <w:widowControl w:val="0"/>
        <w:numPr>
          <w:ilvl w:val="0"/>
          <w:numId w:val="72"/>
        </w:numPr>
        <w:spacing w:after="0" w:line="240" w:lineRule="auto"/>
        <w:contextualSpacing/>
        <w:rPr>
          <w:rFonts w:ascii="Times New Roman" w:hAnsi="Times New Roman" w:cs="Times New Roman"/>
          <w:b/>
          <w:bCs/>
        </w:rPr>
      </w:pPr>
      <w:bookmarkStart w:id="36" w:name="_Hlk184283906"/>
      <w:r w:rsidRPr="00B21028">
        <w:rPr>
          <w:rFonts w:ascii="Times New Roman" w:hAnsi="Times New Roman" w:cs="Times New Roman"/>
          <w:b/>
          <w:bCs/>
        </w:rPr>
        <w:t>NAKNADE ZA ONKOLOŠKE BOLESNIKE</w:t>
      </w:r>
    </w:p>
    <w:bookmarkEnd w:id="36"/>
    <w:p w14:paraId="75895C62" w14:textId="77777777" w:rsidR="00C47EC8" w:rsidRPr="00B21028" w:rsidRDefault="00C47EC8" w:rsidP="00C47EC8">
      <w:pPr>
        <w:widowControl w:val="0"/>
        <w:spacing w:after="0" w:line="240" w:lineRule="auto"/>
        <w:ind w:firstLine="720"/>
        <w:jc w:val="both"/>
        <w:rPr>
          <w:rFonts w:ascii="Times New Roman" w:eastAsia="Times New Roman" w:hAnsi="Times New Roman" w:cs="Times New Roman"/>
        </w:rPr>
      </w:pPr>
      <w:r w:rsidRPr="00B21028">
        <w:rPr>
          <w:rFonts w:ascii="Times New Roman" w:eastAsia="Times New Roman" w:hAnsi="Times New Roman" w:cs="Times New Roman"/>
        </w:rPr>
        <w:t>Jednokratna novčana naknada priznaje se onkološkom bolesniku za podmirenje troškova liječenja od malignih bolesti u godini u kojoj se pomoć traži i uz uvjet da se bolesnik trenutno nalazi u fazi liječenja.</w:t>
      </w:r>
    </w:p>
    <w:p w14:paraId="31AA12BD"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Za ostvarivanje ovog prava korisnik je dužan podnijeti poseban pisani zahtjev te priložiti medicinsku dokumentaciju kojom se potvrđuju uvjeti iz stavka 1. ovog članka.</w:t>
      </w:r>
    </w:p>
    <w:p w14:paraId="649DAF4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xml:space="preserve">O zahtjevima za dodjelu jednokratne novčane naknade za onkološke bolesnike odlučuje </w:t>
      </w:r>
      <w:r w:rsidRPr="00B21028">
        <w:rPr>
          <w:rFonts w:ascii="Times New Roman" w:hAnsi="Times New Roman" w:cs="Times New Roman"/>
        </w:rPr>
        <w:lastRenderedPageBreak/>
        <w:t xml:space="preserve">Povjerenstvo za rješavanje zahtjeva o dodjeli jednokratne novčane naknade za onkološke bolesnike (dalje – Povjerenstvo) koje imenuje gradonačelnik </w:t>
      </w:r>
    </w:p>
    <w:p w14:paraId="105B2A97"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Onkološki bolesnici koji su u protekloj proračunskoj godini ostvarili navedeno pravo ne mogu ostvariti isto pravo u tekućoj godini osim u slučaju ako se radi o progresiji bolesti uz predočenje dokaza o navedenom.</w:t>
      </w:r>
    </w:p>
    <w:p w14:paraId="147DA1E0"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Jednokratna novčana naknada iznosi 500,00 eura a za djecu do navršenih 15 godina života iznosi 700,00 eura,</w:t>
      </w:r>
    </w:p>
    <w:p w14:paraId="32B7B8A3"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Isplata jednokratne novčane naknade vrši se temeljem rješenja gradonačelnika izravno na račun korisnika.</w:t>
      </w:r>
    </w:p>
    <w:p w14:paraId="4D3309C6" w14:textId="77777777" w:rsidR="00C47EC8" w:rsidRPr="00B21028" w:rsidRDefault="00C47EC8" w:rsidP="00C47EC8">
      <w:pPr>
        <w:widowControl w:val="0"/>
        <w:spacing w:after="0" w:line="240" w:lineRule="auto"/>
        <w:jc w:val="both"/>
        <w:rPr>
          <w:rFonts w:ascii="Times New Roman" w:hAnsi="Times New Roman" w:cs="Times New Roman"/>
        </w:rPr>
      </w:pPr>
    </w:p>
    <w:p w14:paraId="6050CD4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39.</w:t>
      </w:r>
    </w:p>
    <w:p w14:paraId="16E05E56" w14:textId="77777777" w:rsidR="00C47EC8" w:rsidRPr="00B21028" w:rsidRDefault="00C47EC8" w:rsidP="00C47EC8">
      <w:pPr>
        <w:widowControl w:val="0"/>
        <w:numPr>
          <w:ilvl w:val="0"/>
          <w:numId w:val="72"/>
        </w:numPr>
        <w:spacing w:after="0" w:line="240" w:lineRule="auto"/>
        <w:contextualSpacing/>
        <w:rPr>
          <w:rFonts w:ascii="Times New Roman" w:hAnsi="Times New Roman" w:cs="Times New Roman"/>
          <w:b/>
          <w:bCs/>
        </w:rPr>
      </w:pPr>
      <w:r w:rsidRPr="00B21028">
        <w:rPr>
          <w:rFonts w:ascii="Times New Roman" w:hAnsi="Times New Roman" w:cs="Times New Roman"/>
          <w:b/>
          <w:bCs/>
        </w:rPr>
        <w:t xml:space="preserve">SUFINANCIRANJE PROJEKTA PRISTUPAČNOSTI OSOBA S INVALIDITETOM PRI VIŠESTAMBENIM ZGRADAMA </w:t>
      </w:r>
    </w:p>
    <w:p w14:paraId="388FC38A" w14:textId="77777777" w:rsidR="00C47EC8" w:rsidRPr="00B21028" w:rsidRDefault="00C47EC8" w:rsidP="00C47EC8">
      <w:pPr>
        <w:spacing w:after="0" w:line="240" w:lineRule="auto"/>
        <w:ind w:firstLine="360"/>
        <w:jc w:val="both"/>
        <w:rPr>
          <w:rFonts w:ascii="Times New Roman" w:hAnsi="Times New Roman" w:cs="Times New Roman"/>
        </w:rPr>
      </w:pPr>
      <w:r w:rsidRPr="00B21028">
        <w:rPr>
          <w:rFonts w:ascii="Times New Roman" w:hAnsi="Times New Roman" w:cs="Times New Roman"/>
        </w:rPr>
        <w:t xml:space="preserve">U cilju prilagodbe i pristupačnosti građevina osobama s invaliditetom, višestambena zgrada, njezin dio ili oprema na području Grada Karlovca čija će prilagodba ili uređenje biti sufinancirano jesu: </w:t>
      </w:r>
    </w:p>
    <w:p w14:paraId="7E4D44BE" w14:textId="77777777" w:rsidR="00C47EC8" w:rsidRPr="00B21028" w:rsidRDefault="00C47EC8" w:rsidP="00C47EC8">
      <w:pPr>
        <w:numPr>
          <w:ilvl w:val="0"/>
          <w:numId w:val="76"/>
        </w:numPr>
        <w:tabs>
          <w:tab w:val="left" w:pos="720"/>
        </w:tabs>
        <w:spacing w:after="0" w:line="240" w:lineRule="auto"/>
        <w:contextualSpacing/>
        <w:rPr>
          <w:rFonts w:ascii="Times New Roman" w:hAnsi="Times New Roman" w:cs="Times New Roman"/>
        </w:rPr>
      </w:pPr>
      <w:r w:rsidRPr="00B21028">
        <w:rPr>
          <w:rFonts w:ascii="Times New Roman" w:hAnsi="Times New Roman" w:cs="Times New Roman"/>
        </w:rPr>
        <w:t>stambene i stambeno poslovne zgrade sa minimalno četiri samostalne uporabne jedinice, a da je pretežita namjena građevine za stanovanje, a nalaze se u suvlasništvu osoba koje nisu obiteljski povezane,</w:t>
      </w:r>
    </w:p>
    <w:p w14:paraId="75533564" w14:textId="77777777" w:rsidR="00C47EC8" w:rsidRPr="00B21028" w:rsidRDefault="00C47EC8" w:rsidP="00C47EC8">
      <w:pPr>
        <w:numPr>
          <w:ilvl w:val="0"/>
          <w:numId w:val="76"/>
        </w:numPr>
        <w:tabs>
          <w:tab w:val="left" w:pos="720"/>
        </w:tabs>
        <w:spacing w:after="0" w:line="240" w:lineRule="auto"/>
        <w:contextualSpacing/>
        <w:jc w:val="both"/>
        <w:rPr>
          <w:rFonts w:ascii="Times New Roman" w:hAnsi="Times New Roman" w:cs="Times New Roman"/>
        </w:rPr>
      </w:pPr>
      <w:r w:rsidRPr="00B21028">
        <w:rPr>
          <w:rFonts w:ascii="Times New Roman" w:hAnsi="Times New Roman" w:cs="Times New Roman"/>
        </w:rPr>
        <w:t>njezin dio ili oprema: rampa, dizalo, vertikalno podizna platforma, koso podizna sklopiva platforma, prilaz ulazu, ulazni prostor, stubište, taktilne oznake za kretanje i dr.</w:t>
      </w:r>
    </w:p>
    <w:p w14:paraId="14342DA6" w14:textId="77777777" w:rsidR="00C47EC8" w:rsidRPr="00B21028" w:rsidRDefault="00C47EC8" w:rsidP="00C47EC8">
      <w:pPr>
        <w:tabs>
          <w:tab w:val="left" w:pos="720"/>
        </w:tabs>
        <w:spacing w:after="0" w:line="240" w:lineRule="auto"/>
        <w:ind w:left="720"/>
        <w:jc w:val="both"/>
        <w:rPr>
          <w:rFonts w:ascii="Times New Roman" w:hAnsi="Times New Roman" w:cs="Times New Roman"/>
        </w:rPr>
      </w:pPr>
    </w:p>
    <w:p w14:paraId="30C7F792" w14:textId="77777777" w:rsidR="00C47EC8" w:rsidRPr="00B21028" w:rsidRDefault="00C47EC8" w:rsidP="00C47EC8">
      <w:pPr>
        <w:spacing w:after="0" w:line="240" w:lineRule="auto"/>
        <w:ind w:firstLine="360"/>
        <w:jc w:val="both"/>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 xml:space="preserve">Pristupačnost, unapređenje pristupačnosti i jednostavna prilagodba pristupačnosti osigurava se obveznim projektiranjem i izvođenjem radova na način da sadrže obvezne elemente pristupačnosti i/ili da udovoljavaju uvjetima uporabe pomagala osoba s invaliditetom na način i u slučajevima propisanim Pravilnikom o osiguranju pristupačnosti građevina osobama s invaliditetom i smanjene pokretljivosti (NN 78/13), primjenom Tehničkog propisa o osiguranju pristupačnosti građevina osobama s invaliditetom i smanjene pokretljivosti (NN 12/23). </w:t>
      </w:r>
    </w:p>
    <w:p w14:paraId="027173B6" w14:textId="77777777" w:rsidR="00C47EC8" w:rsidRPr="00B21028" w:rsidRDefault="00C47EC8" w:rsidP="00C47EC8">
      <w:pPr>
        <w:spacing w:after="0" w:line="240" w:lineRule="auto"/>
        <w:ind w:firstLine="360"/>
        <w:jc w:val="both"/>
        <w:rPr>
          <w:rFonts w:ascii="Times New Roman" w:eastAsia="Times New Roman" w:hAnsi="Times New Roman" w:cs="Times New Roman"/>
          <w:lang w:eastAsia="hr-HR"/>
        </w:rPr>
      </w:pPr>
    </w:p>
    <w:p w14:paraId="5570AE29" w14:textId="77777777" w:rsidR="00C47EC8" w:rsidRPr="00B21028" w:rsidRDefault="00C47EC8" w:rsidP="00C47EC8">
      <w:pPr>
        <w:spacing w:after="0" w:line="240" w:lineRule="auto"/>
        <w:ind w:firstLine="360"/>
        <w:jc w:val="both"/>
        <w:rPr>
          <w:rFonts w:ascii="Times New Roman" w:eastAsia="Times New Roman" w:hAnsi="Times New Roman" w:cs="Times New Roman"/>
          <w:lang w:eastAsia="hr-HR"/>
        </w:rPr>
      </w:pPr>
      <w:r w:rsidRPr="00B21028">
        <w:rPr>
          <w:rFonts w:ascii="Times New Roman" w:eastAsia="Times New Roman" w:hAnsi="Times New Roman" w:cs="Times New Roman"/>
          <w:lang w:eastAsia="hr-HR"/>
        </w:rPr>
        <w:t xml:space="preserve">U Proračunu Grada Karlovca osigurana su sredstva za sufinanciranje projekata pristupačnosti pri višestambenim zgradama </w:t>
      </w:r>
      <w:r w:rsidRPr="00B21028">
        <w:rPr>
          <w:rFonts w:ascii="Times New Roman" w:hAnsi="Times New Roman" w:cs="Times New Roman"/>
          <w:color w:val="444444"/>
          <w:shd w:val="clear" w:color="auto" w:fill="FFFFFF"/>
        </w:rPr>
        <w:t>u iznosu od 150.000,00 eura.</w:t>
      </w:r>
    </w:p>
    <w:p w14:paraId="5ED638B5" w14:textId="77777777" w:rsidR="00C47EC8" w:rsidRPr="00B21028" w:rsidRDefault="00C47EC8" w:rsidP="00C47EC8">
      <w:pPr>
        <w:spacing w:after="0" w:line="240" w:lineRule="auto"/>
        <w:rPr>
          <w:rFonts w:ascii="Times New Roman" w:eastAsia="Times New Roman" w:hAnsi="Times New Roman" w:cs="Times New Roman"/>
        </w:rPr>
      </w:pPr>
    </w:p>
    <w:p w14:paraId="5B4A521E"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Članaka 40.</w:t>
      </w:r>
    </w:p>
    <w:p w14:paraId="4D3D24FC" w14:textId="77777777" w:rsidR="00C47EC8" w:rsidRPr="00B21028" w:rsidRDefault="00C47EC8" w:rsidP="00C47EC8">
      <w:pPr>
        <w:numPr>
          <w:ilvl w:val="0"/>
          <w:numId w:val="72"/>
        </w:numPr>
        <w:spacing w:after="0" w:line="240" w:lineRule="auto"/>
        <w:contextualSpacing/>
        <w:rPr>
          <w:rFonts w:ascii="Times New Roman" w:eastAsia="Times New Roman" w:hAnsi="Times New Roman" w:cs="Times New Roman"/>
          <w:b/>
          <w:bCs/>
        </w:rPr>
      </w:pPr>
      <w:r w:rsidRPr="00B21028">
        <w:rPr>
          <w:rFonts w:ascii="Times New Roman" w:eastAsia="Times New Roman" w:hAnsi="Times New Roman" w:cs="Times New Roman"/>
          <w:b/>
          <w:bCs/>
        </w:rPr>
        <w:t>INSTITUCIONALNA PODRŠKA UDRUGAMA – RAD S OSOBAMA S INVALIDITETOM</w:t>
      </w:r>
    </w:p>
    <w:p w14:paraId="3DC0BA74" w14:textId="77777777" w:rsidR="00C47EC8" w:rsidRPr="00B21028" w:rsidRDefault="00C47EC8" w:rsidP="00C47EC8">
      <w:pPr>
        <w:spacing w:after="0" w:line="240" w:lineRule="auto"/>
        <w:ind w:firstLine="360"/>
        <w:jc w:val="both"/>
        <w:rPr>
          <w:rFonts w:ascii="Times New Roman" w:eastAsia="Times New Roman" w:hAnsi="Times New Roman" w:cs="Times New Roman"/>
        </w:rPr>
      </w:pPr>
      <w:r w:rsidRPr="00B21028">
        <w:rPr>
          <w:rFonts w:ascii="Times New Roman" w:eastAsia="Times New Roman" w:hAnsi="Times New Roman" w:cs="Times New Roman"/>
        </w:rPr>
        <w:t>Upravni odjel za društvene djelatnosti temeljem odluke gradonačelnika raspisuje javni poziv za financiranje institucionalne podršku organizacijama civilnog društva koje se bave društveno osjetljivim skupinama za trogodišnje razdoblje.</w:t>
      </w:r>
    </w:p>
    <w:p w14:paraId="25BDC4FD" w14:textId="77777777" w:rsidR="00C47EC8" w:rsidRPr="00B21028" w:rsidRDefault="00C47EC8" w:rsidP="00C47EC8">
      <w:pPr>
        <w:spacing w:after="0" w:line="240" w:lineRule="auto"/>
        <w:jc w:val="both"/>
        <w:rPr>
          <w:rFonts w:ascii="Times New Roman" w:eastAsia="Times New Roman" w:hAnsi="Times New Roman" w:cs="Times New Roman"/>
        </w:rPr>
      </w:pPr>
    </w:p>
    <w:p w14:paraId="7C3AF75F" w14:textId="77777777" w:rsidR="00C47EC8" w:rsidRPr="00B21028" w:rsidRDefault="00C47EC8" w:rsidP="00C47EC8">
      <w:pPr>
        <w:spacing w:after="0" w:line="240" w:lineRule="auto"/>
        <w:ind w:firstLine="360"/>
        <w:jc w:val="both"/>
        <w:rPr>
          <w:rFonts w:ascii="Times New Roman" w:eastAsia="Times New Roman" w:hAnsi="Times New Roman" w:cs="Times New Roman"/>
        </w:rPr>
      </w:pPr>
      <w:r w:rsidRPr="00B21028">
        <w:rPr>
          <w:rFonts w:ascii="Times New Roman" w:eastAsia="Times New Roman" w:hAnsi="Times New Roman" w:cs="Times New Roman"/>
        </w:rPr>
        <w:t>Cilj Javnog natječaja jest odabrati najkvalitetnije projektne prijave i u trogodišnjem razdoblju osigurati djelovanje i podržati razinu održivosti organizacija civilnog društva koje se bave društveno osjetljivim skupinama odnosno osobama s invaliditetom i djecom s teškoćama  u razvoju.</w:t>
      </w:r>
    </w:p>
    <w:p w14:paraId="7D30F311" w14:textId="77777777" w:rsidR="00C47EC8" w:rsidRPr="00B21028" w:rsidRDefault="00C47EC8" w:rsidP="00C47EC8">
      <w:pPr>
        <w:spacing w:after="0" w:line="240" w:lineRule="auto"/>
        <w:jc w:val="both"/>
        <w:rPr>
          <w:rFonts w:ascii="Times New Roman" w:eastAsia="Times New Roman" w:hAnsi="Times New Roman" w:cs="Times New Roman"/>
        </w:rPr>
      </w:pPr>
    </w:p>
    <w:p w14:paraId="59E9C13F" w14:textId="77777777" w:rsidR="00C47EC8" w:rsidRPr="00B21028" w:rsidRDefault="00C47EC8" w:rsidP="00C47EC8">
      <w:pPr>
        <w:spacing w:after="0" w:line="240" w:lineRule="auto"/>
        <w:ind w:firstLine="360"/>
        <w:jc w:val="both"/>
        <w:rPr>
          <w:rFonts w:ascii="Times New Roman" w:eastAsia="Times New Roman" w:hAnsi="Times New Roman" w:cs="Times New Roman"/>
        </w:rPr>
      </w:pPr>
      <w:r w:rsidRPr="00B21028">
        <w:rPr>
          <w:rFonts w:ascii="Times New Roman" w:eastAsia="Times New Roman" w:hAnsi="Times New Roman" w:cs="Times New Roman"/>
        </w:rPr>
        <w:t>Temeljem provedenog javnog poziva međusobna prava i obveze regulirati će se ugovorom.</w:t>
      </w:r>
    </w:p>
    <w:p w14:paraId="77A76147" w14:textId="77777777" w:rsidR="00C47EC8" w:rsidRPr="00B21028" w:rsidRDefault="00C47EC8" w:rsidP="00C47EC8">
      <w:pPr>
        <w:spacing w:after="0" w:line="240" w:lineRule="auto"/>
        <w:ind w:firstLine="360"/>
        <w:jc w:val="both"/>
        <w:rPr>
          <w:rFonts w:ascii="Times New Roman" w:eastAsia="Times New Roman" w:hAnsi="Times New Roman" w:cs="Times New Roman"/>
        </w:rPr>
      </w:pPr>
    </w:p>
    <w:p w14:paraId="6B4BE75D" w14:textId="77777777" w:rsidR="00C47EC8" w:rsidRPr="00B21028" w:rsidRDefault="00C47EC8" w:rsidP="00C47EC8">
      <w:pPr>
        <w:spacing w:after="0" w:line="240" w:lineRule="auto"/>
        <w:ind w:firstLine="360"/>
        <w:jc w:val="center"/>
        <w:rPr>
          <w:rFonts w:ascii="Times New Roman" w:eastAsia="Times New Roman" w:hAnsi="Times New Roman" w:cs="Times New Roman"/>
        </w:rPr>
      </w:pPr>
      <w:r w:rsidRPr="00B21028">
        <w:rPr>
          <w:rFonts w:ascii="Times New Roman" w:eastAsia="Times New Roman" w:hAnsi="Times New Roman" w:cs="Times New Roman"/>
          <w:b/>
          <w:bCs/>
        </w:rPr>
        <w:t>Članak 41.</w:t>
      </w:r>
    </w:p>
    <w:p w14:paraId="59F7BD51" w14:textId="77777777" w:rsidR="00C47EC8" w:rsidRPr="00B21028" w:rsidRDefault="00C47EC8" w:rsidP="00C47EC8">
      <w:pPr>
        <w:widowControl w:val="0"/>
        <w:numPr>
          <w:ilvl w:val="0"/>
          <w:numId w:val="72"/>
        </w:numPr>
        <w:spacing w:after="0" w:line="240" w:lineRule="auto"/>
        <w:contextualSpacing/>
        <w:jc w:val="both"/>
        <w:rPr>
          <w:rFonts w:ascii="Times New Roman" w:eastAsia="Times New Roman" w:hAnsi="Times New Roman" w:cs="Times New Roman"/>
          <w:b/>
          <w:bCs/>
        </w:rPr>
      </w:pPr>
      <w:r w:rsidRPr="00B21028">
        <w:rPr>
          <w:rFonts w:ascii="Times New Roman" w:eastAsia="Times New Roman" w:hAnsi="Times New Roman" w:cs="Times New Roman"/>
          <w:b/>
          <w:bCs/>
        </w:rPr>
        <w:t>POTENCIJALI ZAJEDNICE</w:t>
      </w:r>
    </w:p>
    <w:p w14:paraId="1026A0E0"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Cilj ovog Programa je osnažiti lokalne zajednice kroz razvoj i provedbu inovativnih projekata koji će poboljšati kvalitetu života građana kroz partnerstvo s drugim institucijama, udrugama i zakladama.</w:t>
      </w:r>
    </w:p>
    <w:p w14:paraId="34F659B0"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69DB8422"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r w:rsidRPr="00B21028">
        <w:rPr>
          <w:rFonts w:ascii="Times New Roman" w:eastAsia="Times New Roman" w:hAnsi="Times New Roman" w:cs="Times New Roman"/>
        </w:rPr>
        <w:t>Međusobna prava i obveze u svrhu provođenja Programa regulirana su Sporazumom o suradnji između Grada Karlovca i Nacionalne zaklade za razvoj civilnog društva.</w:t>
      </w:r>
    </w:p>
    <w:p w14:paraId="25690C55"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p>
    <w:p w14:paraId="4A0AD5A5" w14:textId="77777777" w:rsidR="00C47EC8" w:rsidRPr="00B21028" w:rsidRDefault="00C47EC8" w:rsidP="00C47EC8">
      <w:pPr>
        <w:widowControl w:val="0"/>
        <w:spacing w:after="0" w:line="240" w:lineRule="auto"/>
        <w:ind w:firstLine="709"/>
        <w:jc w:val="both"/>
        <w:rPr>
          <w:rFonts w:ascii="Times New Roman" w:eastAsia="Arial" w:hAnsi="Times New Roman" w:cs="Times New Roman"/>
        </w:rPr>
      </w:pPr>
      <w:r w:rsidRPr="00B21028">
        <w:rPr>
          <w:rFonts w:ascii="Times New Roman" w:eastAsia="Times New Roman" w:hAnsi="Times New Roman" w:cs="Times New Roman"/>
        </w:rPr>
        <w:t xml:space="preserve">Nacionalna zaklada za razvoj civilnoga društva svake godine odobrava Gradu Karlovcu određeni iznos financijske podrške kojom se </w:t>
      </w:r>
      <w:r w:rsidRPr="00B21028">
        <w:rPr>
          <w:rFonts w:ascii="Times New Roman" w:eastAsia="Arial" w:hAnsi="Times New Roman" w:cs="Times New Roman"/>
        </w:rPr>
        <w:t xml:space="preserve">financiraju projektne aktivnosti te sudjelovanje </w:t>
      </w:r>
      <w:r w:rsidRPr="00B21028">
        <w:rPr>
          <w:rFonts w:ascii="Times New Roman" w:eastAsia="Arial" w:hAnsi="Times New Roman" w:cs="Times New Roman"/>
        </w:rPr>
        <w:lastRenderedPageBreak/>
        <w:t xml:space="preserve">predstavnika Grada Karlovca te osoba treće životne dobi uključenih u Program </w:t>
      </w:r>
      <w:r w:rsidRPr="00B21028">
        <w:rPr>
          <w:rFonts w:ascii="Times New Roman" w:eastAsia="Arial" w:hAnsi="Times New Roman" w:cs="Times New Roman"/>
          <w:spacing w:val="9"/>
        </w:rPr>
        <w:t xml:space="preserve">na </w:t>
      </w:r>
      <w:r w:rsidRPr="00B21028">
        <w:rPr>
          <w:rFonts w:ascii="Times New Roman" w:eastAsia="Arial" w:hAnsi="Times New Roman" w:cs="Times New Roman"/>
        </w:rPr>
        <w:t>svim zajedničkim aktivnostima.</w:t>
      </w:r>
    </w:p>
    <w:p w14:paraId="1CB300B2" w14:textId="77777777" w:rsidR="00C47EC8" w:rsidRPr="00B21028" w:rsidRDefault="00C47EC8" w:rsidP="00C47EC8">
      <w:pPr>
        <w:widowControl w:val="0"/>
        <w:spacing w:after="0" w:line="240" w:lineRule="auto"/>
        <w:ind w:firstLine="709"/>
        <w:jc w:val="both"/>
        <w:rPr>
          <w:rFonts w:ascii="Times New Roman" w:eastAsia="Times New Roman" w:hAnsi="Times New Roman" w:cs="Times New Roman"/>
        </w:rPr>
      </w:pPr>
    </w:p>
    <w:p w14:paraId="1A2E79C5"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42.</w:t>
      </w:r>
    </w:p>
    <w:p w14:paraId="04022A86" w14:textId="77777777" w:rsidR="00C47EC8" w:rsidRPr="00B21028" w:rsidRDefault="00C47EC8" w:rsidP="00C47EC8">
      <w:pPr>
        <w:widowControl w:val="0"/>
        <w:numPr>
          <w:ilvl w:val="0"/>
          <w:numId w:val="72"/>
        </w:numPr>
        <w:spacing w:after="0" w:line="240" w:lineRule="auto"/>
        <w:contextualSpacing/>
        <w:jc w:val="both"/>
        <w:rPr>
          <w:rFonts w:ascii="Times New Roman" w:eastAsia="Arial" w:hAnsi="Times New Roman" w:cs="Times New Roman"/>
          <w:b/>
          <w:bCs/>
        </w:rPr>
      </w:pPr>
      <w:r w:rsidRPr="00B21028">
        <w:rPr>
          <w:rFonts w:ascii="Times New Roman" w:eastAsia="Arial" w:hAnsi="Times New Roman" w:cs="Times New Roman"/>
          <w:b/>
          <w:bCs/>
        </w:rPr>
        <w:t>PROJEKT SINERGY – OSIGURAVANJE SINERGIJSKOG PRISTUPA INTEGRACIJI</w:t>
      </w:r>
    </w:p>
    <w:p w14:paraId="622613BF" w14:textId="77777777" w:rsidR="00C47EC8" w:rsidRPr="00B21028" w:rsidRDefault="00C47EC8" w:rsidP="00C47EC8">
      <w:pPr>
        <w:widowControl w:val="0"/>
        <w:spacing w:after="0" w:line="240" w:lineRule="auto"/>
        <w:jc w:val="both"/>
        <w:rPr>
          <w:rFonts w:ascii="Times New Roman" w:eastAsia="Arial" w:hAnsi="Times New Roman" w:cs="Times New Roman"/>
        </w:rPr>
      </w:pPr>
      <w:r w:rsidRPr="00B21028">
        <w:rPr>
          <w:rFonts w:ascii="Times New Roman" w:eastAsia="Arial" w:hAnsi="Times New Roman" w:cs="Times New Roman"/>
        </w:rPr>
        <w:tab/>
        <w:t>Cilj projekta je uspostavljanje suradnje lokalne koordinacije za integraciju Grada Karlovca i jačanje kapaciteta Grada Karlovca za integraciju državljana trećih zemalja kroz edukacije, senzibilizacijske kampanje s ciljem osvještavanja građana o prednostima integracije državljana trećih zemalja te druge aktivnosti vezane uz uključivanje i podršku ovim osobama.</w:t>
      </w:r>
    </w:p>
    <w:p w14:paraId="69D061A6" w14:textId="77777777" w:rsidR="00C47EC8" w:rsidRPr="00B21028" w:rsidRDefault="00C47EC8" w:rsidP="00C47EC8">
      <w:pPr>
        <w:widowControl w:val="0"/>
        <w:spacing w:after="0" w:line="240" w:lineRule="auto"/>
        <w:jc w:val="both"/>
        <w:rPr>
          <w:rFonts w:ascii="Times New Roman" w:eastAsia="Arial" w:hAnsi="Times New Roman" w:cs="Times New Roman"/>
        </w:rPr>
      </w:pPr>
    </w:p>
    <w:p w14:paraId="7A3F0048" w14:textId="77777777" w:rsidR="00C47EC8" w:rsidRPr="00B21028" w:rsidRDefault="00C47EC8" w:rsidP="00C47EC8">
      <w:pPr>
        <w:widowControl w:val="0"/>
        <w:spacing w:after="0" w:line="240" w:lineRule="auto"/>
        <w:ind w:firstLine="709"/>
        <w:jc w:val="both"/>
        <w:rPr>
          <w:rFonts w:ascii="Times New Roman" w:eastAsia="Arial" w:hAnsi="Times New Roman" w:cs="Times New Roman"/>
        </w:rPr>
      </w:pPr>
      <w:r w:rsidRPr="00B21028">
        <w:rPr>
          <w:rFonts w:ascii="Times New Roman" w:eastAsia="Arial" w:hAnsi="Times New Roman" w:cs="Times New Roman"/>
        </w:rPr>
        <w:t>Međusobna prava i obveze u svrhu provođenja projekta regulirana su Sporazumom o suradnji između Grada Karlovca i Ureda za ljudska prava i prava nacionalnih manjina.</w:t>
      </w:r>
    </w:p>
    <w:p w14:paraId="5DFAC856" w14:textId="77777777" w:rsidR="00C47EC8" w:rsidRPr="00B21028" w:rsidRDefault="00C47EC8" w:rsidP="00C47EC8">
      <w:pPr>
        <w:widowControl w:val="0"/>
        <w:spacing w:after="0" w:line="240" w:lineRule="auto"/>
        <w:jc w:val="both"/>
        <w:rPr>
          <w:rFonts w:ascii="Times New Roman" w:eastAsia="Arial" w:hAnsi="Times New Roman" w:cs="Times New Roman"/>
        </w:rPr>
      </w:pPr>
    </w:p>
    <w:p w14:paraId="6C5A300F"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t>PODNOŠENJE ZAHTJEVA</w:t>
      </w:r>
    </w:p>
    <w:p w14:paraId="5AF29A12" w14:textId="77777777" w:rsidR="00C47EC8" w:rsidRPr="00B21028" w:rsidRDefault="00C47EC8" w:rsidP="00C47EC8">
      <w:pPr>
        <w:spacing w:after="0" w:line="240" w:lineRule="auto"/>
        <w:jc w:val="center"/>
        <w:rPr>
          <w:rFonts w:ascii="Times New Roman" w:eastAsia="Times New Roman" w:hAnsi="Times New Roman" w:cs="Times New Roman"/>
          <w:b/>
          <w:bCs/>
        </w:rPr>
      </w:pPr>
    </w:p>
    <w:p w14:paraId="280D90AA"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43.</w:t>
      </w:r>
    </w:p>
    <w:p w14:paraId="2B73815B"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Zahtjev za ostvarivanje prava podnosi se na obrascu utvrđenom za svako pravo. Uz zahtjev, podnositelj je dužan prijaviti sve prihode kućanstva i priložiti dokaze o prihodima svih članova kućanstva.</w:t>
      </w:r>
    </w:p>
    <w:p w14:paraId="0936515C" w14:textId="77777777" w:rsidR="00C47EC8" w:rsidRPr="00B21028" w:rsidRDefault="00C47EC8" w:rsidP="00C47EC8">
      <w:pPr>
        <w:widowControl w:val="0"/>
        <w:spacing w:after="0" w:line="240" w:lineRule="auto"/>
        <w:jc w:val="both"/>
        <w:rPr>
          <w:rFonts w:ascii="Times New Roman" w:hAnsi="Times New Roman" w:cs="Times New Roman"/>
        </w:rPr>
      </w:pPr>
    </w:p>
    <w:p w14:paraId="03DBECF9"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Podnositelj Zahtjeva dužan je uz Zahtjev priložiti propisanu dokumentaciju, a na traženje stručnog suradnika za provedbu </w:t>
      </w:r>
      <w:r w:rsidRPr="00B21028">
        <w:rPr>
          <w:rFonts w:ascii="Times New Roman" w:eastAsia="Times New Roman" w:hAnsi="Times New Roman" w:cs="Times New Roman"/>
        </w:rPr>
        <w:t>Programa subvencija</w:t>
      </w:r>
      <w:r w:rsidRPr="00B21028">
        <w:rPr>
          <w:rFonts w:ascii="Times New Roman" w:hAnsi="Times New Roman" w:cs="Times New Roman"/>
        </w:rPr>
        <w:t xml:space="preserve"> troškova stanovanja i drugih prava iz socijalne skrbi za 2026. godinu dužan je predočiti, odnosno priložiti i dodatnu dokumentaciju, te u određenim slučajevima dati i pisanu izjavu.</w:t>
      </w:r>
    </w:p>
    <w:p w14:paraId="271EC8ED" w14:textId="77777777" w:rsidR="00C47EC8" w:rsidRPr="00B21028" w:rsidRDefault="00C47EC8" w:rsidP="00C47EC8">
      <w:pPr>
        <w:spacing w:after="0" w:line="240" w:lineRule="auto"/>
        <w:rPr>
          <w:rFonts w:ascii="Times New Roman" w:eastAsia="Times New Roman" w:hAnsi="Times New Roman" w:cs="Times New Roman"/>
          <w:b/>
          <w:bCs/>
        </w:rPr>
      </w:pPr>
    </w:p>
    <w:p w14:paraId="630EF5FA"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44.</w:t>
      </w:r>
    </w:p>
    <w:p w14:paraId="4FFF5568"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Svi Zahtjevi za pojedine oblike pomoći nalaze se na službenim stranicama Grada Karlovca, a mogu se podići i u Upravnom odjelu za društvene djelatnosti.</w:t>
      </w:r>
    </w:p>
    <w:p w14:paraId="686D1E19" w14:textId="77777777" w:rsidR="00C47EC8" w:rsidRPr="00B21028" w:rsidRDefault="00C47EC8" w:rsidP="00C47EC8">
      <w:pPr>
        <w:spacing w:after="0" w:line="240" w:lineRule="auto"/>
        <w:rPr>
          <w:rFonts w:ascii="Times New Roman" w:hAnsi="Times New Roman" w:cs="Times New Roman"/>
          <w:b/>
        </w:rPr>
      </w:pPr>
    </w:p>
    <w:p w14:paraId="3D28860A" w14:textId="77777777" w:rsidR="00C47EC8" w:rsidRPr="00B21028" w:rsidRDefault="00C47EC8" w:rsidP="00C47EC8">
      <w:pPr>
        <w:numPr>
          <w:ilvl w:val="0"/>
          <w:numId w:val="71"/>
        </w:numPr>
        <w:spacing w:after="0" w:line="240" w:lineRule="auto"/>
        <w:contextualSpacing/>
        <w:rPr>
          <w:rFonts w:ascii="Times New Roman" w:hAnsi="Times New Roman" w:cs="Times New Roman"/>
          <w:b/>
        </w:rPr>
      </w:pPr>
      <w:r w:rsidRPr="00B21028">
        <w:rPr>
          <w:rFonts w:ascii="Times New Roman" w:hAnsi="Times New Roman" w:cs="Times New Roman"/>
          <w:b/>
        </w:rPr>
        <w:t>PRIJELAZNE I ZAVRŠNE ODREDBE</w:t>
      </w:r>
    </w:p>
    <w:p w14:paraId="56AB091F" w14:textId="77777777" w:rsidR="00C47EC8" w:rsidRPr="00B21028" w:rsidRDefault="00C47EC8" w:rsidP="00C47EC8">
      <w:pPr>
        <w:spacing w:after="0" w:line="240" w:lineRule="auto"/>
        <w:rPr>
          <w:rFonts w:ascii="Times New Roman" w:hAnsi="Times New Roman" w:cs="Times New Roman"/>
          <w:b/>
        </w:rPr>
      </w:pPr>
    </w:p>
    <w:p w14:paraId="7A89BBC8"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45.</w:t>
      </w:r>
    </w:p>
    <w:p w14:paraId="10F5D97A"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Sredstva za provođenja ovog Programa planirana su u Proračunu Grada Karlovca za 2026. godinu. Predviđena struktura i ukupni iznos potrebnih sredstava za izvršenje Programa za 2026. godinu, sastavni su dio Programa. Razlika između iznosa sredstava utvrđenih Proračunom Grada Karlovca za 2026. godinu za izvršenje Programa po pojedinim proračunskim pozicijama i iznosa potrebnih sredstava za izvršenje Programa u 2026. godini, osigurat će se Izmjenama i dopunama Proračuna Grada Karlovca za 2026. godinu.</w:t>
      </w:r>
    </w:p>
    <w:p w14:paraId="42A4CD80" w14:textId="77777777" w:rsidR="00C47EC8" w:rsidRPr="00B21028" w:rsidRDefault="00C47EC8" w:rsidP="00C47EC8">
      <w:pPr>
        <w:widowControl w:val="0"/>
        <w:spacing w:after="0" w:line="240" w:lineRule="auto"/>
        <w:jc w:val="both"/>
        <w:rPr>
          <w:rFonts w:ascii="Times New Roman" w:hAnsi="Times New Roman" w:cs="Times New Roman"/>
        </w:rPr>
      </w:pPr>
    </w:p>
    <w:p w14:paraId="476C797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46.</w:t>
      </w:r>
    </w:p>
    <w:p w14:paraId="277CE5DC"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Grad Karlovac će s pojedinim institucijama i trgovačkim društvima, temeljem provedenog postupka, sukladno odredbama Zakona o javnoj nabavi (NN</w:t>
      </w:r>
      <w:r w:rsidRPr="00B21028">
        <w:rPr>
          <w:rFonts w:ascii="Times New Roman" w:hAnsi="Times New Roman" w:cs="Times New Roman"/>
          <w:kern w:val="32"/>
        </w:rPr>
        <w:t>120/16, 114/22</w:t>
      </w:r>
      <w:r w:rsidRPr="00B21028">
        <w:rPr>
          <w:rFonts w:ascii="Times New Roman" w:hAnsi="Times New Roman" w:cs="Times New Roman"/>
        </w:rPr>
        <w:t>), ugovorom utvrditi međusobna prava i obveze u svrhu provođenja pojedinih prava i usluga iz ovog Programa. Troškove stanovanja, tvrtke mogu obračunavati samo prema čistoj cijeni usluge, bez kamata, dugovanja, sudskih ili drugih troškova, koje je prouzročio korisnik.</w:t>
      </w:r>
    </w:p>
    <w:p w14:paraId="7D8AE6A9"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54BFD50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47.</w:t>
      </w:r>
    </w:p>
    <w:p w14:paraId="5E5B920E" w14:textId="77777777" w:rsidR="00C47EC8" w:rsidRPr="00B21028" w:rsidRDefault="00C47EC8" w:rsidP="00C47EC8">
      <w:pPr>
        <w:spacing w:after="0" w:line="240" w:lineRule="auto"/>
        <w:ind w:firstLine="709"/>
        <w:jc w:val="both"/>
        <w:rPr>
          <w:rFonts w:ascii="Times New Roman" w:eastAsia="Times New Roman" w:hAnsi="Times New Roman" w:cs="Times New Roman"/>
          <w:b/>
          <w:bCs/>
        </w:rPr>
      </w:pPr>
      <w:r w:rsidRPr="00B21028">
        <w:rPr>
          <w:rFonts w:ascii="Times New Roman" w:hAnsi="Times New Roman" w:cs="Times New Roman"/>
        </w:rPr>
        <w:t>O zahtjevima u iznimnim slučajevima za ostvarivanje prava i usluga iz ovog Programa odlučit će Upravni odjel za društvene djelatnosti, nakon temeljitog uvida u socijalno stanje i specifične okolnosti podnositelja zahtjeva, njegove obitelji, odnosno kućanstva.</w:t>
      </w:r>
    </w:p>
    <w:p w14:paraId="79FF053D" w14:textId="77777777" w:rsidR="00C47EC8" w:rsidRDefault="00C47EC8" w:rsidP="00C47EC8">
      <w:pPr>
        <w:spacing w:after="0" w:line="240" w:lineRule="auto"/>
        <w:jc w:val="center"/>
        <w:rPr>
          <w:rFonts w:ascii="Times New Roman" w:eastAsia="Times New Roman" w:hAnsi="Times New Roman" w:cs="Times New Roman"/>
          <w:b/>
          <w:bCs/>
        </w:rPr>
      </w:pPr>
    </w:p>
    <w:p w14:paraId="4778F36A"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48.</w:t>
      </w:r>
    </w:p>
    <w:p w14:paraId="061F05E6"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 xml:space="preserve">Kućanstvima koja žive isključivo od jedne mirovine, čiji iznos udovoljava kriterijima ukupnog prihoda kućanstva iz članka </w:t>
      </w:r>
      <w:r w:rsidRPr="00B21028">
        <w:rPr>
          <w:rFonts w:ascii="Times New Roman" w:hAnsi="Times New Roman" w:cs="Times New Roman"/>
          <w:lang w:eastAsia="hr-HR"/>
        </w:rPr>
        <w:t>12</w:t>
      </w:r>
      <w:r w:rsidRPr="00B21028">
        <w:rPr>
          <w:rFonts w:ascii="Times New Roman" w:hAnsi="Times New Roman" w:cs="Times New Roman"/>
        </w:rPr>
        <w:t xml:space="preserve">. ovog Programa, pravo na troškove stanovanja,  odobravat će se do </w:t>
      </w:r>
      <w:r w:rsidRPr="00B21028">
        <w:rPr>
          <w:rFonts w:ascii="Times New Roman" w:hAnsi="Times New Roman" w:cs="Times New Roman"/>
        </w:rPr>
        <w:lastRenderedPageBreak/>
        <w:t>siječnja naredne godine.</w:t>
      </w:r>
    </w:p>
    <w:p w14:paraId="6F31FA9B" w14:textId="77777777" w:rsidR="00C47EC8" w:rsidRPr="00B21028" w:rsidRDefault="00C47EC8" w:rsidP="00C47EC8">
      <w:pPr>
        <w:widowControl w:val="0"/>
        <w:spacing w:after="0" w:line="240" w:lineRule="auto"/>
        <w:jc w:val="both"/>
        <w:rPr>
          <w:rFonts w:ascii="Times New Roman" w:hAnsi="Times New Roman" w:cs="Times New Roman"/>
        </w:rPr>
      </w:pPr>
    </w:p>
    <w:p w14:paraId="6B67F308"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49.</w:t>
      </w:r>
    </w:p>
    <w:p w14:paraId="0DE37B50"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Korištenje prava utvrđenih temeljem ovog Programa počinje u pravilu od prvog dana sljedećeg mjeseca nakon podnošenja zahtjeva osim u slučajevima kada je drugačije određeno ovim Programom.</w:t>
      </w:r>
    </w:p>
    <w:p w14:paraId="6AFE53D9"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Sukladno tome rješenja za korištenje pojedinih prava i usluga važe od prvog dana sljedećeg mjeseca nakon podnošenja zahtjeva do isteka roka od najdulje 6 mjeseci.</w:t>
      </w:r>
    </w:p>
    <w:p w14:paraId="39E396F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dužan je provesti reviziju prava korisnika na troškove stanovanja svakih šest mjeseci.</w:t>
      </w:r>
    </w:p>
    <w:p w14:paraId="6B23EB6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Daljnje korištenje prava i usluga ostvarivat će se podnošenjem novog zahtjeva.</w:t>
      </w:r>
    </w:p>
    <w:p w14:paraId="5C0BC967"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Izuzetak su oblici pomoći:</w:t>
      </w:r>
      <w:r w:rsidRPr="00B21028">
        <w:rPr>
          <w:rFonts w:ascii="Times New Roman" w:hAnsi="Times New Roman" w:cs="Times New Roman"/>
          <w:i/>
        </w:rPr>
        <w:t xml:space="preserve"> </w:t>
      </w:r>
      <w:r w:rsidRPr="00B21028">
        <w:rPr>
          <w:rFonts w:ascii="Times New Roman" w:hAnsi="Times New Roman" w:cs="Times New Roman"/>
          <w:iCs/>
          <w:lang w:eastAsia="hr-HR"/>
        </w:rPr>
        <w:t>Pomoć u kući starim i bolesnim osobama</w:t>
      </w:r>
      <w:r w:rsidRPr="00B21028">
        <w:rPr>
          <w:rFonts w:ascii="Times New Roman" w:hAnsi="Times New Roman" w:cs="Times New Roman"/>
          <w:iCs/>
        </w:rPr>
        <w:t xml:space="preserve">, </w:t>
      </w:r>
      <w:r w:rsidRPr="00B21028">
        <w:rPr>
          <w:rFonts w:ascii="Times New Roman" w:hAnsi="Times New Roman" w:cs="Times New Roman"/>
          <w:iCs/>
          <w:lang w:eastAsia="hr-HR"/>
        </w:rPr>
        <w:t>Zdravstvena njega u kući starih i bolesnih osoba, Prehrana djece u dojenačkoj dobi – mlijeko za dojenčad,</w:t>
      </w:r>
      <w:r w:rsidRPr="00B21028">
        <w:rPr>
          <w:rFonts w:ascii="Times New Roman" w:hAnsi="Times New Roman" w:cs="Times New Roman"/>
          <w:iCs/>
        </w:rPr>
        <w:t xml:space="preserve"> Skrb o prehrani – topli obroci i paketi hrane kod kojih</w:t>
      </w:r>
      <w:r w:rsidRPr="00B21028">
        <w:rPr>
          <w:rFonts w:ascii="Times New Roman" w:hAnsi="Times New Roman" w:cs="Times New Roman"/>
        </w:rPr>
        <w:t xml:space="preserve"> bi prekid kontinuiteta pomoći ugrozio životne prilike članova kućanstva.</w:t>
      </w:r>
    </w:p>
    <w:p w14:paraId="4B3A6ABB" w14:textId="77777777" w:rsidR="00C47EC8" w:rsidRPr="00B21028" w:rsidRDefault="00C47EC8" w:rsidP="00C47EC8">
      <w:pPr>
        <w:widowControl w:val="0"/>
        <w:spacing w:after="0" w:line="240" w:lineRule="auto"/>
        <w:jc w:val="both"/>
        <w:rPr>
          <w:rFonts w:ascii="Times New Roman" w:hAnsi="Times New Roman" w:cs="Times New Roman"/>
        </w:rPr>
      </w:pPr>
    </w:p>
    <w:p w14:paraId="1B1D5A82"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utvrdit će tijekom godine rokove za podnošenje zahtjeva za pojedine oblike pomoći, ovisno o mogućnosti izvršenja programa i trošenju predviđenih sredstava.</w:t>
      </w:r>
    </w:p>
    <w:p w14:paraId="5025E725" w14:textId="77777777" w:rsidR="00C47EC8" w:rsidRPr="00B21028" w:rsidRDefault="00C47EC8" w:rsidP="00C47EC8">
      <w:pPr>
        <w:spacing w:after="0" w:line="240" w:lineRule="auto"/>
        <w:rPr>
          <w:rFonts w:ascii="Times New Roman" w:eastAsia="Times New Roman" w:hAnsi="Times New Roman" w:cs="Times New Roman"/>
          <w:b/>
          <w:bCs/>
        </w:rPr>
      </w:pPr>
    </w:p>
    <w:p w14:paraId="59215FF0"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50.</w:t>
      </w:r>
    </w:p>
    <w:p w14:paraId="706A70CC"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Korisnik pojedinog oblika pomoći dužan je Upravnom odjelu za društvene djelatnosti, prijaviti svaku promjenu koja utječe na korištenje prava na pojedine oblike pomoći (adresa stanovanja, broj članova kućanstva, ostvarivanje novih ili gubitak mjesečnih primanja, te eventualne druge podatke), u roku od 8 dana od dana nastanka promjene.</w:t>
      </w:r>
    </w:p>
    <w:p w14:paraId="3E76308E" w14:textId="77777777" w:rsidR="00C47EC8" w:rsidRPr="00B21028" w:rsidRDefault="00C47EC8" w:rsidP="00C47EC8">
      <w:pPr>
        <w:spacing w:after="0" w:line="240" w:lineRule="auto"/>
        <w:jc w:val="center"/>
        <w:rPr>
          <w:rFonts w:ascii="Times New Roman" w:hAnsi="Times New Roman" w:cs="Times New Roman"/>
        </w:rPr>
      </w:pPr>
    </w:p>
    <w:p w14:paraId="5731878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51.</w:t>
      </w:r>
    </w:p>
    <w:p w14:paraId="22296558"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Korisnik koji je ostvario neko pravo socijalne skrbi propisano ovim Programom, dužan je nadoknaditi štetu ako je:</w:t>
      </w:r>
    </w:p>
    <w:p w14:paraId="29219AE4"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na temelju neistinitih ili netočnih podataka za koje je on, odnosno njegov skrbnik, znao ili morao znati da su neistiniti odnosno netočni, ili na drugi protupravan način, ostvario pravo koje mu ne pripada ili ga je ostvario u većem opsegu nego što mu pripada,</w:t>
      </w:r>
    </w:p>
    <w:p w14:paraId="093FDFF8"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 ostvario pravo zbog toga što on, odnosno njegov skrbnik, nije prijavio promjenu koja utječe na gubitak ili opseg prava za koju je on, odnosno njegov skrbnik, znao ili morao znati.</w:t>
      </w:r>
    </w:p>
    <w:p w14:paraId="727FD6FA"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D672344" w14:textId="77777777" w:rsidR="00C47EC8" w:rsidRPr="00B21028" w:rsidRDefault="00C47EC8" w:rsidP="00C47EC8">
      <w:pPr>
        <w:widowControl w:val="0"/>
        <w:spacing w:after="0" w:line="240" w:lineRule="auto"/>
        <w:jc w:val="center"/>
        <w:rPr>
          <w:rFonts w:ascii="Times New Roman" w:hAnsi="Times New Roman" w:cs="Times New Roman"/>
        </w:rPr>
      </w:pPr>
      <w:r w:rsidRPr="00B21028">
        <w:rPr>
          <w:rFonts w:ascii="Times New Roman" w:eastAsia="Times New Roman" w:hAnsi="Times New Roman" w:cs="Times New Roman"/>
          <w:b/>
          <w:bCs/>
        </w:rPr>
        <w:t>Članak 52.</w:t>
      </w:r>
    </w:p>
    <w:p w14:paraId="68C0B7A6"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Novčanom kaznom, srazmjerno visini dobivenog iznosa ostvarenog prava, kaznit će se korisnik koji je dao neistinite podatke na temelju kojih je ostvario pravo iz ovog Programa, te je dužan vratiti neosnovano primljene iznose koje je stekao na temelju ovog Programa.</w:t>
      </w:r>
    </w:p>
    <w:p w14:paraId="4452543D" w14:textId="77777777" w:rsidR="00C47EC8" w:rsidRPr="00B21028" w:rsidRDefault="00C47EC8" w:rsidP="00C47EC8">
      <w:pPr>
        <w:widowControl w:val="0"/>
        <w:spacing w:after="0" w:line="240" w:lineRule="auto"/>
        <w:ind w:firstLine="709"/>
        <w:jc w:val="both"/>
        <w:rPr>
          <w:rFonts w:ascii="Times New Roman" w:hAnsi="Times New Roman" w:cs="Times New Roman"/>
        </w:rPr>
      </w:pPr>
    </w:p>
    <w:p w14:paraId="25768872"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53.</w:t>
      </w:r>
    </w:p>
    <w:p w14:paraId="4F5D408D" w14:textId="77777777" w:rsidR="00C47EC8" w:rsidRPr="00B21028" w:rsidRDefault="00C47EC8" w:rsidP="00C47EC8">
      <w:pPr>
        <w:widowControl w:val="0"/>
        <w:spacing w:after="0" w:line="240" w:lineRule="auto"/>
        <w:jc w:val="both"/>
        <w:rPr>
          <w:rFonts w:ascii="Times New Roman" w:hAnsi="Times New Roman" w:cs="Times New Roman"/>
        </w:rPr>
      </w:pPr>
      <w:r w:rsidRPr="00B21028">
        <w:rPr>
          <w:rFonts w:ascii="Times New Roman" w:hAnsi="Times New Roman" w:cs="Times New Roman"/>
        </w:rPr>
        <w:tab/>
        <w:t>Protiv rješenja Upravnog odjela za društvene djelatnosti Grada Karlovca, o utvrđivanju prava korištenja pojedinog oblika pomoći utvrđenog Programom, podnositelj zahtjeva može izjaviti žalbu nadležnom upravnom tijelu Karlovačke županije u roku od 15 dana o dana primitka rješenja.</w:t>
      </w:r>
    </w:p>
    <w:p w14:paraId="47823179" w14:textId="77777777" w:rsidR="00C47EC8" w:rsidRPr="00B21028" w:rsidRDefault="00C47EC8" w:rsidP="00C47EC8">
      <w:pPr>
        <w:widowControl w:val="0"/>
        <w:spacing w:after="0" w:line="240" w:lineRule="auto"/>
        <w:jc w:val="both"/>
        <w:rPr>
          <w:rFonts w:ascii="Times New Roman" w:hAnsi="Times New Roman" w:cs="Times New Roman"/>
        </w:rPr>
      </w:pPr>
    </w:p>
    <w:p w14:paraId="68B0B709"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54.</w:t>
      </w:r>
    </w:p>
    <w:p w14:paraId="5E6ACA6E"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Upravni odjel za društvene djelatnosti obvezuje se Gradskom vijeću Grada Karlovca podnijeti Izvješće o provedbi ovog Programa za proteklu godinu.</w:t>
      </w:r>
    </w:p>
    <w:p w14:paraId="41E4C8F5" w14:textId="77777777" w:rsidR="00C47EC8" w:rsidRPr="00B21028" w:rsidRDefault="00C47EC8" w:rsidP="00C47EC8">
      <w:pPr>
        <w:widowControl w:val="0"/>
        <w:spacing w:after="0" w:line="240" w:lineRule="auto"/>
        <w:jc w:val="both"/>
        <w:rPr>
          <w:rFonts w:ascii="Times New Roman" w:hAnsi="Times New Roman" w:cs="Times New Roman"/>
        </w:rPr>
      </w:pPr>
    </w:p>
    <w:p w14:paraId="00FE4788" w14:textId="77777777" w:rsidR="00C47EC8" w:rsidRPr="00B21028" w:rsidRDefault="00C47EC8" w:rsidP="00C47EC8">
      <w:pPr>
        <w:spacing w:after="0" w:line="240" w:lineRule="auto"/>
        <w:jc w:val="center"/>
        <w:rPr>
          <w:rFonts w:ascii="Times New Roman" w:eastAsia="Times New Roman" w:hAnsi="Times New Roman" w:cs="Times New Roman"/>
          <w:b/>
          <w:bCs/>
        </w:rPr>
      </w:pPr>
      <w:r w:rsidRPr="00B21028">
        <w:rPr>
          <w:rFonts w:ascii="Times New Roman" w:eastAsia="Times New Roman" w:hAnsi="Times New Roman" w:cs="Times New Roman"/>
          <w:b/>
          <w:bCs/>
        </w:rPr>
        <w:t>Članak 55.</w:t>
      </w:r>
    </w:p>
    <w:p w14:paraId="360AEECB" w14:textId="77777777" w:rsidR="00C47EC8" w:rsidRPr="00B21028" w:rsidRDefault="00C47EC8" w:rsidP="00C47EC8">
      <w:pPr>
        <w:widowControl w:val="0"/>
        <w:spacing w:after="0" w:line="240" w:lineRule="auto"/>
        <w:ind w:firstLine="709"/>
        <w:jc w:val="both"/>
        <w:rPr>
          <w:rFonts w:ascii="Times New Roman" w:hAnsi="Times New Roman" w:cs="Times New Roman"/>
        </w:rPr>
      </w:pPr>
      <w:r w:rsidRPr="00B21028">
        <w:rPr>
          <w:rFonts w:ascii="Times New Roman" w:hAnsi="Times New Roman" w:cs="Times New Roman"/>
        </w:rPr>
        <w:t>Ovaj Program objavit će se u „Glasniku Grada Karlovca“, a stupa na snagu 1. siječnja 2026. godine.</w:t>
      </w:r>
    </w:p>
    <w:p w14:paraId="1A8DCF17" w14:textId="77777777" w:rsidR="00174565" w:rsidRDefault="00174565" w:rsidP="00174565">
      <w:pPr>
        <w:spacing w:after="0" w:line="240" w:lineRule="auto"/>
        <w:jc w:val="center"/>
        <w:rPr>
          <w:rFonts w:ascii="Times New Roman" w:hAnsi="Times New Roman" w:cs="Times New Roman"/>
          <w:b/>
          <w:bCs/>
        </w:rPr>
      </w:pPr>
    </w:p>
    <w:p w14:paraId="25EE86BC" w14:textId="77777777" w:rsidR="007D2F59" w:rsidRDefault="007D2F59" w:rsidP="00174565">
      <w:pPr>
        <w:spacing w:after="0" w:line="240" w:lineRule="auto"/>
        <w:jc w:val="center"/>
        <w:rPr>
          <w:rFonts w:ascii="Times New Roman" w:hAnsi="Times New Roman" w:cs="Times New Roman"/>
          <w:b/>
          <w:bCs/>
        </w:rPr>
      </w:pPr>
    </w:p>
    <w:p w14:paraId="676C3E6A" w14:textId="77777777" w:rsidR="007D2F59" w:rsidRDefault="007D2F59" w:rsidP="00174565">
      <w:pPr>
        <w:spacing w:after="0" w:line="240" w:lineRule="auto"/>
        <w:jc w:val="center"/>
        <w:rPr>
          <w:rFonts w:ascii="Times New Roman" w:hAnsi="Times New Roman" w:cs="Times New Roman"/>
          <w:b/>
          <w:bCs/>
        </w:rPr>
      </w:pPr>
    </w:p>
    <w:p w14:paraId="1D624663" w14:textId="77777777" w:rsidR="007D2F59" w:rsidRDefault="007D2F59" w:rsidP="00174565">
      <w:pPr>
        <w:spacing w:after="0" w:line="240" w:lineRule="auto"/>
        <w:jc w:val="center"/>
        <w:rPr>
          <w:rFonts w:ascii="Times New Roman" w:hAnsi="Times New Roman" w:cs="Times New Roman"/>
          <w:b/>
          <w:bCs/>
        </w:rPr>
      </w:pPr>
    </w:p>
    <w:p w14:paraId="66FA7CD0" w14:textId="77777777" w:rsidR="007D2F59" w:rsidRPr="00456502" w:rsidRDefault="007D2F59" w:rsidP="00174565">
      <w:pPr>
        <w:spacing w:after="0" w:line="240" w:lineRule="auto"/>
        <w:jc w:val="center"/>
        <w:rPr>
          <w:rFonts w:ascii="Times New Roman" w:hAnsi="Times New Roman" w:cs="Times New Roman"/>
          <w:b/>
          <w:bCs/>
        </w:rPr>
      </w:pPr>
    </w:p>
    <w:p w14:paraId="55E8A48D" w14:textId="77777777" w:rsidR="00174565" w:rsidRPr="00456502" w:rsidRDefault="00174565" w:rsidP="00174565">
      <w:pPr>
        <w:spacing w:after="0" w:line="240" w:lineRule="auto"/>
        <w:jc w:val="center"/>
        <w:rPr>
          <w:rFonts w:ascii="Times New Roman" w:hAnsi="Times New Roman" w:cs="Times New Roman"/>
          <w:b/>
          <w:bCs/>
        </w:rPr>
      </w:pPr>
    </w:p>
    <w:p w14:paraId="16D30F9C" w14:textId="77777777" w:rsidR="00174565" w:rsidRPr="00456502" w:rsidRDefault="00174565" w:rsidP="00174565">
      <w:pPr>
        <w:spacing w:after="0" w:line="240" w:lineRule="auto"/>
        <w:jc w:val="center"/>
        <w:rPr>
          <w:rFonts w:ascii="Times New Roman" w:eastAsia="Times New Roman" w:hAnsi="Times New Roman" w:cs="Times New Roman"/>
          <w:b/>
          <w:bCs/>
        </w:rPr>
      </w:pPr>
      <w:r w:rsidRPr="00456502">
        <w:rPr>
          <w:rFonts w:ascii="Times New Roman" w:eastAsia="Times New Roman" w:hAnsi="Times New Roman" w:cs="Times New Roman"/>
          <w:b/>
          <w:bCs/>
          <w:color w:val="000000"/>
        </w:rPr>
        <w:lastRenderedPageBreak/>
        <w:t>TOČKA 21.</w:t>
      </w:r>
    </w:p>
    <w:p w14:paraId="61ACC2ED" w14:textId="7F77B5EF" w:rsidR="00174565" w:rsidRPr="00456502" w:rsidRDefault="00174565" w:rsidP="00174565">
      <w:pPr>
        <w:spacing w:after="0" w:line="240" w:lineRule="auto"/>
        <w:jc w:val="center"/>
        <w:rPr>
          <w:rFonts w:ascii="Times New Roman" w:hAnsi="Times New Roman" w:cs="Times New Roman"/>
          <w:b/>
          <w:bCs/>
          <w:lang w:val="pl-PL"/>
        </w:rPr>
      </w:pPr>
      <w:r w:rsidRPr="00456502">
        <w:rPr>
          <w:rFonts w:ascii="Times New Roman" w:eastAsia="Times New Roman" w:hAnsi="Times New Roman" w:cs="Times New Roman"/>
          <w:b/>
          <w:bCs/>
        </w:rPr>
        <w:t>O</w:t>
      </w:r>
      <w:r w:rsidRPr="00456502">
        <w:rPr>
          <w:rFonts w:ascii="Times New Roman" w:hAnsi="Times New Roman" w:cs="Times New Roman"/>
          <w:b/>
          <w:bCs/>
          <w:lang w:val="pl-PL"/>
        </w:rPr>
        <w:t xml:space="preserve">dluka o kriterijima, mjerilima i načinu financiranja decentraliziranih funkcija u osnovnim školama na području grada Karlovca za 2026. </w:t>
      </w:r>
      <w:r w:rsidR="0022502C">
        <w:rPr>
          <w:rFonts w:ascii="Times New Roman" w:hAnsi="Times New Roman" w:cs="Times New Roman"/>
          <w:b/>
          <w:bCs/>
          <w:lang w:val="pl-PL"/>
        </w:rPr>
        <w:t>g</w:t>
      </w:r>
      <w:r w:rsidRPr="00456502">
        <w:rPr>
          <w:rFonts w:ascii="Times New Roman" w:hAnsi="Times New Roman" w:cs="Times New Roman"/>
          <w:b/>
          <w:bCs/>
          <w:lang w:val="pl-PL"/>
        </w:rPr>
        <w:t>odinu</w:t>
      </w:r>
    </w:p>
    <w:p w14:paraId="00F968A8" w14:textId="77777777" w:rsidR="002C37CA" w:rsidRDefault="002C37CA" w:rsidP="002C37CA">
      <w:pPr>
        <w:spacing w:after="0" w:line="240" w:lineRule="auto"/>
        <w:jc w:val="both"/>
        <w:rPr>
          <w:rFonts w:ascii="Times New Roman" w:hAnsi="Times New Roman" w:cs="Times New Roman"/>
        </w:rPr>
      </w:pPr>
      <w:r>
        <w:rPr>
          <w:rFonts w:ascii="Times New Roman" w:hAnsi="Times New Roman" w:cs="Times New Roman"/>
        </w:rPr>
        <w:tab/>
        <w:t>Uvodno obrazloženje dala je gospođa Draženka Sila Ljubenko, prof.pedagog., pročelnica Upravnog odjela za društvene djelatnosti.</w:t>
      </w:r>
    </w:p>
    <w:p w14:paraId="1FC5EC1D" w14:textId="5BE01058" w:rsidR="00C6388F" w:rsidRPr="00E64A42" w:rsidRDefault="00C6388F" w:rsidP="002C37C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 xml:space="preserve">Odluka o kriterijima, mjerilima i načinu financiranja decentraliziranih funkcija u osnovnim školama na području grada Karlovca za 2026. </w:t>
      </w:r>
      <w:r w:rsidR="0022502C">
        <w:rPr>
          <w:rFonts w:ascii="Times New Roman" w:hAnsi="Times New Roman" w:cs="Times New Roman"/>
          <w:iCs/>
        </w:rPr>
        <w:t>g</w:t>
      </w:r>
      <w:r w:rsidR="0022502C" w:rsidRPr="0022502C">
        <w:rPr>
          <w:rFonts w:ascii="Times New Roman" w:hAnsi="Times New Roman" w:cs="Times New Roman"/>
          <w:iCs/>
        </w:rPr>
        <w:t>odi</w:t>
      </w:r>
      <w:r w:rsidR="0022502C" w:rsidRPr="00E64A42">
        <w:rPr>
          <w:rFonts w:ascii="Times New Roman" w:hAnsi="Times New Roman" w:cs="Times New Roman"/>
          <w:iCs/>
        </w:rPr>
        <w:t>nu.</w:t>
      </w:r>
    </w:p>
    <w:p w14:paraId="2FCBCB63" w14:textId="23CD1D2F" w:rsidR="005D315D" w:rsidRPr="00E64A42" w:rsidRDefault="00E64A42" w:rsidP="005D315D">
      <w:pPr>
        <w:spacing w:after="0" w:line="240" w:lineRule="auto"/>
        <w:ind w:firstLine="708"/>
        <w:jc w:val="both"/>
        <w:rPr>
          <w:rFonts w:ascii="Times New Roman" w:eastAsia="Times New Roman" w:hAnsi="Times New Roman" w:cs="Times New Roman"/>
        </w:rPr>
      </w:pPr>
      <w:r w:rsidRPr="00E64A42">
        <w:rPr>
          <w:rFonts w:ascii="Times New Roman" w:hAnsi="Times New Roman" w:cs="Times New Roman"/>
        </w:rPr>
        <w:t>Budući da nije bilo</w:t>
      </w:r>
      <w:r w:rsidR="005D315D" w:rsidRPr="00E64A42">
        <w:rPr>
          <w:rFonts w:ascii="Times New Roman" w:hAnsi="Times New Roman" w:cs="Times New Roman"/>
        </w:rPr>
        <w:t xml:space="preserve"> rasprave</w:t>
      </w:r>
      <w:r w:rsidR="005D315D" w:rsidRPr="00E64A42">
        <w:rPr>
          <w:rFonts w:ascii="Times New Roman" w:eastAsia="Times New Roman" w:hAnsi="Times New Roman" w:cs="Times New Roman"/>
        </w:rPr>
        <w:t xml:space="preserve">, od nazočnih </w:t>
      </w:r>
      <w:r w:rsidRPr="00E64A42">
        <w:rPr>
          <w:rFonts w:ascii="Times New Roman" w:eastAsia="Times New Roman" w:hAnsi="Times New Roman" w:cs="Times New Roman"/>
        </w:rPr>
        <w:t>19</w:t>
      </w:r>
      <w:r w:rsidR="005D315D" w:rsidRPr="00E64A42">
        <w:rPr>
          <w:rFonts w:ascii="Times New Roman" w:eastAsia="Times New Roman" w:hAnsi="Times New Roman" w:cs="Times New Roman"/>
        </w:rPr>
        <w:t xml:space="preserve"> vijećnika u vijećnici, vijeće je sa </w:t>
      </w:r>
      <w:r w:rsidRPr="00E64A42">
        <w:rPr>
          <w:rFonts w:ascii="Times New Roman" w:eastAsia="Times New Roman" w:hAnsi="Times New Roman" w:cs="Times New Roman"/>
        </w:rPr>
        <w:t xml:space="preserve">19 </w:t>
      </w:r>
      <w:r w:rsidR="005D315D" w:rsidRPr="00E64A42">
        <w:rPr>
          <w:rFonts w:ascii="Times New Roman" w:eastAsia="Times New Roman" w:hAnsi="Times New Roman" w:cs="Times New Roman"/>
        </w:rPr>
        <w:t>glasova ZA donijelo:</w:t>
      </w:r>
    </w:p>
    <w:p w14:paraId="63E81B6A" w14:textId="77777777" w:rsidR="005D315D" w:rsidRDefault="005D315D" w:rsidP="00E64A42">
      <w:pPr>
        <w:spacing w:after="0" w:line="240" w:lineRule="auto"/>
        <w:jc w:val="both"/>
        <w:rPr>
          <w:rFonts w:ascii="Times New Roman" w:hAnsi="Times New Roman" w:cs="Times New Roman"/>
        </w:rPr>
      </w:pPr>
    </w:p>
    <w:p w14:paraId="306EEC05" w14:textId="77777777" w:rsidR="00E64A42" w:rsidRDefault="0022502C" w:rsidP="00E64A42">
      <w:pPr>
        <w:spacing w:after="0" w:line="240" w:lineRule="auto"/>
        <w:jc w:val="center"/>
        <w:rPr>
          <w:rFonts w:ascii="Times New Roman" w:hAnsi="Times New Roman" w:cs="Times New Roman"/>
          <w:b/>
          <w:bCs/>
          <w:lang w:val="pl-PL"/>
        </w:rPr>
      </w:pPr>
      <w:r w:rsidRPr="00456502">
        <w:rPr>
          <w:rFonts w:ascii="Times New Roman" w:eastAsia="Times New Roman" w:hAnsi="Times New Roman" w:cs="Times New Roman"/>
          <w:b/>
          <w:bCs/>
        </w:rPr>
        <w:t>O</w:t>
      </w:r>
      <w:r w:rsidRPr="00456502">
        <w:rPr>
          <w:rFonts w:ascii="Times New Roman" w:hAnsi="Times New Roman" w:cs="Times New Roman"/>
          <w:b/>
          <w:bCs/>
          <w:lang w:val="pl-PL"/>
        </w:rPr>
        <w:t>dluk</w:t>
      </w:r>
      <w:r>
        <w:rPr>
          <w:rFonts w:ascii="Times New Roman" w:hAnsi="Times New Roman" w:cs="Times New Roman"/>
          <w:b/>
          <w:bCs/>
          <w:lang w:val="pl-PL"/>
        </w:rPr>
        <w:t>u</w:t>
      </w:r>
    </w:p>
    <w:p w14:paraId="236D4CDF" w14:textId="6BB2771F" w:rsidR="00C47EC8" w:rsidRDefault="0022502C" w:rsidP="00C47EC8">
      <w:pPr>
        <w:spacing w:after="0" w:line="240" w:lineRule="auto"/>
        <w:jc w:val="center"/>
        <w:rPr>
          <w:rFonts w:ascii="Times New Roman" w:eastAsia="Times New Roman" w:hAnsi="Times New Roman" w:cs="Times New Roman"/>
          <w:bCs/>
          <w:noProof/>
        </w:rPr>
      </w:pPr>
      <w:r w:rsidRPr="00456502">
        <w:rPr>
          <w:rFonts w:ascii="Times New Roman" w:hAnsi="Times New Roman" w:cs="Times New Roman"/>
          <w:b/>
          <w:bCs/>
          <w:lang w:val="pl-PL"/>
        </w:rPr>
        <w:t xml:space="preserve">o kriterijima, mjerilima i načinu financiranja </w:t>
      </w:r>
      <w:r w:rsidRPr="00C47EC8">
        <w:rPr>
          <w:rFonts w:ascii="Times New Roman" w:hAnsi="Times New Roman" w:cs="Times New Roman"/>
          <w:b/>
          <w:bCs/>
          <w:lang w:val="pl-PL"/>
        </w:rPr>
        <w:t xml:space="preserve">decentraliziranih funkcija u osnovnim školama na području grada Karlovca za 2026. </w:t>
      </w:r>
      <w:r w:rsidR="00C47EC8" w:rsidRPr="00C47EC8">
        <w:rPr>
          <w:rFonts w:ascii="Times New Roman" w:hAnsi="Times New Roman" w:cs="Times New Roman"/>
          <w:b/>
          <w:bCs/>
          <w:lang w:val="pl-PL"/>
        </w:rPr>
        <w:t>g</w:t>
      </w:r>
      <w:r w:rsidR="00C47EC8" w:rsidRPr="00C47EC8">
        <w:rPr>
          <w:rFonts w:ascii="Times New Roman" w:eastAsia="Times New Roman" w:hAnsi="Times New Roman" w:cs="Times New Roman"/>
          <w:b/>
          <w:bCs/>
          <w:noProof/>
        </w:rPr>
        <w:t>odinu</w:t>
      </w:r>
    </w:p>
    <w:p w14:paraId="0A357418" w14:textId="77777777" w:rsidR="00C47EC8" w:rsidRDefault="00C47EC8" w:rsidP="00C47EC8">
      <w:pPr>
        <w:spacing w:after="0" w:line="240" w:lineRule="auto"/>
        <w:jc w:val="center"/>
        <w:rPr>
          <w:rFonts w:ascii="Times New Roman" w:eastAsia="Times New Roman" w:hAnsi="Times New Roman" w:cs="Times New Roman"/>
          <w:bCs/>
          <w:noProof/>
        </w:rPr>
      </w:pPr>
    </w:p>
    <w:p w14:paraId="72AEB78A" w14:textId="332AC0DC" w:rsidR="00C47EC8" w:rsidRPr="00684E2A"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I. </w:t>
      </w:r>
    </w:p>
    <w:p w14:paraId="33C42178" w14:textId="77777777" w:rsidR="00C47EC8" w:rsidRPr="00684E2A" w:rsidRDefault="00C47EC8" w:rsidP="00C47EC8">
      <w:pPr>
        <w:spacing w:after="0" w:line="240" w:lineRule="auto"/>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ab/>
        <w:t>Odlukom o kriterijima, mjerilima i načinu financiranja decentraliziranih funkcija u osnovnim školama na području grada Karlovca u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godini (u daljnjem tekstu: Odluka), utvrđuje se opseg djelatnosti, kriteriji, mjerila i način financiranja rashoda osnovnih škola sukladno okvirima bilančnih sredstava koja utvrđuje Vlada RH Odlukom o kriterijima i mjerilima za utvrđivanje bilančnih prava za financiranje minimalnog financijskog standarda javnih potreba osnovnog školstva u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godini i planiranim sredstvima u Proračunu Grada Karlovca za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godinu.</w:t>
      </w:r>
    </w:p>
    <w:p w14:paraId="0644C7A6" w14:textId="77777777" w:rsidR="00C47EC8" w:rsidRPr="00684E2A" w:rsidRDefault="00C47EC8" w:rsidP="00C47EC8">
      <w:pPr>
        <w:spacing w:after="0" w:line="240" w:lineRule="auto"/>
        <w:jc w:val="both"/>
        <w:rPr>
          <w:rFonts w:ascii="Times New Roman" w:eastAsia="Times New Roman" w:hAnsi="Times New Roman" w:cs="Times New Roman"/>
          <w:b/>
          <w:bCs/>
          <w:noProof/>
        </w:rPr>
      </w:pPr>
    </w:p>
    <w:p w14:paraId="17ABD09F" w14:textId="77777777" w:rsidR="00C47EC8" w:rsidRPr="00684E2A"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II.</w:t>
      </w:r>
    </w:p>
    <w:p w14:paraId="356F28C6" w14:textId="77777777" w:rsidR="00C47EC8" w:rsidRPr="00684E2A" w:rsidRDefault="00C47EC8" w:rsidP="00C47EC8">
      <w:pPr>
        <w:spacing w:after="0" w:line="240" w:lineRule="auto"/>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ab/>
        <w:t>U Proračunu Grada Karlovca za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xml:space="preserve">. godinu, osiguravaju se sredstva za financiranje decentraliziranih funkcija u osnovnom školstvu grada Karlovca iz točke I. ove Odluke u ukupnom iznosu od </w:t>
      </w:r>
      <w:r>
        <w:rPr>
          <w:rFonts w:ascii="Times New Roman" w:eastAsia="Times New Roman" w:hAnsi="Times New Roman" w:cs="Times New Roman"/>
          <w:b/>
          <w:bCs/>
          <w:noProof/>
        </w:rPr>
        <w:t>1.550.000,00</w:t>
      </w:r>
      <w:r w:rsidRPr="00684E2A">
        <w:rPr>
          <w:rFonts w:ascii="Times New Roman" w:eastAsia="Times New Roman" w:hAnsi="Times New Roman" w:cs="Times New Roman"/>
          <w:b/>
          <w:bCs/>
          <w:noProof/>
        </w:rPr>
        <w:t xml:space="preserve"> €</w:t>
      </w:r>
      <w:r w:rsidRPr="00684E2A">
        <w:rPr>
          <w:rFonts w:ascii="Times New Roman" w:eastAsia="Times New Roman" w:hAnsi="Times New Roman" w:cs="Times New Roman"/>
          <w:bCs/>
          <w:noProof/>
        </w:rPr>
        <w:t xml:space="preserve"> za sljedeće izdatke: </w:t>
      </w:r>
    </w:p>
    <w:p w14:paraId="047BF293" w14:textId="77777777" w:rsidR="00C47EC8" w:rsidRPr="00684E2A" w:rsidRDefault="00C47EC8" w:rsidP="00C47EC8">
      <w:pPr>
        <w:spacing w:after="0" w:line="240" w:lineRule="auto"/>
        <w:jc w:val="both"/>
        <w:rPr>
          <w:rFonts w:ascii="Times New Roman" w:eastAsia="Times New Roman" w:hAnsi="Times New Roman" w:cs="Times New Roman"/>
          <w:bCs/>
          <w:noProof/>
        </w:rPr>
      </w:pPr>
    </w:p>
    <w:p w14:paraId="22159F30" w14:textId="77777777" w:rsidR="00C47EC8" w:rsidRPr="0010387C" w:rsidRDefault="00C47EC8" w:rsidP="00C47EC8">
      <w:pPr>
        <w:pStyle w:val="ListParagraph"/>
        <w:numPr>
          <w:ilvl w:val="0"/>
          <w:numId w:val="80"/>
        </w:numPr>
        <w:spacing w:after="0" w:line="240" w:lineRule="auto"/>
        <w:rPr>
          <w:rFonts w:ascii="Times New Roman" w:eastAsia="Times New Roman" w:hAnsi="Times New Roman" w:cs="Times New Roman"/>
          <w:b/>
          <w:bCs/>
          <w:noProof/>
        </w:rPr>
      </w:pPr>
      <w:r w:rsidRPr="0010387C">
        <w:rPr>
          <w:rFonts w:ascii="Times New Roman" w:eastAsia="Times New Roman" w:hAnsi="Times New Roman" w:cs="Times New Roman"/>
          <w:b/>
          <w:bCs/>
          <w:noProof/>
        </w:rPr>
        <w:t xml:space="preserve">materijalne i financijske rashode te rashode za tekuće i investicijsko </w:t>
      </w:r>
    </w:p>
    <w:p w14:paraId="3288A73D" w14:textId="77777777" w:rsidR="00C47EC8" w:rsidRDefault="00C47EC8" w:rsidP="00C47EC8">
      <w:pPr>
        <w:pStyle w:val="ListParagraph"/>
        <w:spacing w:after="0" w:line="240" w:lineRule="auto"/>
        <w:ind w:left="1068"/>
        <w:rPr>
          <w:rFonts w:ascii="Times New Roman" w:eastAsia="Times New Roman" w:hAnsi="Times New Roman" w:cs="Times New Roman"/>
          <w:b/>
          <w:bCs/>
          <w:noProof/>
        </w:rPr>
      </w:pPr>
      <w:r w:rsidRPr="0010387C">
        <w:rPr>
          <w:rFonts w:ascii="Times New Roman" w:eastAsia="Times New Roman" w:hAnsi="Times New Roman" w:cs="Times New Roman"/>
          <w:b/>
          <w:bCs/>
          <w:noProof/>
        </w:rPr>
        <w:t>održavanje osnovnih škola</w:t>
      </w:r>
      <w:r>
        <w:rPr>
          <w:rFonts w:ascii="Times New Roman" w:eastAsia="Times New Roman" w:hAnsi="Times New Roman" w:cs="Times New Roman"/>
          <w:b/>
          <w:bCs/>
          <w:noProof/>
        </w:rPr>
        <w:t xml:space="preserve"> </w:t>
      </w:r>
      <w:r w:rsidRPr="0010387C">
        <w:rPr>
          <w:rFonts w:ascii="Times New Roman" w:eastAsia="Times New Roman" w:hAnsi="Times New Roman" w:cs="Times New Roman"/>
          <w:b/>
          <w:bCs/>
          <w:noProof/>
        </w:rPr>
        <w:t>u iznosu od 1.</w:t>
      </w:r>
      <w:r>
        <w:rPr>
          <w:rFonts w:ascii="Times New Roman" w:eastAsia="Times New Roman" w:hAnsi="Times New Roman" w:cs="Times New Roman"/>
          <w:b/>
          <w:bCs/>
          <w:noProof/>
        </w:rPr>
        <w:t>265.100</w:t>
      </w:r>
      <w:r w:rsidRPr="0010387C">
        <w:rPr>
          <w:rFonts w:ascii="Times New Roman" w:eastAsia="Times New Roman" w:hAnsi="Times New Roman" w:cs="Times New Roman"/>
          <w:b/>
          <w:bCs/>
          <w:noProof/>
        </w:rPr>
        <w:t>,00 €,</w:t>
      </w:r>
    </w:p>
    <w:p w14:paraId="3F84AED8" w14:textId="77777777" w:rsidR="00C47EC8" w:rsidRPr="0010387C" w:rsidRDefault="00C47EC8" w:rsidP="00C47EC8">
      <w:pPr>
        <w:pStyle w:val="ListParagraph"/>
        <w:spacing w:after="0" w:line="240" w:lineRule="auto"/>
        <w:ind w:left="1068"/>
        <w:rPr>
          <w:rFonts w:ascii="Times New Roman" w:eastAsia="Times New Roman" w:hAnsi="Times New Roman" w:cs="Times New Roman"/>
          <w:b/>
          <w:bCs/>
          <w:noProof/>
        </w:rPr>
      </w:pPr>
    </w:p>
    <w:p w14:paraId="60346C95" w14:textId="77777777" w:rsidR="00C47EC8" w:rsidRPr="00684E2A" w:rsidRDefault="00C47EC8" w:rsidP="00C47EC8">
      <w:pPr>
        <w:spacing w:after="0" w:line="240" w:lineRule="auto"/>
        <w:ind w:firstLine="708"/>
        <w:rPr>
          <w:rFonts w:ascii="Times New Roman" w:eastAsia="Times New Roman" w:hAnsi="Times New Roman" w:cs="Times New Roman"/>
          <w:b/>
          <w:bCs/>
          <w:noProof/>
        </w:rPr>
      </w:pPr>
      <w:r w:rsidRPr="00684E2A">
        <w:rPr>
          <w:rFonts w:ascii="Times New Roman" w:eastAsia="Times New Roman" w:hAnsi="Times New Roman" w:cs="Times New Roman"/>
          <w:b/>
          <w:bCs/>
          <w:noProof/>
        </w:rPr>
        <w:t xml:space="preserve">2. </w:t>
      </w:r>
      <w:r>
        <w:rPr>
          <w:rFonts w:ascii="Times New Roman" w:eastAsia="Times New Roman" w:hAnsi="Times New Roman" w:cs="Times New Roman"/>
          <w:b/>
          <w:bCs/>
          <w:noProof/>
        </w:rPr>
        <w:t xml:space="preserve">  r</w:t>
      </w:r>
      <w:r w:rsidRPr="00684E2A">
        <w:rPr>
          <w:rFonts w:ascii="Times New Roman" w:eastAsia="Times New Roman" w:hAnsi="Times New Roman" w:cs="Times New Roman"/>
          <w:b/>
          <w:bCs/>
          <w:noProof/>
        </w:rPr>
        <w:t>ashode za nabavu proizvedene dugotrajne imovine i dodatna ulaganja na</w:t>
      </w:r>
    </w:p>
    <w:p w14:paraId="56368158" w14:textId="77777777" w:rsidR="00C47EC8" w:rsidRPr="00684E2A" w:rsidRDefault="00C47EC8" w:rsidP="00C47EC8">
      <w:pPr>
        <w:spacing w:after="0" w:line="240" w:lineRule="auto"/>
        <w:ind w:firstLine="708"/>
        <w:rPr>
          <w:rFonts w:ascii="Times New Roman" w:eastAsia="Times New Roman" w:hAnsi="Times New Roman" w:cs="Times New Roman"/>
          <w:b/>
          <w:bCs/>
          <w:noProof/>
        </w:rPr>
      </w:pPr>
      <w:r w:rsidRPr="00684E2A">
        <w:rPr>
          <w:rFonts w:ascii="Times New Roman" w:eastAsia="Times New Roman" w:hAnsi="Times New Roman" w:cs="Times New Roman"/>
          <w:b/>
          <w:bCs/>
          <w:noProof/>
        </w:rPr>
        <w:t xml:space="preserve">   </w:t>
      </w:r>
      <w:r>
        <w:rPr>
          <w:rFonts w:ascii="Times New Roman" w:eastAsia="Times New Roman" w:hAnsi="Times New Roman" w:cs="Times New Roman"/>
          <w:b/>
          <w:bCs/>
          <w:noProof/>
        </w:rPr>
        <w:t xml:space="preserve">  </w:t>
      </w:r>
      <w:r w:rsidRPr="00684E2A">
        <w:rPr>
          <w:rFonts w:ascii="Times New Roman" w:eastAsia="Times New Roman" w:hAnsi="Times New Roman" w:cs="Times New Roman"/>
          <w:b/>
          <w:bCs/>
          <w:noProof/>
        </w:rPr>
        <w:t xml:space="preserve"> nefinancijskoj imovini u iznosu od 2</w:t>
      </w:r>
      <w:r>
        <w:rPr>
          <w:rFonts w:ascii="Times New Roman" w:eastAsia="Times New Roman" w:hAnsi="Times New Roman" w:cs="Times New Roman"/>
          <w:b/>
          <w:bCs/>
          <w:noProof/>
        </w:rPr>
        <w:t>84.900</w:t>
      </w:r>
      <w:r w:rsidRPr="00684E2A">
        <w:rPr>
          <w:rFonts w:ascii="Times New Roman" w:eastAsia="Times New Roman" w:hAnsi="Times New Roman" w:cs="Times New Roman"/>
          <w:b/>
          <w:bCs/>
          <w:noProof/>
        </w:rPr>
        <w:t>,00 €</w:t>
      </w:r>
      <w:r>
        <w:rPr>
          <w:rFonts w:ascii="Times New Roman" w:eastAsia="Times New Roman" w:hAnsi="Times New Roman" w:cs="Times New Roman"/>
          <w:b/>
          <w:bCs/>
          <w:noProof/>
        </w:rPr>
        <w:t>.</w:t>
      </w:r>
    </w:p>
    <w:p w14:paraId="040CF86B" w14:textId="77777777" w:rsidR="00C47EC8" w:rsidRDefault="00C47EC8" w:rsidP="00C47EC8">
      <w:pPr>
        <w:spacing w:after="0" w:line="240" w:lineRule="auto"/>
        <w:ind w:left="720"/>
        <w:jc w:val="center"/>
        <w:rPr>
          <w:rFonts w:ascii="Times New Roman" w:eastAsia="Times New Roman" w:hAnsi="Times New Roman" w:cs="Times New Roman"/>
          <w:b/>
          <w:bCs/>
          <w:noProof/>
        </w:rPr>
      </w:pPr>
    </w:p>
    <w:p w14:paraId="00A2E67C" w14:textId="77777777" w:rsidR="00C47EC8" w:rsidRPr="00684E2A" w:rsidRDefault="00C47EC8" w:rsidP="00C47EC8">
      <w:pPr>
        <w:keepNext/>
        <w:spacing w:after="0" w:line="240" w:lineRule="auto"/>
        <w:jc w:val="center"/>
        <w:outlineLvl w:val="8"/>
        <w:rPr>
          <w:rFonts w:ascii="Times New Roman" w:eastAsia="Times New Roman" w:hAnsi="Times New Roman" w:cs="Times New Roman"/>
          <w:bCs/>
          <w:noProof/>
        </w:rPr>
      </w:pPr>
      <w:r w:rsidRPr="00684E2A">
        <w:rPr>
          <w:rFonts w:ascii="Times New Roman" w:eastAsia="Times New Roman" w:hAnsi="Times New Roman" w:cs="Times New Roman"/>
          <w:bCs/>
          <w:noProof/>
        </w:rPr>
        <w:t>III.</w:t>
      </w:r>
    </w:p>
    <w:p w14:paraId="0470CCB6" w14:textId="77777777" w:rsidR="00C47EC8" w:rsidRPr="00684E2A" w:rsidRDefault="00C47EC8" w:rsidP="00C47EC8">
      <w:pPr>
        <w:spacing w:after="0" w:line="240" w:lineRule="auto"/>
        <w:ind w:firstLine="360"/>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Sredstva za materijalne i financijske rashode</w:t>
      </w:r>
      <w:r>
        <w:rPr>
          <w:rFonts w:ascii="Times New Roman" w:eastAsia="Times New Roman" w:hAnsi="Times New Roman" w:cs="Times New Roman"/>
          <w:bCs/>
          <w:noProof/>
        </w:rPr>
        <w:t>, te rashode za tekuće i investicijsko održavanje</w:t>
      </w:r>
      <w:r w:rsidRPr="00684E2A">
        <w:rPr>
          <w:rFonts w:ascii="Times New Roman" w:eastAsia="Times New Roman" w:hAnsi="Times New Roman" w:cs="Times New Roman"/>
          <w:bCs/>
          <w:noProof/>
        </w:rPr>
        <w:t xml:space="preserve"> iz točke II. ove Odluke koriste se za financiranje rashoda </w:t>
      </w:r>
      <w:r>
        <w:rPr>
          <w:rFonts w:ascii="Times New Roman" w:eastAsia="Times New Roman" w:hAnsi="Times New Roman" w:cs="Times New Roman"/>
          <w:bCs/>
          <w:noProof/>
        </w:rPr>
        <w:t xml:space="preserve">sukladno </w:t>
      </w:r>
      <w:r w:rsidRPr="00684E2A">
        <w:rPr>
          <w:rFonts w:ascii="Times New Roman" w:eastAsia="Times New Roman" w:hAnsi="Times New Roman" w:cs="Times New Roman"/>
          <w:bCs/>
          <w:noProof/>
        </w:rPr>
        <w:t xml:space="preserve">računskom planu </w:t>
      </w:r>
      <w:r>
        <w:rPr>
          <w:rFonts w:ascii="Times New Roman" w:eastAsia="Times New Roman" w:hAnsi="Times New Roman" w:cs="Times New Roman"/>
          <w:bCs/>
          <w:noProof/>
        </w:rPr>
        <w:t xml:space="preserve">koji </w:t>
      </w:r>
      <w:r w:rsidRPr="00684E2A">
        <w:rPr>
          <w:rFonts w:ascii="Times New Roman" w:eastAsia="Times New Roman" w:hAnsi="Times New Roman" w:cs="Times New Roman"/>
          <w:bCs/>
          <w:noProof/>
        </w:rPr>
        <w:t>obuhvaća:</w:t>
      </w:r>
    </w:p>
    <w:p w14:paraId="766A154B" w14:textId="77777777" w:rsidR="00C47EC8" w:rsidRPr="00684E2A" w:rsidRDefault="00C47EC8" w:rsidP="00C47EC8">
      <w:pPr>
        <w:spacing w:after="0" w:line="240" w:lineRule="auto"/>
        <w:jc w:val="both"/>
        <w:rPr>
          <w:rFonts w:ascii="Times New Roman" w:eastAsia="Times New Roman" w:hAnsi="Times New Roman" w:cs="Times New Roman"/>
          <w:bCs/>
          <w:noProof/>
        </w:rPr>
      </w:pPr>
    </w:p>
    <w:p w14:paraId="5EBFC5E7" w14:textId="77777777" w:rsidR="00C47EC8" w:rsidRPr="00684E2A" w:rsidRDefault="00C47EC8" w:rsidP="00C47EC8">
      <w:pPr>
        <w:numPr>
          <w:ilvl w:val="0"/>
          <w:numId w:val="77"/>
        </w:numPr>
        <w:spacing w:after="0" w:line="240" w:lineRule="auto"/>
        <w:rPr>
          <w:rFonts w:ascii="Times New Roman" w:eastAsia="Times New Roman" w:hAnsi="Times New Roman" w:cs="Times New Roman"/>
          <w:b/>
          <w:bCs/>
          <w:noProof/>
        </w:rPr>
      </w:pPr>
      <w:r w:rsidRPr="00684E2A">
        <w:rPr>
          <w:rFonts w:ascii="Times New Roman" w:eastAsia="Times New Roman" w:hAnsi="Times New Roman" w:cs="Times New Roman"/>
          <w:b/>
          <w:bCs/>
          <w:noProof/>
        </w:rPr>
        <w:t xml:space="preserve">32 </w:t>
      </w:r>
      <w:r>
        <w:rPr>
          <w:rFonts w:ascii="Times New Roman" w:eastAsia="Times New Roman" w:hAnsi="Times New Roman" w:cs="Times New Roman"/>
          <w:b/>
          <w:bCs/>
          <w:noProof/>
        </w:rPr>
        <w:t>–</w:t>
      </w:r>
      <w:r w:rsidRPr="00684E2A">
        <w:rPr>
          <w:rFonts w:ascii="Times New Roman" w:eastAsia="Times New Roman" w:hAnsi="Times New Roman" w:cs="Times New Roman"/>
          <w:b/>
          <w:bCs/>
          <w:noProof/>
        </w:rPr>
        <w:t xml:space="preserve"> Materijaln</w:t>
      </w:r>
      <w:r>
        <w:rPr>
          <w:rFonts w:ascii="Times New Roman" w:eastAsia="Times New Roman" w:hAnsi="Times New Roman" w:cs="Times New Roman"/>
          <w:b/>
          <w:bCs/>
          <w:noProof/>
        </w:rPr>
        <w:t xml:space="preserve">e </w:t>
      </w:r>
      <w:r w:rsidRPr="00684E2A">
        <w:rPr>
          <w:rFonts w:ascii="Times New Roman" w:eastAsia="Times New Roman" w:hAnsi="Times New Roman" w:cs="Times New Roman"/>
          <w:b/>
          <w:bCs/>
          <w:noProof/>
        </w:rPr>
        <w:t>rashod</w:t>
      </w:r>
      <w:r>
        <w:rPr>
          <w:rFonts w:ascii="Times New Roman" w:eastAsia="Times New Roman" w:hAnsi="Times New Roman" w:cs="Times New Roman"/>
          <w:b/>
          <w:bCs/>
          <w:noProof/>
        </w:rPr>
        <w:t>e</w:t>
      </w:r>
      <w:r w:rsidRPr="00684E2A">
        <w:rPr>
          <w:rFonts w:ascii="Times New Roman" w:eastAsia="Times New Roman" w:hAnsi="Times New Roman" w:cs="Times New Roman"/>
          <w:b/>
          <w:bCs/>
          <w:noProof/>
        </w:rPr>
        <w:t xml:space="preserve">  </w:t>
      </w:r>
    </w:p>
    <w:p w14:paraId="7E181FD5" w14:textId="77777777" w:rsidR="00C47EC8" w:rsidRPr="00684E2A" w:rsidRDefault="00C47EC8" w:rsidP="00C47EC8">
      <w:pPr>
        <w:numPr>
          <w:ilvl w:val="0"/>
          <w:numId w:val="77"/>
        </w:numPr>
        <w:spacing w:after="0" w:line="240" w:lineRule="auto"/>
        <w:rPr>
          <w:rFonts w:ascii="Times New Roman" w:eastAsia="Times New Roman" w:hAnsi="Times New Roman" w:cs="Times New Roman"/>
          <w:b/>
          <w:bCs/>
          <w:noProof/>
        </w:rPr>
      </w:pPr>
      <w:r w:rsidRPr="00684E2A">
        <w:rPr>
          <w:rFonts w:ascii="Times New Roman" w:eastAsia="Times New Roman" w:hAnsi="Times New Roman" w:cs="Times New Roman"/>
          <w:b/>
          <w:bCs/>
          <w:noProof/>
        </w:rPr>
        <w:t>34 - Financijsk</w:t>
      </w:r>
      <w:r>
        <w:rPr>
          <w:rFonts w:ascii="Times New Roman" w:eastAsia="Times New Roman" w:hAnsi="Times New Roman" w:cs="Times New Roman"/>
          <w:b/>
          <w:bCs/>
          <w:noProof/>
        </w:rPr>
        <w:t>e</w:t>
      </w:r>
      <w:r w:rsidRPr="00684E2A">
        <w:rPr>
          <w:rFonts w:ascii="Times New Roman" w:eastAsia="Times New Roman" w:hAnsi="Times New Roman" w:cs="Times New Roman"/>
          <w:b/>
          <w:bCs/>
          <w:noProof/>
        </w:rPr>
        <w:t xml:space="preserve"> rashod</w:t>
      </w:r>
      <w:r>
        <w:rPr>
          <w:rFonts w:ascii="Times New Roman" w:eastAsia="Times New Roman" w:hAnsi="Times New Roman" w:cs="Times New Roman"/>
          <w:b/>
          <w:bCs/>
          <w:noProof/>
        </w:rPr>
        <w:t>e</w:t>
      </w:r>
      <w:r w:rsidRPr="00684E2A">
        <w:rPr>
          <w:rFonts w:ascii="Times New Roman" w:eastAsia="Times New Roman" w:hAnsi="Times New Roman" w:cs="Times New Roman"/>
          <w:b/>
          <w:bCs/>
          <w:noProof/>
        </w:rPr>
        <w:t xml:space="preserve"> </w:t>
      </w:r>
    </w:p>
    <w:p w14:paraId="7E8A2450" w14:textId="77777777" w:rsidR="00C47EC8" w:rsidRPr="00684E2A" w:rsidRDefault="00C47EC8" w:rsidP="00C47EC8">
      <w:pPr>
        <w:spacing w:after="0" w:line="240" w:lineRule="auto"/>
        <w:rPr>
          <w:rFonts w:ascii="Times New Roman" w:eastAsia="Times New Roman" w:hAnsi="Times New Roman" w:cs="Times New Roman"/>
          <w:b/>
          <w:bCs/>
          <w:noProof/>
        </w:rPr>
      </w:pPr>
    </w:p>
    <w:p w14:paraId="14A00DAC" w14:textId="77777777" w:rsidR="00C47EC8" w:rsidRPr="00684E2A" w:rsidRDefault="00C47EC8" w:rsidP="00C47EC8">
      <w:pPr>
        <w:spacing w:after="0" w:line="240" w:lineRule="auto"/>
        <w:rPr>
          <w:rFonts w:ascii="Times New Roman" w:eastAsia="Times New Roman" w:hAnsi="Times New Roman" w:cs="Times New Roman"/>
          <w:bCs/>
          <w:noProof/>
        </w:rPr>
      </w:pPr>
      <w:r w:rsidRPr="00684E2A">
        <w:rPr>
          <w:rFonts w:ascii="Times New Roman" w:eastAsia="Times New Roman" w:hAnsi="Times New Roman" w:cs="Times New Roman"/>
          <w:bCs/>
          <w:noProof/>
        </w:rPr>
        <w:t>Rashodi iz stavka I ove Odluke odnose se na sljedeće vrste troškova:</w:t>
      </w:r>
    </w:p>
    <w:p w14:paraId="5B3935A8" w14:textId="77777777" w:rsidR="00C47EC8" w:rsidRPr="00684E2A" w:rsidRDefault="00C47EC8" w:rsidP="00C47EC8">
      <w:pPr>
        <w:spacing w:after="0" w:line="240" w:lineRule="auto"/>
        <w:ind w:left="23"/>
        <w:rPr>
          <w:rFonts w:ascii="Times New Roman" w:eastAsia="Times New Roman" w:hAnsi="Times New Roman" w:cs="Times New Roman"/>
          <w:bCs/>
          <w:noProof/>
        </w:rPr>
      </w:pPr>
    </w:p>
    <w:p w14:paraId="3CCC5462" w14:textId="77777777" w:rsidR="00C47EC8" w:rsidRPr="00684E2A" w:rsidRDefault="00C47EC8" w:rsidP="00C47EC8">
      <w:pPr>
        <w:numPr>
          <w:ilvl w:val="0"/>
          <w:numId w:val="78"/>
        </w:numPr>
        <w:tabs>
          <w:tab w:val="num" w:pos="1620"/>
        </w:tabs>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
          <w:bCs/>
          <w:noProof/>
        </w:rPr>
        <w:t>opći troškovi</w:t>
      </w:r>
      <w:r w:rsidRPr="00684E2A">
        <w:rPr>
          <w:rFonts w:ascii="Times New Roman" w:eastAsia="Times New Roman" w:hAnsi="Times New Roman" w:cs="Times New Roman"/>
          <w:bCs/>
          <w:noProof/>
        </w:rPr>
        <w:t xml:space="preserve"> -  financiraju se prema opsegu djelatnosti (broj učenika, broj razrednih odjela, broj </w:t>
      </w:r>
      <w:r>
        <w:rPr>
          <w:rFonts w:ascii="Times New Roman" w:eastAsia="Times New Roman" w:hAnsi="Times New Roman" w:cs="Times New Roman"/>
          <w:bCs/>
          <w:noProof/>
        </w:rPr>
        <w:t>školskih zgrada (</w:t>
      </w:r>
      <w:r w:rsidRPr="00684E2A">
        <w:rPr>
          <w:rFonts w:ascii="Times New Roman" w:eastAsia="Times New Roman" w:hAnsi="Times New Roman" w:cs="Times New Roman"/>
          <w:bCs/>
          <w:noProof/>
        </w:rPr>
        <w:t>građevina)</w:t>
      </w:r>
    </w:p>
    <w:p w14:paraId="05CE1217" w14:textId="77777777" w:rsidR="00C47EC8" w:rsidRDefault="00C47EC8" w:rsidP="00C47EC8">
      <w:pPr>
        <w:numPr>
          <w:ilvl w:val="0"/>
          <w:numId w:val="77"/>
        </w:numPr>
        <w:tabs>
          <w:tab w:val="num" w:pos="1620"/>
        </w:tabs>
        <w:spacing w:after="0" w:line="240" w:lineRule="auto"/>
        <w:contextualSpacing/>
        <w:jc w:val="both"/>
        <w:rPr>
          <w:rFonts w:ascii="Times New Roman" w:eastAsia="Times New Roman" w:hAnsi="Times New Roman" w:cs="Times New Roman"/>
          <w:bCs/>
          <w:noProof/>
        </w:rPr>
      </w:pPr>
      <w:r w:rsidRPr="00783690">
        <w:rPr>
          <w:rFonts w:ascii="Times New Roman" w:eastAsia="Times New Roman" w:hAnsi="Times New Roman" w:cs="Times New Roman"/>
          <w:bCs/>
          <w:noProof/>
        </w:rPr>
        <w:t xml:space="preserve">uvažavajući specifičnosti pojedinih škola </w:t>
      </w:r>
      <w:r>
        <w:rPr>
          <w:rFonts w:ascii="Times New Roman" w:eastAsia="Times New Roman" w:hAnsi="Times New Roman" w:cs="Times New Roman"/>
          <w:bCs/>
          <w:noProof/>
        </w:rPr>
        <w:t xml:space="preserve">(starost objekta, prostorni uvjeti i dr.) </w:t>
      </w:r>
      <w:r w:rsidRPr="00783690">
        <w:rPr>
          <w:rFonts w:ascii="Times New Roman" w:eastAsia="Times New Roman" w:hAnsi="Times New Roman" w:cs="Times New Roman"/>
          <w:bCs/>
          <w:noProof/>
        </w:rPr>
        <w:t xml:space="preserve">nadležni Upravni odjel za društvene djelatnosti  u suradnji sa školama </w:t>
      </w:r>
      <w:r>
        <w:rPr>
          <w:rFonts w:ascii="Times New Roman" w:eastAsia="Times New Roman" w:hAnsi="Times New Roman" w:cs="Times New Roman"/>
          <w:bCs/>
          <w:noProof/>
        </w:rPr>
        <w:t xml:space="preserve">može </w:t>
      </w:r>
      <w:r w:rsidRPr="00783690">
        <w:rPr>
          <w:rFonts w:ascii="Times New Roman" w:eastAsia="Times New Roman" w:hAnsi="Times New Roman" w:cs="Times New Roman"/>
          <w:bCs/>
          <w:noProof/>
        </w:rPr>
        <w:t xml:space="preserve">izvršiti </w:t>
      </w:r>
      <w:r>
        <w:rPr>
          <w:rFonts w:ascii="Times New Roman" w:eastAsia="Times New Roman" w:hAnsi="Times New Roman" w:cs="Times New Roman"/>
          <w:bCs/>
          <w:noProof/>
        </w:rPr>
        <w:t>od</w:t>
      </w:r>
      <w:r w:rsidRPr="00783690">
        <w:rPr>
          <w:rFonts w:ascii="Times New Roman" w:eastAsia="Times New Roman" w:hAnsi="Times New Roman" w:cs="Times New Roman"/>
          <w:bCs/>
          <w:noProof/>
        </w:rPr>
        <w:t xml:space="preserve">ređene preraspodjele utvrđenih bilančnih prava </w:t>
      </w:r>
    </w:p>
    <w:p w14:paraId="4D98B1B4" w14:textId="77777777" w:rsidR="00C47EC8" w:rsidRDefault="00C47EC8" w:rsidP="00C47EC8">
      <w:pPr>
        <w:tabs>
          <w:tab w:val="num" w:pos="1620"/>
        </w:tabs>
        <w:spacing w:after="0" w:line="240" w:lineRule="auto"/>
        <w:ind w:left="720"/>
        <w:contextualSpacing/>
        <w:rPr>
          <w:rFonts w:ascii="Times New Roman" w:eastAsia="Times New Roman" w:hAnsi="Times New Roman" w:cs="Times New Roman"/>
          <w:bCs/>
          <w:noProof/>
        </w:rPr>
      </w:pPr>
    </w:p>
    <w:p w14:paraId="75E62CD1" w14:textId="77777777" w:rsidR="00C47EC8" w:rsidRPr="00783690" w:rsidRDefault="00C47EC8" w:rsidP="00C47EC8">
      <w:pPr>
        <w:tabs>
          <w:tab w:val="num" w:pos="1620"/>
        </w:tabs>
        <w:spacing w:after="0" w:line="240" w:lineRule="auto"/>
        <w:ind w:left="720"/>
        <w:contextualSpacing/>
        <w:rPr>
          <w:rFonts w:ascii="Times New Roman" w:eastAsia="Times New Roman" w:hAnsi="Times New Roman" w:cs="Times New Roman"/>
          <w:bCs/>
          <w:noProof/>
        </w:rPr>
      </w:pPr>
      <w:r>
        <w:rPr>
          <w:rFonts w:ascii="Times New Roman" w:eastAsia="Times New Roman" w:hAnsi="Times New Roman" w:cs="Times New Roman"/>
          <w:b/>
          <w:noProof/>
        </w:rPr>
        <w:t>K</w:t>
      </w:r>
      <w:r w:rsidRPr="00783690">
        <w:rPr>
          <w:rFonts w:ascii="Times New Roman" w:eastAsia="Times New Roman" w:hAnsi="Times New Roman" w:cs="Times New Roman"/>
          <w:b/>
          <w:noProof/>
        </w:rPr>
        <w:t>riteriji za financiranje općih troškova škole su</w:t>
      </w:r>
      <w:r w:rsidRPr="00783690">
        <w:rPr>
          <w:rFonts w:ascii="Times New Roman" w:eastAsia="Times New Roman" w:hAnsi="Times New Roman" w:cs="Times New Roman"/>
          <w:bCs/>
          <w:noProof/>
        </w:rPr>
        <w:t>:</w:t>
      </w:r>
    </w:p>
    <w:p w14:paraId="1A523362" w14:textId="77777777" w:rsidR="00C47EC8" w:rsidRPr="00684E2A" w:rsidRDefault="00C47EC8" w:rsidP="00C47EC8">
      <w:pPr>
        <w:numPr>
          <w:ilvl w:val="1"/>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iznos po učeniku</w:t>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t xml:space="preserve">  </w:t>
      </w:r>
      <w:r>
        <w:rPr>
          <w:rFonts w:ascii="Times New Roman" w:eastAsia="Times New Roman" w:hAnsi="Times New Roman" w:cs="Times New Roman"/>
          <w:bCs/>
          <w:noProof/>
        </w:rPr>
        <w:t>5,50</w:t>
      </w:r>
      <w:r w:rsidRPr="00684E2A">
        <w:rPr>
          <w:rFonts w:ascii="Times New Roman" w:eastAsia="Times New Roman" w:hAnsi="Times New Roman" w:cs="Times New Roman"/>
          <w:bCs/>
          <w:noProof/>
        </w:rPr>
        <w:t xml:space="preserve"> € mjesečno</w:t>
      </w:r>
    </w:p>
    <w:p w14:paraId="5E89E7FA" w14:textId="77777777" w:rsidR="00C47EC8" w:rsidRPr="00684E2A" w:rsidRDefault="00C47EC8" w:rsidP="00C47EC8">
      <w:pPr>
        <w:numPr>
          <w:ilvl w:val="1"/>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iznos po razrednom odjelu</w:t>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Pr>
          <w:rFonts w:ascii="Times New Roman" w:eastAsia="Times New Roman" w:hAnsi="Times New Roman" w:cs="Times New Roman"/>
          <w:bCs/>
          <w:noProof/>
        </w:rPr>
        <w:t>20,00</w:t>
      </w:r>
      <w:r w:rsidRPr="00684E2A">
        <w:rPr>
          <w:rFonts w:ascii="Times New Roman" w:eastAsia="Times New Roman" w:hAnsi="Times New Roman" w:cs="Times New Roman"/>
          <w:bCs/>
          <w:noProof/>
        </w:rPr>
        <w:t xml:space="preserve"> € mjesečno</w:t>
      </w:r>
    </w:p>
    <w:p w14:paraId="6B95568E" w14:textId="77777777" w:rsidR="00C47EC8" w:rsidRPr="002E19D6" w:rsidRDefault="00C47EC8" w:rsidP="00C47EC8">
      <w:pPr>
        <w:numPr>
          <w:ilvl w:val="1"/>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iznos po </w:t>
      </w:r>
      <w:r>
        <w:rPr>
          <w:rFonts w:ascii="Times New Roman" w:eastAsia="Times New Roman" w:hAnsi="Times New Roman" w:cs="Times New Roman"/>
          <w:bCs/>
          <w:noProof/>
        </w:rPr>
        <w:t>školskoj zgradi (građevini)</w:t>
      </w:r>
      <w:r w:rsidRPr="00684E2A">
        <w:rPr>
          <w:rFonts w:ascii="Times New Roman" w:eastAsia="Times New Roman" w:hAnsi="Times New Roman" w:cs="Times New Roman"/>
          <w:bCs/>
          <w:noProof/>
        </w:rPr>
        <w:tab/>
      </w:r>
      <w:r w:rsidRPr="00684E2A">
        <w:rPr>
          <w:rFonts w:ascii="Times New Roman" w:eastAsia="Times New Roman" w:hAnsi="Times New Roman" w:cs="Times New Roman"/>
          <w:bCs/>
          <w:noProof/>
        </w:rPr>
        <w:tab/>
      </w:r>
      <w:r>
        <w:rPr>
          <w:rFonts w:ascii="Times New Roman" w:eastAsia="Times New Roman" w:hAnsi="Times New Roman" w:cs="Times New Roman"/>
          <w:bCs/>
          <w:noProof/>
        </w:rPr>
        <w:t xml:space="preserve">           620,00 </w:t>
      </w:r>
      <w:r w:rsidRPr="00684E2A">
        <w:rPr>
          <w:rFonts w:ascii="Times New Roman" w:eastAsia="Times New Roman" w:hAnsi="Times New Roman" w:cs="Times New Roman"/>
          <w:bCs/>
          <w:noProof/>
        </w:rPr>
        <w:t>€ mjesečno</w:t>
      </w:r>
    </w:p>
    <w:p w14:paraId="5B2685A3" w14:textId="77777777" w:rsidR="00C47EC8" w:rsidRPr="00684E2A" w:rsidRDefault="00C47EC8" w:rsidP="00C47EC8">
      <w:pPr>
        <w:numPr>
          <w:ilvl w:val="1"/>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škole s 3 i više građevina ostvaruju pravo na dodatnh  </w:t>
      </w:r>
      <w:r>
        <w:rPr>
          <w:rFonts w:ascii="Times New Roman" w:eastAsia="Times New Roman" w:hAnsi="Times New Roman" w:cs="Times New Roman"/>
          <w:bCs/>
          <w:noProof/>
        </w:rPr>
        <w:t xml:space="preserve">60,00 </w:t>
      </w:r>
      <w:r w:rsidRPr="00684E2A">
        <w:rPr>
          <w:rFonts w:ascii="Times New Roman" w:eastAsia="Times New Roman" w:hAnsi="Times New Roman" w:cs="Times New Roman"/>
          <w:bCs/>
          <w:noProof/>
        </w:rPr>
        <w:t>€ mjesečno</w:t>
      </w:r>
    </w:p>
    <w:p w14:paraId="6FE1A863" w14:textId="77777777" w:rsidR="00C47EC8" w:rsidRPr="00684E2A" w:rsidRDefault="00C47EC8" w:rsidP="00C47EC8">
      <w:pPr>
        <w:tabs>
          <w:tab w:val="num" w:pos="1620"/>
        </w:tabs>
        <w:spacing w:after="0" w:line="240" w:lineRule="auto"/>
        <w:rPr>
          <w:rFonts w:ascii="Times New Roman" w:eastAsia="Times New Roman" w:hAnsi="Times New Roman" w:cs="Times New Roman"/>
          <w:bCs/>
          <w:noProof/>
        </w:rPr>
      </w:pPr>
    </w:p>
    <w:p w14:paraId="3F05C691" w14:textId="77777777" w:rsidR="00C47EC8" w:rsidRPr="004C4EF3" w:rsidRDefault="00C47EC8" w:rsidP="00C47EC8">
      <w:pPr>
        <w:numPr>
          <w:ilvl w:val="0"/>
          <w:numId w:val="78"/>
        </w:numPr>
        <w:spacing w:after="0" w:line="240" w:lineRule="auto"/>
        <w:contextualSpacing/>
        <w:rPr>
          <w:rFonts w:ascii="Times New Roman" w:eastAsia="Times New Roman" w:hAnsi="Times New Roman" w:cs="Times New Roman"/>
          <w:noProof/>
        </w:rPr>
      </w:pPr>
      <w:r w:rsidRPr="00684E2A">
        <w:rPr>
          <w:rFonts w:ascii="Times New Roman" w:eastAsia="Times New Roman" w:hAnsi="Times New Roman" w:cs="Times New Roman"/>
          <w:b/>
          <w:bCs/>
          <w:noProof/>
        </w:rPr>
        <w:t xml:space="preserve">ostali troškovi </w:t>
      </w:r>
      <w:r w:rsidRPr="00684E2A">
        <w:rPr>
          <w:rFonts w:ascii="Times New Roman" w:eastAsia="Times New Roman" w:hAnsi="Times New Roman" w:cs="Times New Roman"/>
          <w:bCs/>
          <w:noProof/>
        </w:rPr>
        <w:t>- financiraju se prema kriteriju stvarnog izdatka.</w:t>
      </w:r>
    </w:p>
    <w:p w14:paraId="26CF801F" w14:textId="77777777" w:rsidR="00C47EC8" w:rsidRDefault="00C47EC8" w:rsidP="00C47EC8">
      <w:pPr>
        <w:spacing w:after="0" w:line="240" w:lineRule="auto"/>
        <w:ind w:left="1260" w:hanging="1260"/>
        <w:jc w:val="center"/>
        <w:rPr>
          <w:rFonts w:ascii="Times New Roman" w:eastAsia="Times New Roman" w:hAnsi="Times New Roman" w:cs="Times New Roman"/>
          <w:bCs/>
          <w:noProof/>
        </w:rPr>
      </w:pPr>
    </w:p>
    <w:p w14:paraId="39667A92" w14:textId="7EC763E5" w:rsidR="00C47EC8" w:rsidRPr="00684E2A" w:rsidRDefault="00C47EC8" w:rsidP="00C47EC8">
      <w:pPr>
        <w:spacing w:after="0" w:line="240" w:lineRule="auto"/>
        <w:ind w:left="1260" w:hanging="1260"/>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IV.</w:t>
      </w:r>
    </w:p>
    <w:p w14:paraId="2B78FB92" w14:textId="77777777" w:rsidR="00C47EC8" w:rsidRPr="00684E2A" w:rsidRDefault="00C47EC8" w:rsidP="00C47EC8">
      <w:pPr>
        <w:numPr>
          <w:ilvl w:val="0"/>
          <w:numId w:val="79"/>
        </w:numPr>
        <w:spacing w:after="0" w:line="240" w:lineRule="auto"/>
        <w:contextualSpacing/>
        <w:jc w:val="both"/>
        <w:rPr>
          <w:rFonts w:ascii="Times New Roman" w:eastAsia="Times New Roman" w:hAnsi="Times New Roman" w:cs="Times New Roman"/>
          <w:b/>
          <w:bCs/>
          <w:noProof/>
        </w:rPr>
      </w:pPr>
      <w:r w:rsidRPr="00684E2A">
        <w:rPr>
          <w:rFonts w:ascii="Times New Roman" w:eastAsia="Times New Roman" w:hAnsi="Times New Roman" w:cs="Times New Roman"/>
          <w:b/>
          <w:bCs/>
          <w:noProof/>
        </w:rPr>
        <w:t>OPĆI TROŠKOVI</w:t>
      </w:r>
    </w:p>
    <w:p w14:paraId="5B57E348" w14:textId="77777777" w:rsidR="00C47EC8" w:rsidRPr="00684E2A" w:rsidRDefault="00C47EC8" w:rsidP="00C47EC8">
      <w:pPr>
        <w:spacing w:after="0" w:line="240" w:lineRule="auto"/>
        <w:ind w:left="720"/>
        <w:contextualSpacing/>
        <w:jc w:val="both"/>
        <w:rPr>
          <w:rFonts w:ascii="Times New Roman" w:eastAsia="Times New Roman" w:hAnsi="Times New Roman" w:cs="Times New Roman"/>
          <w:b/>
          <w:bCs/>
          <w:noProof/>
        </w:rPr>
      </w:pPr>
    </w:p>
    <w:p w14:paraId="55B739CA" w14:textId="77777777" w:rsidR="00C47EC8" w:rsidRPr="00684E2A" w:rsidRDefault="00C47EC8" w:rsidP="00C47EC8">
      <w:pPr>
        <w:spacing w:after="0" w:line="240" w:lineRule="auto"/>
        <w:ind w:left="1260" w:hanging="1260"/>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Prema kriteriju </w:t>
      </w:r>
      <w:r w:rsidRPr="00684E2A">
        <w:rPr>
          <w:rFonts w:ascii="Times New Roman" w:eastAsia="Times New Roman" w:hAnsi="Times New Roman" w:cs="Times New Roman"/>
          <w:b/>
          <w:bCs/>
          <w:noProof/>
        </w:rPr>
        <w:t>opsega djelatnosti</w:t>
      </w:r>
      <w:r w:rsidRPr="00684E2A">
        <w:rPr>
          <w:rFonts w:ascii="Times New Roman" w:eastAsia="Times New Roman" w:hAnsi="Times New Roman" w:cs="Times New Roman"/>
          <w:bCs/>
          <w:noProof/>
        </w:rPr>
        <w:t xml:space="preserve"> škole financiraju se sljedeće vrste izdataka:</w:t>
      </w:r>
    </w:p>
    <w:p w14:paraId="7130E527"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komunalne usluge i naknade</w:t>
      </w:r>
    </w:p>
    <w:p w14:paraId="7BD40326"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usluge telefona, pošte i prijevoza </w:t>
      </w:r>
    </w:p>
    <w:p w14:paraId="0F89BDEC"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pedagoška i druga obvezatna periodika, časopisi prema uputi Ministarstva znanosti</w:t>
      </w:r>
      <w:r>
        <w:rPr>
          <w:rFonts w:ascii="Times New Roman" w:eastAsia="Times New Roman" w:hAnsi="Times New Roman" w:cs="Times New Roman"/>
          <w:bCs/>
          <w:noProof/>
        </w:rPr>
        <w:t xml:space="preserve">, </w:t>
      </w:r>
      <w:r w:rsidRPr="00684E2A">
        <w:rPr>
          <w:rFonts w:ascii="Times New Roman" w:eastAsia="Times New Roman" w:hAnsi="Times New Roman" w:cs="Times New Roman"/>
          <w:bCs/>
          <w:noProof/>
        </w:rPr>
        <w:t>obrazovanja</w:t>
      </w:r>
      <w:r>
        <w:rPr>
          <w:rFonts w:ascii="Times New Roman" w:eastAsia="Times New Roman" w:hAnsi="Times New Roman" w:cs="Times New Roman"/>
          <w:bCs/>
          <w:noProof/>
        </w:rPr>
        <w:t xml:space="preserve"> i mladih</w:t>
      </w:r>
    </w:p>
    <w:p w14:paraId="3247B69D"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izdaci za nabavu pribora za izvođenje nastavnih planova i programa, nabavu sitnog inventara i sredstava zaštite na radu</w:t>
      </w:r>
    </w:p>
    <w:p w14:paraId="04358180"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materijal za čišćenje</w:t>
      </w:r>
    </w:p>
    <w:p w14:paraId="13B5C486"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odvoz smeća</w:t>
      </w:r>
    </w:p>
    <w:p w14:paraId="3F4104EC"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utrošak vode i propisana vodna naknada</w:t>
      </w:r>
    </w:p>
    <w:p w14:paraId="3C66AD13"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materijal za tekuće održavanje zgrada, sredstava rada i opreme</w:t>
      </w:r>
    </w:p>
    <w:p w14:paraId="4A0A757D"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sredstva za zaštitu na radu</w:t>
      </w:r>
    </w:p>
    <w:p w14:paraId="0E4A101C"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seminari, stručna literatura i časopisi</w:t>
      </w:r>
    </w:p>
    <w:p w14:paraId="4A58B187"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bankarske usluge i zatezne kamate te usluge fina-e</w:t>
      </w:r>
    </w:p>
    <w:p w14:paraId="479F5A17"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intelektualne usluge, usluge studentskih servisa</w:t>
      </w:r>
    </w:p>
    <w:p w14:paraId="474FFA39"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reprezentacija</w:t>
      </w:r>
    </w:p>
    <w:p w14:paraId="623F3CB0"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dnevnice i izdaci za službena putovanja</w:t>
      </w:r>
    </w:p>
    <w:p w14:paraId="2F081FEE"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izdaci za stručno usavršavanje prema programu Ministarstva znanosti</w:t>
      </w:r>
      <w:r>
        <w:rPr>
          <w:rFonts w:ascii="Times New Roman" w:eastAsia="Times New Roman" w:hAnsi="Times New Roman" w:cs="Times New Roman"/>
          <w:bCs/>
          <w:noProof/>
        </w:rPr>
        <w:t>,</w:t>
      </w:r>
      <w:r w:rsidRPr="00684E2A">
        <w:rPr>
          <w:rFonts w:ascii="Times New Roman" w:eastAsia="Times New Roman" w:hAnsi="Times New Roman" w:cs="Times New Roman"/>
          <w:bCs/>
          <w:noProof/>
        </w:rPr>
        <w:t xml:space="preserve"> obrazovanja</w:t>
      </w:r>
      <w:r>
        <w:rPr>
          <w:rFonts w:ascii="Times New Roman" w:eastAsia="Times New Roman" w:hAnsi="Times New Roman" w:cs="Times New Roman"/>
          <w:bCs/>
          <w:noProof/>
        </w:rPr>
        <w:t xml:space="preserve"> i mladih</w:t>
      </w:r>
    </w:p>
    <w:p w14:paraId="65BDA7D4"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povećani izdaci za korištenje računalne opreme, i to: održavanje softwarea, popravak računala, potrošni materijal i sl.</w:t>
      </w:r>
    </w:p>
    <w:p w14:paraId="37DC5CF6"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izdaci za čuvanje objekata</w:t>
      </w:r>
    </w:p>
    <w:p w14:paraId="1BE72741"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izdaci za korištenje vlastitog prijevoznog sredstva (registracija, servis, benzin i dr.)</w:t>
      </w:r>
    </w:p>
    <w:p w14:paraId="0DD9B2F2"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ostali tekući izdaci koji su nužni za ostvarivanje nastavnog plana i programa rada škole</w:t>
      </w:r>
    </w:p>
    <w:p w14:paraId="73B2A895" w14:textId="77777777" w:rsidR="00C47EC8" w:rsidRPr="00684E2A" w:rsidRDefault="00C47EC8" w:rsidP="00C47EC8">
      <w:pPr>
        <w:spacing w:after="0" w:line="240" w:lineRule="auto"/>
        <w:ind w:left="1260" w:hanging="1260"/>
        <w:jc w:val="both"/>
        <w:rPr>
          <w:rFonts w:ascii="Times New Roman" w:eastAsia="Times New Roman" w:hAnsi="Times New Roman" w:cs="Times New Roman"/>
          <w:bCs/>
          <w:noProof/>
        </w:rPr>
      </w:pPr>
    </w:p>
    <w:p w14:paraId="27FA3E96" w14:textId="77777777" w:rsidR="00C47EC8" w:rsidRPr="00684E2A" w:rsidRDefault="00C47EC8" w:rsidP="00C47EC8">
      <w:pPr>
        <w:numPr>
          <w:ilvl w:val="0"/>
          <w:numId w:val="79"/>
        </w:numPr>
        <w:spacing w:after="0" w:line="240" w:lineRule="auto"/>
        <w:contextualSpacing/>
        <w:jc w:val="both"/>
        <w:rPr>
          <w:rFonts w:ascii="Times New Roman" w:eastAsia="Times New Roman" w:hAnsi="Times New Roman" w:cs="Times New Roman"/>
          <w:b/>
          <w:bCs/>
          <w:noProof/>
        </w:rPr>
      </w:pPr>
      <w:r w:rsidRPr="00684E2A">
        <w:rPr>
          <w:rFonts w:ascii="Times New Roman" w:eastAsia="Times New Roman" w:hAnsi="Times New Roman" w:cs="Times New Roman"/>
          <w:b/>
          <w:bCs/>
          <w:noProof/>
        </w:rPr>
        <w:t>OSTALI TROŠKOVI</w:t>
      </w:r>
    </w:p>
    <w:p w14:paraId="463FCE0B" w14:textId="77777777" w:rsidR="00C47EC8" w:rsidRPr="00684E2A" w:rsidRDefault="00C47EC8" w:rsidP="00C47EC8">
      <w:pPr>
        <w:spacing w:after="0" w:line="240" w:lineRule="auto"/>
        <w:ind w:left="720"/>
        <w:contextualSpacing/>
        <w:jc w:val="both"/>
        <w:rPr>
          <w:rFonts w:ascii="Times New Roman" w:eastAsia="Times New Roman" w:hAnsi="Times New Roman" w:cs="Times New Roman"/>
          <w:b/>
          <w:bCs/>
          <w:noProof/>
        </w:rPr>
      </w:pPr>
    </w:p>
    <w:p w14:paraId="18D055C3" w14:textId="77777777" w:rsidR="00C47EC8" w:rsidRPr="00684E2A" w:rsidRDefault="00C47EC8" w:rsidP="00C47EC8">
      <w:pPr>
        <w:spacing w:after="0" w:line="240" w:lineRule="auto"/>
        <w:ind w:left="1260" w:hanging="1260"/>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Prema kriteriju </w:t>
      </w:r>
      <w:r w:rsidRPr="00684E2A">
        <w:rPr>
          <w:rFonts w:ascii="Times New Roman" w:eastAsia="Times New Roman" w:hAnsi="Times New Roman" w:cs="Times New Roman"/>
          <w:b/>
          <w:bCs/>
          <w:noProof/>
        </w:rPr>
        <w:t>stvarnog izdatka</w:t>
      </w:r>
      <w:r w:rsidRPr="00684E2A">
        <w:rPr>
          <w:rFonts w:ascii="Times New Roman" w:eastAsia="Times New Roman" w:hAnsi="Times New Roman" w:cs="Times New Roman"/>
          <w:bCs/>
          <w:noProof/>
        </w:rPr>
        <w:t xml:space="preserve"> financiraju se sljedeće vrste rashoda:</w:t>
      </w:r>
    </w:p>
    <w:p w14:paraId="0B76E48C"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prijevoz učenika sukladno Zakonu </w:t>
      </w:r>
    </w:p>
    <w:p w14:paraId="6B2A8601"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energenti za grijanje, pogon i rasvjetu</w:t>
      </w:r>
    </w:p>
    <w:p w14:paraId="5963C893"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zakupnine za zakupljeni prostor i opremu</w:t>
      </w:r>
    </w:p>
    <w:p w14:paraId="6412A51D"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pedagoška dokumentacija za početak i kraj školske godine</w:t>
      </w:r>
    </w:p>
    <w:p w14:paraId="3A553116"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zdravstveni pregled zaposlenika</w:t>
      </w:r>
    </w:p>
    <w:p w14:paraId="7148F3E1"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izdaci za otklanjanje nedostataka utvrđenih po ovlaštenim pravnim osobama i upravnim tijelima (inspekcijski nalazi), kao i izdaci za redovito propisane kontrole instalacija i postrojenja čije neotklanjanje ugrožava sigurnost učenika i škola</w:t>
      </w:r>
    </w:p>
    <w:p w14:paraId="16C0E53E"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sanacija i održavanje krovišta, elektroinstalacija, vodovodnih instalacija i sanitarija u cilju poboljšavanja zdravstveno higijenskih uvjeta korištenja</w:t>
      </w:r>
    </w:p>
    <w:p w14:paraId="01274196" w14:textId="77777777" w:rsidR="00C47EC8" w:rsidRPr="00684E2A"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održavanje kotlovnica i sustava grijanja u cilju održavanja funkcionalnosti postrojenja</w:t>
      </w:r>
    </w:p>
    <w:p w14:paraId="5A0BC499" w14:textId="77777777" w:rsidR="00C47EC8" w:rsidRDefault="00C47EC8" w:rsidP="00C47EC8">
      <w:pPr>
        <w:numPr>
          <w:ilvl w:val="0"/>
          <w:numId w:val="77"/>
        </w:numPr>
        <w:spacing w:after="0" w:line="240" w:lineRule="auto"/>
        <w:contextualSpacing/>
        <w:rPr>
          <w:rFonts w:ascii="Times New Roman" w:eastAsia="Times New Roman" w:hAnsi="Times New Roman" w:cs="Times New Roman"/>
          <w:bCs/>
          <w:noProof/>
        </w:rPr>
      </w:pPr>
      <w:r w:rsidRPr="00684E2A">
        <w:rPr>
          <w:rFonts w:ascii="Times New Roman" w:eastAsia="Times New Roman" w:hAnsi="Times New Roman" w:cs="Times New Roman"/>
          <w:bCs/>
          <w:noProof/>
        </w:rPr>
        <w:t>održavanje opreme i objekata u cilju postizanja propisanih tehničkih i zakonskih standarda koji osiguravaju sigurnost učenika i djelatnika</w:t>
      </w:r>
      <w:r>
        <w:rPr>
          <w:rFonts w:ascii="Times New Roman" w:eastAsia="Times New Roman" w:hAnsi="Times New Roman" w:cs="Times New Roman"/>
          <w:bCs/>
          <w:noProof/>
        </w:rPr>
        <w:t>.</w:t>
      </w:r>
    </w:p>
    <w:p w14:paraId="6796E459" w14:textId="77777777" w:rsidR="00C47EC8" w:rsidRDefault="00C47EC8" w:rsidP="00C47EC8">
      <w:pPr>
        <w:spacing w:after="0" w:line="240" w:lineRule="auto"/>
        <w:contextualSpacing/>
        <w:jc w:val="both"/>
        <w:rPr>
          <w:rFonts w:ascii="Times New Roman" w:eastAsia="Times New Roman" w:hAnsi="Times New Roman" w:cs="Times New Roman"/>
          <w:bCs/>
          <w:noProof/>
        </w:rPr>
      </w:pPr>
    </w:p>
    <w:p w14:paraId="22C31D6D" w14:textId="77777777" w:rsidR="00C47EC8" w:rsidRPr="00684E2A" w:rsidRDefault="00C47EC8" w:rsidP="00C47EC8">
      <w:pPr>
        <w:spacing w:after="0" w:line="240" w:lineRule="auto"/>
        <w:ind w:firstLine="360"/>
        <w:contextualSpacing/>
        <w:jc w:val="both"/>
        <w:rPr>
          <w:rFonts w:ascii="Times New Roman" w:eastAsia="Times New Roman" w:hAnsi="Times New Roman" w:cs="Times New Roman"/>
          <w:bCs/>
          <w:noProof/>
        </w:rPr>
      </w:pPr>
      <w:r>
        <w:rPr>
          <w:rFonts w:ascii="Times New Roman" w:eastAsia="Times New Roman" w:hAnsi="Times New Roman" w:cs="Times New Roman"/>
          <w:bCs/>
          <w:noProof/>
        </w:rPr>
        <w:t>Plaćanje navedenih rashoda izvršavat će se putem riznice, a na temelju zahtjeva osnovnih škola (ovjerenih od odgovornih osoba - ravnatelja i računovođa) u skladu s prihvaćenim godišnjim financijskim planovima te raspoloživim proračunskim sredstvima.</w:t>
      </w:r>
    </w:p>
    <w:p w14:paraId="324C9213" w14:textId="77777777" w:rsidR="00C47EC8" w:rsidRDefault="00C47EC8" w:rsidP="00C47EC8">
      <w:pPr>
        <w:spacing w:after="0" w:line="240" w:lineRule="auto"/>
        <w:jc w:val="both"/>
        <w:rPr>
          <w:rFonts w:ascii="Times New Roman" w:eastAsia="Times New Roman" w:hAnsi="Times New Roman" w:cs="Times New Roman"/>
          <w:bCs/>
          <w:noProof/>
        </w:rPr>
      </w:pPr>
      <w:r>
        <w:rPr>
          <w:rFonts w:ascii="Times New Roman" w:eastAsia="Times New Roman" w:hAnsi="Times New Roman" w:cs="Times New Roman"/>
          <w:bCs/>
          <w:noProof/>
        </w:rPr>
        <w:tab/>
        <w:t>Provedbu i nadzor plaćanja izvršavat će nadležni Upravni odjel za društvene djelatnosti i Upravni odjel za proračun i financije.</w:t>
      </w:r>
    </w:p>
    <w:p w14:paraId="3E8CB493" w14:textId="77777777" w:rsidR="00C47EC8" w:rsidRDefault="00C47EC8" w:rsidP="00C47EC8">
      <w:pPr>
        <w:spacing w:after="0" w:line="240" w:lineRule="auto"/>
        <w:jc w:val="both"/>
        <w:rPr>
          <w:rFonts w:ascii="Times New Roman" w:eastAsia="Times New Roman" w:hAnsi="Times New Roman" w:cs="Times New Roman"/>
          <w:bCs/>
          <w:noProof/>
        </w:rPr>
      </w:pPr>
    </w:p>
    <w:p w14:paraId="66638A77" w14:textId="77777777" w:rsidR="00C47EC8" w:rsidRDefault="00C47EC8" w:rsidP="00C47EC8">
      <w:pPr>
        <w:spacing w:after="0" w:line="240" w:lineRule="auto"/>
        <w:ind w:left="23"/>
        <w:jc w:val="center"/>
        <w:rPr>
          <w:rFonts w:ascii="Times New Roman" w:eastAsia="Times New Roman" w:hAnsi="Times New Roman" w:cs="Times New Roman"/>
          <w:bCs/>
          <w:noProof/>
        </w:rPr>
      </w:pPr>
    </w:p>
    <w:p w14:paraId="5E51A201" w14:textId="77777777" w:rsidR="00C47EC8" w:rsidRDefault="00C47EC8" w:rsidP="00C47EC8">
      <w:pPr>
        <w:spacing w:after="0" w:line="240" w:lineRule="auto"/>
        <w:ind w:left="23"/>
        <w:jc w:val="center"/>
        <w:rPr>
          <w:rFonts w:ascii="Times New Roman" w:eastAsia="Times New Roman" w:hAnsi="Times New Roman" w:cs="Times New Roman"/>
          <w:bCs/>
          <w:noProof/>
        </w:rPr>
      </w:pPr>
    </w:p>
    <w:p w14:paraId="36F844CB" w14:textId="5AE34E26" w:rsidR="00C47EC8" w:rsidRDefault="00C47EC8" w:rsidP="00C47EC8">
      <w:pPr>
        <w:spacing w:after="0" w:line="240" w:lineRule="auto"/>
        <w:ind w:left="23"/>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lastRenderedPageBreak/>
        <w:t>V.</w:t>
      </w:r>
    </w:p>
    <w:p w14:paraId="6D73EDF8" w14:textId="77777777" w:rsidR="00C47EC8" w:rsidRPr="00684E2A" w:rsidRDefault="00C47EC8" w:rsidP="00C47EC8">
      <w:pPr>
        <w:spacing w:after="0" w:line="240" w:lineRule="auto"/>
        <w:ind w:left="23"/>
        <w:jc w:val="center"/>
        <w:rPr>
          <w:rFonts w:ascii="Times New Roman" w:eastAsia="Times New Roman" w:hAnsi="Times New Roman" w:cs="Times New Roman"/>
          <w:b/>
          <w:bCs/>
          <w:iCs/>
          <w:noProof/>
        </w:rPr>
      </w:pPr>
      <w:r w:rsidRPr="00684E2A">
        <w:rPr>
          <w:rFonts w:ascii="Times New Roman" w:eastAsia="Times New Roman" w:hAnsi="Times New Roman" w:cs="Times New Roman"/>
          <w:b/>
          <w:bCs/>
          <w:iCs/>
          <w:noProof/>
        </w:rPr>
        <w:t>2. RASHODI ZA NABAVU PROIZVEDENE DUGOTRAJNE IMOVINE I DODATNA ULAGANJA NA NEFINANCIJSKOJ IMOVINI</w:t>
      </w:r>
    </w:p>
    <w:p w14:paraId="137D3536" w14:textId="77777777" w:rsidR="00C47EC8" w:rsidRPr="00684E2A" w:rsidRDefault="00C47EC8" w:rsidP="00C47EC8">
      <w:pPr>
        <w:spacing w:after="0" w:line="240" w:lineRule="auto"/>
        <w:rPr>
          <w:rFonts w:ascii="Times New Roman" w:eastAsia="Times New Roman" w:hAnsi="Times New Roman" w:cs="Times New Roman"/>
          <w:bCs/>
          <w:iCs/>
          <w:noProof/>
        </w:rPr>
      </w:pPr>
    </w:p>
    <w:p w14:paraId="456F24AB" w14:textId="77777777" w:rsidR="00C47EC8" w:rsidRPr="00684E2A" w:rsidRDefault="00C47EC8" w:rsidP="00C47EC8">
      <w:pPr>
        <w:spacing w:after="0" w:line="240" w:lineRule="auto"/>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        </w:t>
      </w:r>
      <w:r w:rsidRPr="00684E2A">
        <w:rPr>
          <w:rFonts w:ascii="Times New Roman" w:eastAsia="Times New Roman" w:hAnsi="Times New Roman" w:cs="Times New Roman"/>
          <w:lang w:eastAsia="hr-HR"/>
        </w:rPr>
        <w:t>Ukupni rashodi za nabavu proizvedene dugotrajne imovine i dodatna ulaganja na nefinancijskoj imovini osnovnih škola za 202</w:t>
      </w:r>
      <w:r>
        <w:rPr>
          <w:rFonts w:ascii="Times New Roman" w:eastAsia="Times New Roman" w:hAnsi="Times New Roman" w:cs="Times New Roman"/>
          <w:lang w:eastAsia="hr-HR"/>
        </w:rPr>
        <w:t>6</w:t>
      </w:r>
      <w:r w:rsidRPr="00684E2A">
        <w:rPr>
          <w:rFonts w:ascii="Times New Roman" w:eastAsia="Times New Roman" w:hAnsi="Times New Roman" w:cs="Times New Roman"/>
          <w:lang w:eastAsia="hr-HR"/>
        </w:rPr>
        <w:t xml:space="preserve">. godinu iznose </w:t>
      </w:r>
      <w:r>
        <w:rPr>
          <w:rFonts w:ascii="Times New Roman" w:eastAsia="Times New Roman" w:hAnsi="Times New Roman" w:cs="Times New Roman"/>
          <w:lang w:eastAsia="hr-HR"/>
        </w:rPr>
        <w:t>284.900</w:t>
      </w:r>
      <w:r w:rsidRPr="00684E2A">
        <w:rPr>
          <w:rFonts w:ascii="Times New Roman" w:eastAsia="Times New Roman" w:hAnsi="Times New Roman" w:cs="Times New Roman"/>
          <w:lang w:eastAsia="hr-HR"/>
        </w:rPr>
        <w:t>,00 €</w:t>
      </w:r>
      <w:r>
        <w:rPr>
          <w:rFonts w:ascii="Times New Roman" w:eastAsia="Times New Roman" w:hAnsi="Times New Roman" w:cs="Times New Roman"/>
          <w:lang w:eastAsia="hr-HR"/>
        </w:rPr>
        <w:t>, a raspoređuju se prema slijedećem planu:</w:t>
      </w:r>
    </w:p>
    <w:p w14:paraId="53DE9BF9" w14:textId="77777777" w:rsidR="00C47EC8" w:rsidRPr="00684E2A" w:rsidRDefault="00C47EC8" w:rsidP="00C47EC8">
      <w:pPr>
        <w:spacing w:after="0" w:line="240" w:lineRule="auto"/>
        <w:rPr>
          <w:rFonts w:ascii="Times New Roman" w:eastAsia="Times New Roman" w:hAnsi="Times New Roman" w:cs="Times New Roman"/>
          <w:bCs/>
          <w:noProo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564"/>
        <w:gridCol w:w="2280"/>
        <w:gridCol w:w="1419"/>
        <w:gridCol w:w="4799"/>
      </w:tblGrid>
      <w:tr w:rsidR="00C47EC8" w:rsidRPr="00684E2A" w14:paraId="4FB412B2" w14:textId="77777777" w:rsidTr="00C47EC8">
        <w:trPr>
          <w:trHeight w:val="653"/>
          <w:tblHeader/>
          <w:jc w:val="center"/>
        </w:trPr>
        <w:tc>
          <w:tcPr>
            <w:tcW w:w="311" w:type="pct"/>
            <w:tcBorders>
              <w:top w:val="single" w:sz="4" w:space="0" w:color="auto"/>
              <w:left w:val="single" w:sz="4" w:space="0" w:color="auto"/>
              <w:bottom w:val="single" w:sz="4" w:space="0" w:color="auto"/>
              <w:right w:val="single" w:sz="4" w:space="0" w:color="auto"/>
            </w:tcBorders>
          </w:tcPr>
          <w:p w14:paraId="1E126FDC" w14:textId="77777777" w:rsidR="00C47EC8" w:rsidRPr="00684E2A" w:rsidRDefault="00C47EC8" w:rsidP="001C4D07">
            <w:pPr>
              <w:overflowPunct w:val="0"/>
              <w:autoSpaceDE w:val="0"/>
              <w:autoSpaceDN w:val="0"/>
              <w:adjustRightInd w:val="0"/>
              <w:spacing w:after="0" w:line="240" w:lineRule="auto"/>
              <w:rPr>
                <w:rFonts w:ascii="Times New Roman" w:eastAsia="Times New Roman" w:hAnsi="Times New Roman" w:cs="Times New Roman"/>
                <w:b/>
                <w:bCs/>
              </w:rPr>
            </w:pPr>
          </w:p>
          <w:p w14:paraId="4459FA94"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p>
          <w:p w14:paraId="4AEEC752"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p>
        </w:tc>
        <w:tc>
          <w:tcPr>
            <w:tcW w:w="1258" w:type="pct"/>
            <w:tcBorders>
              <w:top w:val="single" w:sz="4" w:space="0" w:color="auto"/>
              <w:left w:val="single" w:sz="4" w:space="0" w:color="auto"/>
              <w:bottom w:val="single" w:sz="4" w:space="0" w:color="auto"/>
              <w:right w:val="single" w:sz="4" w:space="0" w:color="auto"/>
            </w:tcBorders>
          </w:tcPr>
          <w:p w14:paraId="45618089"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p>
          <w:p w14:paraId="488CE940"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r w:rsidRPr="00684E2A">
              <w:rPr>
                <w:rFonts w:ascii="Times New Roman" w:eastAsia="Times New Roman" w:hAnsi="Times New Roman" w:cs="Times New Roman"/>
                <w:b/>
                <w:bCs/>
              </w:rPr>
              <w:t>Osnovna škola</w:t>
            </w:r>
          </w:p>
        </w:tc>
        <w:tc>
          <w:tcPr>
            <w:tcW w:w="783" w:type="pct"/>
            <w:tcBorders>
              <w:top w:val="single" w:sz="4" w:space="0" w:color="auto"/>
              <w:left w:val="single" w:sz="4" w:space="0" w:color="auto"/>
              <w:bottom w:val="single" w:sz="4" w:space="0" w:color="auto"/>
              <w:right w:val="single" w:sz="4" w:space="0" w:color="auto"/>
            </w:tcBorders>
          </w:tcPr>
          <w:p w14:paraId="60DD2227"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r w:rsidRPr="00684E2A">
              <w:rPr>
                <w:rFonts w:ascii="Times New Roman" w:eastAsia="Times New Roman" w:hAnsi="Times New Roman" w:cs="Times New Roman"/>
                <w:b/>
                <w:bCs/>
              </w:rPr>
              <w:t>Planirana sredstva</w:t>
            </w:r>
          </w:p>
          <w:p w14:paraId="1E740D35"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r w:rsidRPr="00684E2A">
              <w:rPr>
                <w:rFonts w:ascii="Times New Roman" w:eastAsia="Times New Roman" w:hAnsi="Times New Roman" w:cs="Times New Roman"/>
                <w:b/>
                <w:bCs/>
              </w:rPr>
              <w:t>DEC</w:t>
            </w:r>
          </w:p>
        </w:tc>
        <w:tc>
          <w:tcPr>
            <w:tcW w:w="2648" w:type="pct"/>
            <w:tcBorders>
              <w:top w:val="single" w:sz="4" w:space="0" w:color="auto"/>
              <w:left w:val="single" w:sz="4" w:space="0" w:color="auto"/>
              <w:bottom w:val="single" w:sz="4" w:space="0" w:color="auto"/>
              <w:right w:val="single" w:sz="4" w:space="0" w:color="auto"/>
            </w:tcBorders>
            <w:vAlign w:val="center"/>
          </w:tcPr>
          <w:p w14:paraId="652B7854"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bCs/>
              </w:rPr>
            </w:pPr>
            <w:r w:rsidRPr="00684E2A">
              <w:rPr>
                <w:rFonts w:ascii="Times New Roman" w:eastAsia="Times New Roman" w:hAnsi="Times New Roman" w:cs="Times New Roman"/>
                <w:b/>
                <w:bCs/>
              </w:rPr>
              <w:t>Opis i vrsta ulaganja</w:t>
            </w:r>
          </w:p>
        </w:tc>
      </w:tr>
      <w:tr w:rsidR="00C47EC8" w:rsidRPr="00684E2A" w14:paraId="2D24966A" w14:textId="77777777" w:rsidTr="00C47EC8">
        <w:trPr>
          <w:trHeight w:val="323"/>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4A3E0AE2"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sidRPr="00684E2A">
              <w:rPr>
                <w:rFonts w:ascii="Times New Roman" w:eastAsia="Times New Roman" w:hAnsi="Times New Roman" w:cs="Times New Roman"/>
                <w:bCs/>
              </w:rPr>
              <w:t>1.</w:t>
            </w:r>
          </w:p>
        </w:tc>
        <w:tc>
          <w:tcPr>
            <w:tcW w:w="1258" w:type="pct"/>
            <w:tcBorders>
              <w:top w:val="single" w:sz="4" w:space="0" w:color="auto"/>
              <w:left w:val="single" w:sz="4" w:space="0" w:color="auto"/>
              <w:bottom w:val="single" w:sz="4" w:space="0" w:color="auto"/>
              <w:right w:val="single" w:sz="4" w:space="0" w:color="auto"/>
            </w:tcBorders>
            <w:vAlign w:val="center"/>
            <w:hideMark/>
          </w:tcPr>
          <w:p w14:paraId="4934603C" w14:textId="77777777" w:rsidR="00C47EC8" w:rsidRPr="00684E2A" w:rsidRDefault="00C47EC8" w:rsidP="001C4D07">
            <w:pPr>
              <w:overflowPunct w:val="0"/>
              <w:autoSpaceDE w:val="0"/>
              <w:autoSpaceDN w:val="0"/>
              <w:adjustRightInd w:val="0"/>
              <w:spacing w:after="0" w:line="240" w:lineRule="auto"/>
              <w:ind w:left="319" w:hanging="319"/>
              <w:rPr>
                <w:rFonts w:ascii="Times New Roman" w:eastAsia="Times New Roman" w:hAnsi="Times New Roman" w:cs="Times New Roman"/>
                <w:b/>
                <w:bCs/>
              </w:rPr>
            </w:pPr>
            <w:r w:rsidRPr="00684E2A">
              <w:rPr>
                <w:rFonts w:ascii="Times New Roman" w:eastAsia="Times New Roman" w:hAnsi="Times New Roman" w:cs="Times New Roman"/>
                <w:b/>
                <w:bCs/>
              </w:rPr>
              <w:t>OŠ B</w:t>
            </w:r>
            <w:r>
              <w:rPr>
                <w:rFonts w:ascii="Times New Roman" w:eastAsia="Times New Roman" w:hAnsi="Times New Roman" w:cs="Times New Roman"/>
                <w:b/>
                <w:bCs/>
              </w:rPr>
              <w:t>anija</w:t>
            </w:r>
          </w:p>
        </w:tc>
        <w:tc>
          <w:tcPr>
            <w:tcW w:w="783" w:type="pct"/>
            <w:tcBorders>
              <w:top w:val="single" w:sz="4" w:space="0" w:color="auto"/>
              <w:left w:val="single" w:sz="4" w:space="0" w:color="auto"/>
              <w:bottom w:val="single" w:sz="4" w:space="0" w:color="auto"/>
              <w:right w:val="single" w:sz="4" w:space="0" w:color="auto"/>
            </w:tcBorders>
            <w:vAlign w:val="center"/>
          </w:tcPr>
          <w:p w14:paraId="795CB95B" w14:textId="77777777" w:rsidR="00C47EC8" w:rsidRPr="00684E2A" w:rsidRDefault="00C47EC8" w:rsidP="001C4D07">
            <w:pPr>
              <w:overflowPunct w:val="0"/>
              <w:autoSpaceDE w:val="0"/>
              <w:autoSpaceDN w:val="0"/>
              <w:adjustRightInd w:val="0"/>
              <w:spacing w:after="0" w:line="240" w:lineRule="auto"/>
              <w:jc w:val="right"/>
              <w:rPr>
                <w:rFonts w:ascii="Times New Roman" w:eastAsia="Times New Roman" w:hAnsi="Times New Roman" w:cs="Times New Roman"/>
                <w:bCs/>
              </w:rPr>
            </w:pPr>
            <w:r>
              <w:rPr>
                <w:rFonts w:ascii="Times New Roman" w:eastAsia="Times New Roman" w:hAnsi="Times New Roman" w:cs="Times New Roman"/>
                <w:bCs/>
              </w:rPr>
              <w:t>4</w:t>
            </w:r>
            <w:r w:rsidRPr="00684E2A">
              <w:rPr>
                <w:rFonts w:ascii="Times New Roman" w:eastAsia="Times New Roman" w:hAnsi="Times New Roman" w:cs="Times New Roman"/>
                <w:bCs/>
              </w:rPr>
              <w:t>0.000,00</w:t>
            </w:r>
          </w:p>
        </w:tc>
        <w:tc>
          <w:tcPr>
            <w:tcW w:w="2648" w:type="pct"/>
            <w:tcBorders>
              <w:top w:val="single" w:sz="4" w:space="0" w:color="auto"/>
              <w:left w:val="single" w:sz="4" w:space="0" w:color="auto"/>
              <w:bottom w:val="single" w:sz="4" w:space="0" w:color="auto"/>
              <w:right w:val="single" w:sz="4" w:space="0" w:color="auto"/>
            </w:tcBorders>
            <w:vAlign w:val="center"/>
          </w:tcPr>
          <w:p w14:paraId="753FD6E9"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sidRPr="00684E2A">
              <w:rPr>
                <w:rFonts w:ascii="Times New Roman" w:eastAsia="Times New Roman" w:hAnsi="Times New Roman" w:cs="Times New Roman"/>
                <w:bCs/>
              </w:rPr>
              <w:t>Dodatna ulaganja na građevinskim objektima</w:t>
            </w:r>
            <w:r>
              <w:rPr>
                <w:rFonts w:ascii="Times New Roman" w:eastAsia="Times New Roman" w:hAnsi="Times New Roman" w:cs="Times New Roman"/>
                <w:bCs/>
              </w:rPr>
              <w:t>- uređenje školske sportske dvorane</w:t>
            </w:r>
          </w:p>
        </w:tc>
      </w:tr>
      <w:tr w:rsidR="00C47EC8" w:rsidRPr="00684E2A" w14:paraId="65262E6F" w14:textId="77777777" w:rsidTr="00C47EC8">
        <w:trPr>
          <w:trHeight w:val="373"/>
          <w:jc w:val="center"/>
        </w:trPr>
        <w:tc>
          <w:tcPr>
            <w:tcW w:w="311" w:type="pct"/>
            <w:tcBorders>
              <w:top w:val="single" w:sz="4" w:space="0" w:color="auto"/>
              <w:left w:val="single" w:sz="4" w:space="0" w:color="auto"/>
              <w:bottom w:val="single" w:sz="4" w:space="0" w:color="auto"/>
              <w:right w:val="single" w:sz="4" w:space="0" w:color="auto"/>
            </w:tcBorders>
            <w:vAlign w:val="center"/>
          </w:tcPr>
          <w:p w14:paraId="6FAB3E64"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sidRPr="00684E2A">
              <w:rPr>
                <w:rFonts w:ascii="Times New Roman" w:eastAsia="Times New Roman" w:hAnsi="Times New Roman" w:cs="Times New Roman"/>
                <w:bCs/>
              </w:rPr>
              <w:t>2.</w:t>
            </w:r>
          </w:p>
        </w:tc>
        <w:tc>
          <w:tcPr>
            <w:tcW w:w="1258" w:type="pct"/>
            <w:tcBorders>
              <w:top w:val="single" w:sz="4" w:space="0" w:color="auto"/>
              <w:left w:val="single" w:sz="4" w:space="0" w:color="auto"/>
              <w:bottom w:val="single" w:sz="4" w:space="0" w:color="auto"/>
              <w:right w:val="single" w:sz="4" w:space="0" w:color="auto"/>
            </w:tcBorders>
            <w:vAlign w:val="center"/>
          </w:tcPr>
          <w:p w14:paraId="17857306" w14:textId="77777777" w:rsidR="00C47EC8" w:rsidRPr="00684E2A" w:rsidRDefault="00C47EC8" w:rsidP="001C4D07">
            <w:pPr>
              <w:overflowPunct w:val="0"/>
              <w:autoSpaceDE w:val="0"/>
              <w:autoSpaceDN w:val="0"/>
              <w:adjustRightInd w:val="0"/>
              <w:spacing w:after="0" w:line="240" w:lineRule="auto"/>
              <w:rPr>
                <w:rFonts w:ascii="Times New Roman" w:eastAsia="Times New Roman" w:hAnsi="Times New Roman" w:cs="Times New Roman"/>
                <w:b/>
                <w:bCs/>
              </w:rPr>
            </w:pPr>
            <w:r w:rsidRPr="00684E2A">
              <w:rPr>
                <w:rFonts w:ascii="Times New Roman" w:eastAsia="Times New Roman" w:hAnsi="Times New Roman" w:cs="Times New Roman"/>
                <w:b/>
                <w:bCs/>
              </w:rPr>
              <w:t xml:space="preserve">OŠ </w:t>
            </w:r>
            <w:r>
              <w:rPr>
                <w:rFonts w:ascii="Times New Roman" w:eastAsia="Times New Roman" w:hAnsi="Times New Roman" w:cs="Times New Roman"/>
                <w:b/>
                <w:bCs/>
              </w:rPr>
              <w:t>Dragojla Jarnević</w:t>
            </w:r>
          </w:p>
        </w:tc>
        <w:tc>
          <w:tcPr>
            <w:tcW w:w="783" w:type="pct"/>
            <w:tcBorders>
              <w:top w:val="single" w:sz="4" w:space="0" w:color="auto"/>
              <w:left w:val="single" w:sz="4" w:space="0" w:color="auto"/>
              <w:bottom w:val="single" w:sz="4" w:space="0" w:color="auto"/>
              <w:right w:val="single" w:sz="4" w:space="0" w:color="auto"/>
            </w:tcBorders>
            <w:vAlign w:val="center"/>
          </w:tcPr>
          <w:p w14:paraId="759A67D8" w14:textId="77777777" w:rsidR="00C47EC8" w:rsidRPr="00684E2A" w:rsidRDefault="00C47EC8" w:rsidP="001C4D07">
            <w:pPr>
              <w:overflowPunct w:val="0"/>
              <w:autoSpaceDE w:val="0"/>
              <w:autoSpaceDN w:val="0"/>
              <w:adjustRightInd w:val="0"/>
              <w:spacing w:after="0" w:line="240" w:lineRule="auto"/>
              <w:jc w:val="right"/>
              <w:rPr>
                <w:rFonts w:ascii="Times New Roman" w:eastAsia="Times New Roman" w:hAnsi="Times New Roman" w:cs="Times New Roman"/>
                <w:bCs/>
              </w:rPr>
            </w:pPr>
            <w:r>
              <w:rPr>
                <w:rFonts w:ascii="Times New Roman" w:eastAsia="Times New Roman" w:hAnsi="Times New Roman" w:cs="Times New Roman"/>
                <w:bCs/>
              </w:rPr>
              <w:t>206</w:t>
            </w:r>
            <w:r w:rsidRPr="00684E2A">
              <w:rPr>
                <w:rFonts w:ascii="Times New Roman" w:eastAsia="Times New Roman" w:hAnsi="Times New Roman" w:cs="Times New Roman"/>
                <w:bCs/>
              </w:rPr>
              <w:t>.000,00</w:t>
            </w:r>
          </w:p>
        </w:tc>
        <w:tc>
          <w:tcPr>
            <w:tcW w:w="2648" w:type="pct"/>
            <w:tcBorders>
              <w:top w:val="single" w:sz="4" w:space="0" w:color="auto"/>
              <w:left w:val="single" w:sz="4" w:space="0" w:color="auto"/>
              <w:bottom w:val="single" w:sz="4" w:space="0" w:color="auto"/>
              <w:right w:val="single" w:sz="4" w:space="0" w:color="auto"/>
            </w:tcBorders>
            <w:vAlign w:val="center"/>
          </w:tcPr>
          <w:p w14:paraId="3F8ED24A"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Pr>
                <w:rFonts w:ascii="Times New Roman" w:eastAsia="Times New Roman" w:hAnsi="Times New Roman" w:cs="Times New Roman"/>
                <w:bCs/>
              </w:rPr>
              <w:t>Nabavka opreme za novouređenu školsku zgradu</w:t>
            </w:r>
          </w:p>
        </w:tc>
      </w:tr>
      <w:tr w:rsidR="00C47EC8" w:rsidRPr="00684E2A" w14:paraId="161B519F" w14:textId="77777777" w:rsidTr="00C47EC8">
        <w:trPr>
          <w:trHeight w:val="265"/>
          <w:jc w:val="center"/>
        </w:trPr>
        <w:tc>
          <w:tcPr>
            <w:tcW w:w="311" w:type="pct"/>
            <w:tcBorders>
              <w:top w:val="single" w:sz="4" w:space="0" w:color="auto"/>
              <w:left w:val="single" w:sz="4" w:space="0" w:color="auto"/>
              <w:bottom w:val="single" w:sz="4" w:space="0" w:color="auto"/>
              <w:right w:val="single" w:sz="4" w:space="0" w:color="auto"/>
            </w:tcBorders>
            <w:vAlign w:val="center"/>
          </w:tcPr>
          <w:p w14:paraId="04D03218"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Pr>
                <w:rFonts w:ascii="Times New Roman" w:eastAsia="Times New Roman" w:hAnsi="Times New Roman" w:cs="Times New Roman"/>
                <w:bCs/>
              </w:rPr>
              <w:t>3</w:t>
            </w:r>
            <w:r w:rsidRPr="00684E2A">
              <w:rPr>
                <w:rFonts w:ascii="Times New Roman" w:eastAsia="Times New Roman" w:hAnsi="Times New Roman" w:cs="Times New Roman"/>
                <w:bCs/>
              </w:rPr>
              <w:t>.</w:t>
            </w:r>
          </w:p>
        </w:tc>
        <w:tc>
          <w:tcPr>
            <w:tcW w:w="1258" w:type="pct"/>
            <w:tcBorders>
              <w:top w:val="single" w:sz="4" w:space="0" w:color="auto"/>
              <w:left w:val="single" w:sz="4" w:space="0" w:color="auto"/>
              <w:bottom w:val="single" w:sz="4" w:space="0" w:color="auto"/>
              <w:right w:val="single" w:sz="4" w:space="0" w:color="auto"/>
            </w:tcBorders>
            <w:vAlign w:val="center"/>
          </w:tcPr>
          <w:p w14:paraId="421E670F" w14:textId="77777777" w:rsidR="00C47EC8" w:rsidRPr="00684E2A" w:rsidRDefault="00C47EC8" w:rsidP="001C4D07">
            <w:pPr>
              <w:overflowPunct w:val="0"/>
              <w:autoSpaceDE w:val="0"/>
              <w:autoSpaceDN w:val="0"/>
              <w:adjustRightInd w:val="0"/>
              <w:spacing w:after="0" w:line="240" w:lineRule="auto"/>
              <w:rPr>
                <w:rFonts w:ascii="Times New Roman" w:eastAsia="Times New Roman" w:hAnsi="Times New Roman" w:cs="Times New Roman"/>
                <w:b/>
                <w:bCs/>
              </w:rPr>
            </w:pPr>
            <w:r w:rsidRPr="00684E2A">
              <w:rPr>
                <w:rFonts w:ascii="Times New Roman" w:eastAsia="Times New Roman" w:hAnsi="Times New Roman" w:cs="Times New Roman"/>
                <w:b/>
                <w:bCs/>
              </w:rPr>
              <w:t>Osnovne škole</w:t>
            </w:r>
          </w:p>
        </w:tc>
        <w:tc>
          <w:tcPr>
            <w:tcW w:w="783" w:type="pct"/>
            <w:tcBorders>
              <w:top w:val="single" w:sz="4" w:space="0" w:color="auto"/>
              <w:left w:val="single" w:sz="4" w:space="0" w:color="auto"/>
              <w:bottom w:val="single" w:sz="4" w:space="0" w:color="auto"/>
              <w:right w:val="single" w:sz="4" w:space="0" w:color="auto"/>
            </w:tcBorders>
            <w:vAlign w:val="center"/>
          </w:tcPr>
          <w:p w14:paraId="236487F6" w14:textId="77777777" w:rsidR="00C47EC8" w:rsidRPr="00684E2A" w:rsidRDefault="00C47EC8" w:rsidP="001C4D07">
            <w:pPr>
              <w:overflowPunct w:val="0"/>
              <w:autoSpaceDE w:val="0"/>
              <w:autoSpaceDN w:val="0"/>
              <w:adjustRightInd w:val="0"/>
              <w:spacing w:after="0" w:line="240" w:lineRule="auto"/>
              <w:jc w:val="right"/>
              <w:rPr>
                <w:rFonts w:ascii="Times New Roman" w:eastAsia="Times New Roman" w:hAnsi="Times New Roman" w:cs="Times New Roman"/>
                <w:bCs/>
              </w:rPr>
            </w:pPr>
            <w:r>
              <w:rPr>
                <w:rFonts w:ascii="Times New Roman" w:eastAsia="Times New Roman" w:hAnsi="Times New Roman" w:cs="Times New Roman"/>
                <w:bCs/>
              </w:rPr>
              <w:t>38</w:t>
            </w:r>
            <w:r w:rsidRPr="00684E2A">
              <w:rPr>
                <w:rFonts w:ascii="Times New Roman" w:eastAsia="Times New Roman" w:hAnsi="Times New Roman" w:cs="Times New Roman"/>
                <w:bCs/>
              </w:rPr>
              <w:t>.</w:t>
            </w:r>
            <w:r>
              <w:rPr>
                <w:rFonts w:ascii="Times New Roman" w:eastAsia="Times New Roman" w:hAnsi="Times New Roman" w:cs="Times New Roman"/>
                <w:bCs/>
              </w:rPr>
              <w:t>9</w:t>
            </w:r>
            <w:r w:rsidRPr="00684E2A">
              <w:rPr>
                <w:rFonts w:ascii="Times New Roman" w:eastAsia="Times New Roman" w:hAnsi="Times New Roman" w:cs="Times New Roman"/>
                <w:bCs/>
              </w:rPr>
              <w:t>00,00</w:t>
            </w:r>
          </w:p>
        </w:tc>
        <w:tc>
          <w:tcPr>
            <w:tcW w:w="2648" w:type="pct"/>
            <w:tcBorders>
              <w:top w:val="single" w:sz="4" w:space="0" w:color="auto"/>
              <w:left w:val="single" w:sz="4" w:space="0" w:color="auto"/>
              <w:bottom w:val="single" w:sz="4" w:space="0" w:color="auto"/>
              <w:right w:val="single" w:sz="4" w:space="0" w:color="auto"/>
            </w:tcBorders>
            <w:vAlign w:val="center"/>
          </w:tcPr>
          <w:p w14:paraId="62C0B637"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r w:rsidRPr="00684E2A">
              <w:rPr>
                <w:rFonts w:ascii="Times New Roman" w:eastAsia="Times New Roman" w:hAnsi="Times New Roman" w:cs="Times New Roman"/>
                <w:bCs/>
              </w:rPr>
              <w:t>Nabavka opreme za sve škole u cilju unaprjeđenja odgojno-obrazovnog procesa.</w:t>
            </w:r>
          </w:p>
        </w:tc>
      </w:tr>
      <w:tr w:rsidR="00C47EC8" w:rsidRPr="00684E2A" w14:paraId="1D627A10" w14:textId="77777777" w:rsidTr="00C47EC8">
        <w:trPr>
          <w:trHeight w:val="58"/>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116FAFB"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p>
        </w:tc>
        <w:tc>
          <w:tcPr>
            <w:tcW w:w="1258" w:type="pct"/>
            <w:tcBorders>
              <w:top w:val="single" w:sz="4" w:space="0" w:color="auto"/>
              <w:left w:val="single" w:sz="4" w:space="0" w:color="auto"/>
              <w:bottom w:val="single" w:sz="4" w:space="0" w:color="auto"/>
              <w:right w:val="single" w:sz="4" w:space="0" w:color="auto"/>
            </w:tcBorders>
            <w:vAlign w:val="bottom"/>
            <w:hideMark/>
          </w:tcPr>
          <w:p w14:paraId="026F93EF"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
              </w:rPr>
            </w:pPr>
            <w:r w:rsidRPr="00684E2A">
              <w:rPr>
                <w:rFonts w:ascii="Times New Roman" w:eastAsia="Times New Roman" w:hAnsi="Times New Roman" w:cs="Times New Roman"/>
                <w:b/>
              </w:rPr>
              <w:t>UKUPNO</w:t>
            </w:r>
          </w:p>
        </w:tc>
        <w:tc>
          <w:tcPr>
            <w:tcW w:w="783" w:type="pct"/>
            <w:tcBorders>
              <w:top w:val="single" w:sz="4" w:space="0" w:color="auto"/>
              <w:left w:val="single" w:sz="4" w:space="0" w:color="auto"/>
              <w:bottom w:val="single" w:sz="4" w:space="0" w:color="auto"/>
              <w:right w:val="single" w:sz="4" w:space="0" w:color="auto"/>
            </w:tcBorders>
            <w:vAlign w:val="bottom"/>
          </w:tcPr>
          <w:p w14:paraId="0D8ADB0B" w14:textId="77777777" w:rsidR="00C47EC8" w:rsidRPr="00684E2A" w:rsidRDefault="00C47EC8" w:rsidP="001C4D07">
            <w:pPr>
              <w:overflowPunct w:val="0"/>
              <w:autoSpaceDE w:val="0"/>
              <w:autoSpaceDN w:val="0"/>
              <w:adjustRightInd w:val="0"/>
              <w:spacing w:after="0" w:line="240" w:lineRule="auto"/>
              <w:jc w:val="right"/>
              <w:rPr>
                <w:rFonts w:ascii="Times New Roman" w:eastAsia="Times New Roman" w:hAnsi="Times New Roman" w:cs="Times New Roman"/>
                <w:b/>
                <w:bCs/>
              </w:rPr>
            </w:pPr>
            <w:r w:rsidRPr="00684E2A">
              <w:rPr>
                <w:rFonts w:ascii="Times New Roman" w:eastAsia="Times New Roman" w:hAnsi="Times New Roman" w:cs="Times New Roman"/>
                <w:b/>
                <w:bCs/>
              </w:rPr>
              <w:t>2</w:t>
            </w:r>
            <w:r>
              <w:rPr>
                <w:rFonts w:ascii="Times New Roman" w:eastAsia="Times New Roman" w:hAnsi="Times New Roman" w:cs="Times New Roman"/>
                <w:b/>
                <w:bCs/>
              </w:rPr>
              <w:t>84.900</w:t>
            </w:r>
            <w:r w:rsidRPr="00684E2A">
              <w:rPr>
                <w:rFonts w:ascii="Times New Roman" w:eastAsia="Times New Roman" w:hAnsi="Times New Roman" w:cs="Times New Roman"/>
                <w:b/>
                <w:bCs/>
              </w:rPr>
              <w:t>,00</w:t>
            </w:r>
          </w:p>
        </w:tc>
        <w:tc>
          <w:tcPr>
            <w:tcW w:w="2648" w:type="pct"/>
            <w:tcBorders>
              <w:top w:val="single" w:sz="4" w:space="0" w:color="auto"/>
              <w:left w:val="single" w:sz="4" w:space="0" w:color="auto"/>
              <w:bottom w:val="single" w:sz="4" w:space="0" w:color="auto"/>
              <w:right w:val="single" w:sz="4" w:space="0" w:color="auto"/>
            </w:tcBorders>
            <w:vAlign w:val="center"/>
            <w:hideMark/>
          </w:tcPr>
          <w:p w14:paraId="2301F6B6" w14:textId="77777777" w:rsidR="00C47EC8" w:rsidRPr="00684E2A" w:rsidRDefault="00C47EC8" w:rsidP="001C4D07">
            <w:pPr>
              <w:overflowPunct w:val="0"/>
              <w:autoSpaceDE w:val="0"/>
              <w:autoSpaceDN w:val="0"/>
              <w:adjustRightInd w:val="0"/>
              <w:spacing w:after="0" w:line="240" w:lineRule="auto"/>
              <w:jc w:val="center"/>
              <w:rPr>
                <w:rFonts w:ascii="Times New Roman" w:eastAsia="Times New Roman" w:hAnsi="Times New Roman" w:cs="Times New Roman"/>
                <w:bCs/>
              </w:rPr>
            </w:pPr>
          </w:p>
        </w:tc>
      </w:tr>
    </w:tbl>
    <w:p w14:paraId="65F17866" w14:textId="77777777" w:rsidR="00C47EC8" w:rsidRPr="00684E2A" w:rsidRDefault="00C47EC8" w:rsidP="00C47EC8">
      <w:pPr>
        <w:spacing w:after="0" w:line="240" w:lineRule="auto"/>
        <w:rPr>
          <w:rFonts w:ascii="Times New Roman" w:eastAsia="Times New Roman" w:hAnsi="Times New Roman" w:cs="Times New Roman"/>
          <w:bCs/>
          <w:noProof/>
        </w:rPr>
      </w:pPr>
    </w:p>
    <w:p w14:paraId="7CEFCED7" w14:textId="77777777" w:rsidR="00C47EC8" w:rsidRPr="00684E2A" w:rsidRDefault="00C47EC8" w:rsidP="00C47EC8">
      <w:pPr>
        <w:spacing w:after="0" w:line="240" w:lineRule="auto"/>
        <w:ind w:firstLine="720"/>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Navedeni rashodi odnose se na skupine:</w:t>
      </w:r>
    </w:p>
    <w:p w14:paraId="16DEF788"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
          <w:bCs/>
          <w:noProof/>
        </w:rPr>
      </w:pPr>
      <w:r w:rsidRPr="00684E2A">
        <w:rPr>
          <w:rFonts w:ascii="Times New Roman" w:eastAsia="Times New Roman" w:hAnsi="Times New Roman" w:cs="Times New Roman"/>
          <w:b/>
          <w:bCs/>
          <w:noProof/>
        </w:rPr>
        <w:t>42 -</w:t>
      </w:r>
      <w:r w:rsidRPr="00684E2A">
        <w:rPr>
          <w:rFonts w:ascii="Times New Roman" w:eastAsia="Times New Roman" w:hAnsi="Times New Roman" w:cs="Times New Roman"/>
          <w:bCs/>
          <w:noProof/>
        </w:rPr>
        <w:t xml:space="preserve"> </w:t>
      </w:r>
      <w:r w:rsidRPr="00684E2A">
        <w:rPr>
          <w:rFonts w:ascii="Times New Roman" w:eastAsia="Times New Roman" w:hAnsi="Times New Roman" w:cs="Times New Roman"/>
          <w:b/>
          <w:bCs/>
          <w:noProof/>
        </w:rPr>
        <w:t xml:space="preserve">Rashodi za nabavu proizvedene dugotrajne imovine </w:t>
      </w:r>
    </w:p>
    <w:p w14:paraId="02CAE5C4"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
          <w:bCs/>
          <w:noProof/>
        </w:rPr>
      </w:pPr>
      <w:r w:rsidRPr="00684E2A">
        <w:rPr>
          <w:rFonts w:ascii="Times New Roman" w:eastAsia="Times New Roman" w:hAnsi="Times New Roman" w:cs="Times New Roman"/>
          <w:b/>
          <w:bCs/>
          <w:noProof/>
        </w:rPr>
        <w:t>45 - Rashodi za dodatna ulaganja na nefinancijskoj imovini.</w:t>
      </w:r>
    </w:p>
    <w:p w14:paraId="3CDD3D03" w14:textId="77777777" w:rsidR="00C47EC8" w:rsidRPr="00684E2A" w:rsidRDefault="00C47EC8" w:rsidP="00C47EC8">
      <w:pPr>
        <w:spacing w:after="0" w:line="240" w:lineRule="auto"/>
        <w:ind w:firstLine="720"/>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Rashodi za nabavu proizvedene dugotrajne imovine i dodatna ulaganja na nefinancijskoj imovini se planiraju i troše na osnovi </w:t>
      </w:r>
      <w:r w:rsidRPr="00230A92">
        <w:rPr>
          <w:rFonts w:ascii="Times New Roman" w:eastAsia="Times New Roman" w:hAnsi="Times New Roman" w:cs="Times New Roman"/>
          <w:bCs/>
          <w:noProof/>
        </w:rPr>
        <w:t>ove Odl</w:t>
      </w:r>
      <w:r>
        <w:rPr>
          <w:rFonts w:ascii="Times New Roman" w:eastAsia="Times New Roman" w:hAnsi="Times New Roman" w:cs="Times New Roman"/>
          <w:bCs/>
          <w:noProof/>
        </w:rPr>
        <w:t>uke, a r</w:t>
      </w:r>
      <w:r w:rsidRPr="00684E2A">
        <w:rPr>
          <w:rFonts w:ascii="Times New Roman" w:eastAsia="Times New Roman" w:hAnsi="Times New Roman" w:cs="Times New Roman"/>
          <w:bCs/>
          <w:noProof/>
        </w:rPr>
        <w:t xml:space="preserve">ealizacija ovih rashoda moguća je tek po izvršenju radova i nabavi </w:t>
      </w:r>
      <w:r>
        <w:rPr>
          <w:rFonts w:ascii="Times New Roman" w:eastAsia="Times New Roman" w:hAnsi="Times New Roman" w:cs="Times New Roman"/>
          <w:bCs/>
          <w:noProof/>
        </w:rPr>
        <w:t>roba/usl</w:t>
      </w:r>
      <w:r w:rsidRPr="00684E2A">
        <w:rPr>
          <w:rFonts w:ascii="Times New Roman" w:eastAsia="Times New Roman" w:hAnsi="Times New Roman" w:cs="Times New Roman"/>
          <w:bCs/>
          <w:noProof/>
        </w:rPr>
        <w:t>uga</w:t>
      </w:r>
      <w:r>
        <w:rPr>
          <w:rFonts w:ascii="Times New Roman" w:eastAsia="Times New Roman" w:hAnsi="Times New Roman" w:cs="Times New Roman"/>
          <w:bCs/>
          <w:noProof/>
        </w:rPr>
        <w:t>.</w:t>
      </w:r>
    </w:p>
    <w:p w14:paraId="0E7A6766" w14:textId="77777777" w:rsidR="00C47EC8" w:rsidRPr="00684E2A" w:rsidRDefault="00C47EC8" w:rsidP="00C47EC8">
      <w:pPr>
        <w:spacing w:after="0" w:line="240" w:lineRule="auto"/>
        <w:ind w:firstLine="720"/>
        <w:jc w:val="both"/>
        <w:rPr>
          <w:rFonts w:ascii="Times New Roman" w:eastAsia="Times New Roman" w:hAnsi="Times New Roman" w:cs="Times New Roman"/>
          <w:bCs/>
          <w:noProof/>
        </w:rPr>
      </w:pPr>
    </w:p>
    <w:p w14:paraId="08DD6D3B" w14:textId="77777777" w:rsidR="00C47EC8" w:rsidRPr="00684E2A" w:rsidRDefault="00C47EC8" w:rsidP="00C47EC8">
      <w:pPr>
        <w:spacing w:after="0" w:line="240" w:lineRule="auto"/>
        <w:ind w:firstLine="720"/>
        <w:jc w:val="both"/>
        <w:rPr>
          <w:rFonts w:ascii="Times New Roman" w:eastAsia="Times New Roman" w:hAnsi="Times New Roman" w:cs="Times New Roman"/>
          <w:b/>
          <w:noProof/>
        </w:rPr>
      </w:pPr>
      <w:r w:rsidRPr="00684E2A">
        <w:rPr>
          <w:rFonts w:ascii="Times New Roman" w:eastAsia="Times New Roman" w:hAnsi="Times New Roman" w:cs="Times New Roman"/>
          <w:b/>
          <w:noProof/>
        </w:rPr>
        <w:t>Kriteriji i prioriteti za financiranje rashoda iz stavaka 1. ovog članka su:</w:t>
      </w:r>
    </w:p>
    <w:p w14:paraId="31B41440" w14:textId="77777777" w:rsidR="00C47EC8" w:rsidRPr="00684E2A"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Pr>
          <w:rFonts w:ascii="Times New Roman" w:eastAsia="Times New Roman" w:hAnsi="Times New Roman" w:cs="Times New Roman"/>
          <w:bCs/>
          <w:noProof/>
        </w:rPr>
        <w:t>nastavak i/ili završetak</w:t>
      </w:r>
      <w:r w:rsidRPr="00684E2A">
        <w:rPr>
          <w:rFonts w:ascii="Times New Roman" w:eastAsia="Times New Roman" w:hAnsi="Times New Roman" w:cs="Times New Roman"/>
          <w:bCs/>
          <w:noProof/>
        </w:rPr>
        <w:t xml:space="preserve"> projekata započetih u 202</w:t>
      </w:r>
      <w:r>
        <w:rPr>
          <w:rFonts w:ascii="Times New Roman" w:eastAsia="Times New Roman" w:hAnsi="Times New Roman" w:cs="Times New Roman"/>
          <w:bCs/>
          <w:noProof/>
        </w:rPr>
        <w:t>5</w:t>
      </w:r>
      <w:r w:rsidRPr="00684E2A">
        <w:rPr>
          <w:rFonts w:ascii="Times New Roman" w:eastAsia="Times New Roman" w:hAnsi="Times New Roman" w:cs="Times New Roman"/>
          <w:bCs/>
          <w:noProof/>
        </w:rPr>
        <w:t>. godini,</w:t>
      </w:r>
    </w:p>
    <w:p w14:paraId="6479AE58" w14:textId="77777777" w:rsidR="00C47EC8"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Pr>
          <w:rFonts w:ascii="Times New Roman" w:eastAsia="Times New Roman" w:hAnsi="Times New Roman" w:cs="Times New Roman"/>
          <w:bCs/>
          <w:noProof/>
        </w:rPr>
        <w:t>priprema projektne dokumentacije</w:t>
      </w:r>
      <w:r w:rsidRPr="00684E2A">
        <w:rPr>
          <w:rFonts w:ascii="Times New Roman" w:eastAsia="Times New Roman" w:hAnsi="Times New Roman" w:cs="Times New Roman"/>
          <w:bCs/>
          <w:noProof/>
        </w:rPr>
        <w:t xml:space="preserve"> za </w:t>
      </w:r>
      <w:r>
        <w:rPr>
          <w:rFonts w:ascii="Times New Roman" w:eastAsia="Times New Roman" w:hAnsi="Times New Roman" w:cs="Times New Roman"/>
          <w:bCs/>
          <w:noProof/>
        </w:rPr>
        <w:t xml:space="preserve">projekte koji se financiraju putem EU i nacionalnih izvora financiranja, a odnose se na dogradnju školskog prostora u cilju prelaska na jednosmjenski rad, </w:t>
      </w:r>
    </w:p>
    <w:p w14:paraId="2B2250AB" w14:textId="77777777" w:rsidR="00C47EC8" w:rsidRPr="003A5A57" w:rsidRDefault="00C47EC8" w:rsidP="00C47EC8">
      <w:pPr>
        <w:widowControl w:val="0"/>
        <w:numPr>
          <w:ilvl w:val="0"/>
          <w:numId w:val="77"/>
        </w:numPr>
        <w:autoSpaceDN w:val="0"/>
        <w:adjustRightInd w:val="0"/>
        <w:spacing w:after="0" w:line="240" w:lineRule="auto"/>
        <w:contextualSpacing/>
        <w:jc w:val="both"/>
        <w:rPr>
          <w:rFonts w:ascii="Times New Roman" w:eastAsia="Times New Roman" w:hAnsi="Times New Roman" w:cs="Times New Roman"/>
          <w:noProof/>
          <w:lang w:eastAsia="hr-HR"/>
        </w:rPr>
      </w:pPr>
      <w:r w:rsidRPr="003A5A57">
        <w:rPr>
          <w:rFonts w:ascii="Times New Roman" w:eastAsia="Times New Roman" w:hAnsi="Times New Roman" w:cs="Times New Roman"/>
          <w:bCs/>
          <w:noProof/>
        </w:rPr>
        <w:t xml:space="preserve">dodatna ulaganja na uređenju i rekonstrukciji </w:t>
      </w:r>
      <w:r>
        <w:rPr>
          <w:rFonts w:ascii="Times New Roman" w:eastAsia="Times New Roman" w:hAnsi="Times New Roman" w:cs="Times New Roman"/>
          <w:bCs/>
          <w:noProof/>
        </w:rPr>
        <w:t xml:space="preserve">u cilju stvaranja boljih uvjeta i </w:t>
      </w:r>
      <w:r w:rsidRPr="003A5A57">
        <w:rPr>
          <w:rFonts w:ascii="Times New Roman" w:eastAsia="Times New Roman" w:hAnsi="Times New Roman" w:cs="Times New Roman"/>
          <w:noProof/>
          <w:lang w:eastAsia="hr-HR"/>
        </w:rPr>
        <w:t>poboljšanja funkcionalnosti prostora školskih zgrada,</w:t>
      </w:r>
    </w:p>
    <w:p w14:paraId="5E7D7CC5" w14:textId="77777777" w:rsidR="00C47EC8" w:rsidRDefault="00C47EC8" w:rsidP="00C47EC8">
      <w:pPr>
        <w:numPr>
          <w:ilvl w:val="0"/>
          <w:numId w:val="77"/>
        </w:numPr>
        <w:spacing w:after="0" w:line="240" w:lineRule="auto"/>
        <w:contextualSpacing/>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nabavka računalne i druge opreme u cilju unaprjeđenja odgojno – obrazovnog procesa.</w:t>
      </w:r>
    </w:p>
    <w:p w14:paraId="0F288ACE" w14:textId="77777777" w:rsidR="00C47EC8" w:rsidRPr="00684E2A" w:rsidRDefault="00C47EC8" w:rsidP="00C47EC8">
      <w:pPr>
        <w:spacing w:after="0" w:line="240" w:lineRule="auto"/>
        <w:ind w:left="720"/>
        <w:contextualSpacing/>
        <w:jc w:val="both"/>
        <w:rPr>
          <w:rFonts w:ascii="Times New Roman" w:eastAsia="Times New Roman" w:hAnsi="Times New Roman" w:cs="Times New Roman"/>
          <w:bCs/>
          <w:noProof/>
        </w:rPr>
      </w:pPr>
    </w:p>
    <w:p w14:paraId="2161B045" w14:textId="77777777" w:rsidR="00C47EC8" w:rsidRDefault="00C47EC8" w:rsidP="00C47EC8">
      <w:pPr>
        <w:widowControl w:val="0"/>
        <w:tabs>
          <w:tab w:val="left" w:pos="2153"/>
        </w:tabs>
        <w:overflowPunct w:val="0"/>
        <w:autoSpaceDE w:val="0"/>
        <w:autoSpaceDN w:val="0"/>
        <w:adjustRightInd w:val="0"/>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VI.</w:t>
      </w:r>
    </w:p>
    <w:p w14:paraId="3BB3F9B8" w14:textId="77777777" w:rsidR="00C47EC8" w:rsidRPr="00684E2A" w:rsidRDefault="00C47EC8" w:rsidP="00C47EC8">
      <w:pPr>
        <w:spacing w:after="0" w:line="240" w:lineRule="auto"/>
        <w:ind w:firstLine="708"/>
        <w:jc w:val="both"/>
        <w:rPr>
          <w:rFonts w:ascii="Times New Roman" w:eastAsia="Times New Roman" w:hAnsi="Times New Roman" w:cs="Times New Roman"/>
          <w:noProof/>
        </w:rPr>
      </w:pPr>
      <w:r w:rsidRPr="00684E2A">
        <w:rPr>
          <w:rFonts w:ascii="Times New Roman" w:eastAsia="Times New Roman" w:hAnsi="Times New Roman" w:cs="Times New Roman"/>
          <w:bCs/>
          <w:noProof/>
        </w:rPr>
        <w:t xml:space="preserve">Sredstva za nabavu proizvedene dugotrajne imovine i dodatno ulaganje na nefinancijskoj imovini doznačit će se prema zahtjevima korisnika putem interne pisane procedure lokalne riznice na temelju dostavljene dokumentacije o provedenom postupku, u skladu sa zakonom, dostavljenim ovjerenim računima o nabavi roba i/ili ovjerenih (privremenih ili okončanih situacija) za izvršene radove koji su dospjeli ili dospijevaju na plaćanje u tekućem mjesecu. </w:t>
      </w:r>
    </w:p>
    <w:p w14:paraId="1EA71795" w14:textId="77777777" w:rsidR="00C47EC8" w:rsidRDefault="00C47EC8" w:rsidP="00C47EC8">
      <w:pPr>
        <w:spacing w:after="0" w:line="240" w:lineRule="auto"/>
        <w:jc w:val="center"/>
        <w:rPr>
          <w:rFonts w:ascii="Times New Roman" w:eastAsia="Times New Roman" w:hAnsi="Times New Roman" w:cs="Times New Roman"/>
          <w:bCs/>
          <w:noProof/>
        </w:rPr>
      </w:pPr>
    </w:p>
    <w:p w14:paraId="027FD998" w14:textId="751AC290" w:rsidR="00C47EC8"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VII.</w:t>
      </w:r>
    </w:p>
    <w:p w14:paraId="7DCB5636" w14:textId="77777777" w:rsidR="00C47EC8" w:rsidRDefault="00C47EC8" w:rsidP="00C47EC8">
      <w:pPr>
        <w:spacing w:after="0" w:line="240" w:lineRule="auto"/>
        <w:ind w:firstLine="708"/>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Korisnici su dužni rashode za materijal, dijelove i usluge tekućeg i investicijskog održavanja, te rashode za nabavu proizvedene dugotrajne imovine i dodatna ulaganja na nefinancijskoj imovini, realizirati u skladu s važećim zakonskim propisima</w:t>
      </w:r>
      <w:r>
        <w:rPr>
          <w:rFonts w:ascii="Times New Roman" w:eastAsia="Times New Roman" w:hAnsi="Times New Roman" w:cs="Times New Roman"/>
          <w:bCs/>
          <w:noProof/>
        </w:rPr>
        <w:t>.</w:t>
      </w:r>
    </w:p>
    <w:p w14:paraId="7CB74615" w14:textId="77777777" w:rsidR="00C47EC8" w:rsidRPr="00684E2A" w:rsidRDefault="00C47EC8" w:rsidP="00C47EC8">
      <w:pPr>
        <w:spacing w:after="0" w:line="240" w:lineRule="auto"/>
        <w:ind w:firstLine="708"/>
        <w:jc w:val="both"/>
        <w:rPr>
          <w:rFonts w:ascii="Times New Roman" w:eastAsia="Times New Roman" w:hAnsi="Times New Roman" w:cs="Times New Roman"/>
          <w:bCs/>
          <w:noProof/>
        </w:rPr>
      </w:pPr>
    </w:p>
    <w:p w14:paraId="1E089D20" w14:textId="77777777" w:rsidR="00C47EC8"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VIII.</w:t>
      </w:r>
    </w:p>
    <w:p w14:paraId="4B809417" w14:textId="77777777" w:rsidR="00C47EC8" w:rsidRDefault="00C47EC8" w:rsidP="00C47EC8">
      <w:pPr>
        <w:spacing w:after="0" w:line="240" w:lineRule="auto"/>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ab/>
        <w:t>U okviru materijalnih i financijskih rashoda financiraju se troškovi redovitog programa za učenike s teškoćama u razvoju, a povećani troškovi školovanja tih učenika financirat će se sukladno posebnim kriterijima koje utvrđuje ministar znanosti</w:t>
      </w:r>
      <w:r>
        <w:rPr>
          <w:rFonts w:ascii="Times New Roman" w:eastAsia="Times New Roman" w:hAnsi="Times New Roman" w:cs="Times New Roman"/>
          <w:bCs/>
          <w:noProof/>
        </w:rPr>
        <w:t>,</w:t>
      </w:r>
      <w:r w:rsidRPr="00684E2A">
        <w:rPr>
          <w:rFonts w:ascii="Times New Roman" w:eastAsia="Times New Roman" w:hAnsi="Times New Roman" w:cs="Times New Roman"/>
          <w:bCs/>
          <w:noProof/>
        </w:rPr>
        <w:t xml:space="preserve"> obrazovanja</w:t>
      </w:r>
      <w:r>
        <w:rPr>
          <w:rFonts w:ascii="Times New Roman" w:eastAsia="Times New Roman" w:hAnsi="Times New Roman" w:cs="Times New Roman"/>
          <w:bCs/>
          <w:noProof/>
        </w:rPr>
        <w:t xml:space="preserve"> i mladih.</w:t>
      </w:r>
      <w:r w:rsidRPr="00684E2A">
        <w:rPr>
          <w:rFonts w:ascii="Times New Roman" w:eastAsia="Times New Roman" w:hAnsi="Times New Roman" w:cs="Times New Roman"/>
          <w:bCs/>
          <w:noProof/>
        </w:rPr>
        <w:t xml:space="preserve"> </w:t>
      </w:r>
    </w:p>
    <w:p w14:paraId="1EBE0A6D" w14:textId="77777777" w:rsidR="00C47EC8" w:rsidRPr="00684E2A" w:rsidRDefault="00C47EC8" w:rsidP="00C47EC8">
      <w:pPr>
        <w:spacing w:after="0" w:line="240" w:lineRule="auto"/>
        <w:jc w:val="both"/>
        <w:rPr>
          <w:rFonts w:ascii="Times New Roman" w:eastAsia="Times New Roman" w:hAnsi="Times New Roman" w:cs="Times New Roman"/>
          <w:bCs/>
          <w:noProof/>
        </w:rPr>
      </w:pPr>
    </w:p>
    <w:p w14:paraId="7BA2C9CA" w14:textId="77777777" w:rsidR="00C47EC8"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IX.</w:t>
      </w:r>
    </w:p>
    <w:p w14:paraId="2F24548D" w14:textId="77777777" w:rsidR="00C47EC8" w:rsidRDefault="00C47EC8" w:rsidP="00C47EC8">
      <w:pPr>
        <w:spacing w:after="0" w:line="240" w:lineRule="auto"/>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ab/>
        <w:t>Krajnji korisnik (ustanova), dužan je postupati u skladu s Pravilnikom o proračunskom računovodstvu i računskom planu, Pravilnikom o financijskom izvještavanju u proračunskom računovodstvu, Naputkom o ekonomskoj i funkcijskoj klasifikaciji rashoda/izdataka i prihoda/primitaka, Zakonom o fiskalnoj odgovornosti i Zakonom o javnoj nabavi.</w:t>
      </w:r>
    </w:p>
    <w:p w14:paraId="02E2DE1C" w14:textId="77777777" w:rsidR="00C47EC8"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lastRenderedPageBreak/>
        <w:t>X.</w:t>
      </w:r>
    </w:p>
    <w:p w14:paraId="546F8B7F" w14:textId="77777777" w:rsidR="00C47EC8" w:rsidRPr="00684E2A" w:rsidRDefault="00C47EC8" w:rsidP="00C47EC8">
      <w:pPr>
        <w:spacing w:after="0" w:line="240" w:lineRule="auto"/>
        <w:ind w:firstLine="708"/>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Nadležno tijelo krajnjeg korisnika (ustanove) donosi financijski plan i obrazloženje plana i program rada za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godinu, te financijske planove na temelju ove odluke i u skladu s odredbama Zakona o proračunu.</w:t>
      </w:r>
    </w:p>
    <w:p w14:paraId="5647713D" w14:textId="77777777" w:rsidR="00C47EC8" w:rsidRDefault="00C47EC8" w:rsidP="00C47EC8">
      <w:pPr>
        <w:spacing w:after="0" w:line="240" w:lineRule="auto"/>
        <w:jc w:val="both"/>
        <w:rPr>
          <w:rFonts w:ascii="Times New Roman" w:eastAsia="Times New Roman" w:hAnsi="Times New Roman" w:cs="Times New Roman"/>
          <w:bCs/>
          <w:noProof/>
        </w:rPr>
      </w:pPr>
    </w:p>
    <w:p w14:paraId="0DD0036F" w14:textId="77777777" w:rsidR="00C47EC8" w:rsidRDefault="00C47EC8" w:rsidP="00C47EC8">
      <w:pPr>
        <w:spacing w:after="0" w:line="240" w:lineRule="auto"/>
        <w:jc w:val="center"/>
        <w:rPr>
          <w:rFonts w:ascii="Times New Roman" w:eastAsia="Times New Roman" w:hAnsi="Times New Roman" w:cs="Times New Roman"/>
          <w:bCs/>
          <w:noProof/>
        </w:rPr>
      </w:pPr>
      <w:r w:rsidRPr="00684E2A">
        <w:rPr>
          <w:rFonts w:ascii="Times New Roman" w:eastAsia="Times New Roman" w:hAnsi="Times New Roman" w:cs="Times New Roman"/>
          <w:bCs/>
          <w:noProof/>
        </w:rPr>
        <w:t>XI.</w:t>
      </w:r>
    </w:p>
    <w:p w14:paraId="00207DBD" w14:textId="77777777" w:rsidR="00C47EC8" w:rsidRPr="00684E2A" w:rsidRDefault="00C47EC8" w:rsidP="00C47EC8">
      <w:pPr>
        <w:spacing w:after="0" w:line="240" w:lineRule="auto"/>
        <w:ind w:firstLine="708"/>
        <w:jc w:val="both"/>
        <w:rPr>
          <w:rFonts w:ascii="Times New Roman" w:eastAsia="Times New Roman" w:hAnsi="Times New Roman" w:cs="Times New Roman"/>
          <w:bCs/>
          <w:noProof/>
        </w:rPr>
      </w:pPr>
      <w:r w:rsidRPr="00684E2A">
        <w:rPr>
          <w:rFonts w:ascii="Times New Roman" w:eastAsia="Times New Roman" w:hAnsi="Times New Roman" w:cs="Times New Roman"/>
          <w:bCs/>
          <w:noProof/>
        </w:rPr>
        <w:t xml:space="preserve">Ova Odluka </w:t>
      </w:r>
      <w:r>
        <w:rPr>
          <w:rFonts w:ascii="Times New Roman" w:eastAsia="Times New Roman" w:hAnsi="Times New Roman" w:cs="Times New Roman"/>
          <w:bCs/>
          <w:noProof/>
        </w:rPr>
        <w:t>objaviti će se u</w:t>
      </w:r>
      <w:r w:rsidRPr="00684E2A">
        <w:rPr>
          <w:rFonts w:ascii="Times New Roman" w:eastAsia="Times New Roman" w:hAnsi="Times New Roman" w:cs="Times New Roman"/>
          <w:bCs/>
          <w:noProof/>
        </w:rPr>
        <w:t xml:space="preserve"> </w:t>
      </w:r>
      <w:r>
        <w:rPr>
          <w:rFonts w:ascii="Times New Roman" w:eastAsia="Times New Roman" w:hAnsi="Times New Roman" w:cs="Times New Roman"/>
          <w:bCs/>
          <w:noProof/>
        </w:rPr>
        <w:t>„</w:t>
      </w:r>
      <w:r w:rsidRPr="00684E2A">
        <w:rPr>
          <w:rFonts w:ascii="Times New Roman" w:eastAsia="Times New Roman" w:hAnsi="Times New Roman" w:cs="Times New Roman"/>
          <w:bCs/>
          <w:noProof/>
        </w:rPr>
        <w:t>Glasniku Grada Karlovca</w:t>
      </w:r>
      <w:r>
        <w:rPr>
          <w:rFonts w:ascii="Times New Roman" w:eastAsia="Times New Roman" w:hAnsi="Times New Roman" w:cs="Times New Roman"/>
          <w:bCs/>
          <w:noProof/>
        </w:rPr>
        <w:t>“</w:t>
      </w:r>
      <w:r w:rsidRPr="00684E2A">
        <w:rPr>
          <w:rFonts w:ascii="Times New Roman" w:eastAsia="Times New Roman" w:hAnsi="Times New Roman" w:cs="Times New Roman"/>
          <w:bCs/>
          <w:noProof/>
        </w:rPr>
        <w:t xml:space="preserve">, a </w:t>
      </w:r>
      <w:r>
        <w:rPr>
          <w:rFonts w:ascii="Times New Roman" w:eastAsia="Times New Roman" w:hAnsi="Times New Roman" w:cs="Times New Roman"/>
          <w:bCs/>
          <w:noProof/>
        </w:rPr>
        <w:t>stupa na snagu</w:t>
      </w:r>
      <w:r w:rsidRPr="00684E2A">
        <w:rPr>
          <w:rFonts w:ascii="Times New Roman" w:eastAsia="Times New Roman" w:hAnsi="Times New Roman" w:cs="Times New Roman"/>
          <w:bCs/>
          <w:noProof/>
        </w:rPr>
        <w:t xml:space="preserve"> 1. siječnja 202</w:t>
      </w:r>
      <w:r>
        <w:rPr>
          <w:rFonts w:ascii="Times New Roman" w:eastAsia="Times New Roman" w:hAnsi="Times New Roman" w:cs="Times New Roman"/>
          <w:bCs/>
          <w:noProof/>
        </w:rPr>
        <w:t>6</w:t>
      </w:r>
      <w:r w:rsidRPr="00684E2A">
        <w:rPr>
          <w:rFonts w:ascii="Times New Roman" w:eastAsia="Times New Roman" w:hAnsi="Times New Roman" w:cs="Times New Roman"/>
          <w:bCs/>
          <w:noProof/>
        </w:rPr>
        <w:t>. godine.</w:t>
      </w:r>
    </w:p>
    <w:p w14:paraId="00F4B75F" w14:textId="77777777" w:rsidR="00C47EC8" w:rsidRPr="00456502" w:rsidRDefault="00C47EC8" w:rsidP="00E64A42">
      <w:pPr>
        <w:spacing w:after="0" w:line="240" w:lineRule="auto"/>
        <w:jc w:val="center"/>
        <w:rPr>
          <w:rFonts w:ascii="Times New Roman" w:hAnsi="Times New Roman" w:cs="Times New Roman"/>
          <w:b/>
          <w:bCs/>
          <w:lang w:val="pl-PL"/>
        </w:rPr>
      </w:pPr>
    </w:p>
    <w:p w14:paraId="143FDF00" w14:textId="77777777" w:rsidR="00E64A42" w:rsidRDefault="00E64A42" w:rsidP="00E64A42">
      <w:pPr>
        <w:spacing w:after="0" w:line="240" w:lineRule="auto"/>
        <w:jc w:val="center"/>
        <w:rPr>
          <w:rFonts w:ascii="Times New Roman" w:eastAsia="Times New Roman" w:hAnsi="Times New Roman" w:cs="Times New Roman"/>
          <w:b/>
          <w:bCs/>
          <w:color w:val="000000"/>
        </w:rPr>
      </w:pPr>
    </w:p>
    <w:p w14:paraId="2E679995" w14:textId="715AC42F" w:rsidR="00174565" w:rsidRPr="00214CDB" w:rsidRDefault="00174565" w:rsidP="00E64A42">
      <w:pPr>
        <w:spacing w:after="0" w:line="240" w:lineRule="auto"/>
        <w:jc w:val="center"/>
        <w:rPr>
          <w:rFonts w:ascii="Times New Roman" w:eastAsia="Times New Roman" w:hAnsi="Times New Roman" w:cs="Times New Roman"/>
          <w:b/>
          <w:bCs/>
        </w:rPr>
      </w:pPr>
      <w:r w:rsidRPr="00214CDB">
        <w:rPr>
          <w:rFonts w:ascii="Times New Roman" w:eastAsia="Times New Roman" w:hAnsi="Times New Roman" w:cs="Times New Roman"/>
          <w:b/>
          <w:bCs/>
          <w:color w:val="000000"/>
        </w:rPr>
        <w:t>TOČKA 22.</w:t>
      </w:r>
    </w:p>
    <w:p w14:paraId="3BBED829" w14:textId="577BA9B7" w:rsidR="00174565" w:rsidRPr="00214CDB" w:rsidRDefault="00174565" w:rsidP="00174565">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Odluka o davanju suglasnosti za sklapanje Ugovora o dodjeli bespovratnih sredstava i provedbu svih projektnih aktivnosti nužnih za provedbu projekta „Integracija vodikovih tehnologija u sustave prilagodbe klimatskim izazovima – HyAdapt“</w:t>
      </w:r>
    </w:p>
    <w:p w14:paraId="33290DB8" w14:textId="77777777" w:rsidR="00214CDB" w:rsidRDefault="00214CDB" w:rsidP="00214CDB">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dao je gospodin Robert Vodopić, dipl.oec., službenik ovlašten za privremeno obavljanje poslova pročelnika Upravnog odjela za gospodarstvo, razvoj grada i fondnove EU.</w:t>
      </w:r>
    </w:p>
    <w:p w14:paraId="57B1AD35" w14:textId="0125F761" w:rsidR="007150F2" w:rsidRPr="002119C3" w:rsidRDefault="007150F2" w:rsidP="00214CDB">
      <w:pPr>
        <w:spacing w:after="0" w:line="240" w:lineRule="auto"/>
        <w:ind w:firstLine="708"/>
        <w:jc w:val="both"/>
        <w:rPr>
          <w:rFonts w:ascii="Times New Roman" w:hAnsi="Times New Roman" w:cs="Times New Roman"/>
          <w:iCs/>
        </w:rPr>
      </w:pPr>
      <w:r>
        <w:rPr>
          <w:rFonts w:ascii="Times New Roman" w:hAnsi="Times New Roman" w:cs="Times New Roman"/>
          <w:iCs/>
        </w:rPr>
        <w:t>Predsjednik Gradskog vijeća izvijestio je vijećnike da je Odbor za financije, gradski proračun i gradsku imovinu razmatrao navedenu točku te predlažu da se donese</w:t>
      </w:r>
      <w:r w:rsidR="0022502C">
        <w:rPr>
          <w:rFonts w:ascii="Times New Roman" w:hAnsi="Times New Roman" w:cs="Times New Roman"/>
          <w:iCs/>
        </w:rPr>
        <w:t xml:space="preserve"> </w:t>
      </w:r>
      <w:r w:rsidR="0022502C" w:rsidRPr="0022502C">
        <w:rPr>
          <w:rFonts w:ascii="Times New Roman" w:hAnsi="Times New Roman" w:cs="Times New Roman"/>
          <w:iCs/>
        </w:rPr>
        <w:t xml:space="preserve">Odluka o davanju suglasnosti za sklapanje Ugovora o dodjeli bespovratnih sredstava i provedbu svih projektnih aktivnosti nužnih za </w:t>
      </w:r>
      <w:r w:rsidR="0022502C" w:rsidRPr="002119C3">
        <w:rPr>
          <w:rFonts w:ascii="Times New Roman" w:hAnsi="Times New Roman" w:cs="Times New Roman"/>
          <w:iCs/>
        </w:rPr>
        <w:t>provedbu projekta „Integracija vodikovih tehnologija u sustave prilagodbe klimatskim izazovima – HyAdapt“.</w:t>
      </w:r>
    </w:p>
    <w:p w14:paraId="1CBB4F21" w14:textId="6E04E637" w:rsidR="005D315D" w:rsidRPr="002119C3" w:rsidRDefault="005D315D" w:rsidP="005D315D">
      <w:pPr>
        <w:spacing w:after="0" w:line="240" w:lineRule="auto"/>
        <w:ind w:firstLine="708"/>
        <w:jc w:val="both"/>
        <w:rPr>
          <w:rFonts w:ascii="Times New Roman" w:hAnsi="Times New Roman" w:cs="Times New Roman"/>
        </w:rPr>
      </w:pPr>
      <w:r w:rsidRPr="002119C3">
        <w:rPr>
          <w:rFonts w:ascii="Times New Roman" w:hAnsi="Times New Roman" w:cs="Times New Roman"/>
        </w:rPr>
        <w:t>U raspravi su sudjelovali:</w:t>
      </w:r>
      <w:r w:rsidR="00875B3F" w:rsidRPr="002119C3">
        <w:rPr>
          <w:rFonts w:ascii="Times New Roman" w:hAnsi="Times New Roman" w:cs="Times New Roman"/>
        </w:rPr>
        <w:t xml:space="preserve"> Dobriša Adamec, Robert Vodopić</w:t>
      </w:r>
      <w:r w:rsidR="0004292C" w:rsidRPr="002119C3">
        <w:rPr>
          <w:rFonts w:ascii="Times New Roman" w:hAnsi="Times New Roman" w:cs="Times New Roman"/>
        </w:rPr>
        <w:t>, Vesna Horvat</w:t>
      </w:r>
      <w:r w:rsidR="00A650C2" w:rsidRPr="002119C3">
        <w:rPr>
          <w:rFonts w:ascii="Times New Roman" w:hAnsi="Times New Roman" w:cs="Times New Roman"/>
        </w:rPr>
        <w:t>.</w:t>
      </w:r>
    </w:p>
    <w:p w14:paraId="58D75D09" w14:textId="1C83FE93" w:rsidR="005D315D" w:rsidRPr="002119C3" w:rsidRDefault="005D315D" w:rsidP="005D315D">
      <w:pPr>
        <w:spacing w:after="0" w:line="240" w:lineRule="auto"/>
        <w:ind w:firstLine="708"/>
        <w:jc w:val="both"/>
        <w:rPr>
          <w:rFonts w:ascii="Times New Roman" w:eastAsia="Times New Roman" w:hAnsi="Times New Roman" w:cs="Times New Roman"/>
        </w:rPr>
      </w:pPr>
      <w:r w:rsidRPr="002119C3">
        <w:rPr>
          <w:rFonts w:ascii="Times New Roman" w:hAnsi="Times New Roman" w:cs="Times New Roman"/>
        </w:rPr>
        <w:t>Nakon provedene rasprave</w:t>
      </w:r>
      <w:r w:rsidRPr="002119C3">
        <w:rPr>
          <w:rFonts w:ascii="Times New Roman" w:eastAsia="Times New Roman" w:hAnsi="Times New Roman" w:cs="Times New Roman"/>
        </w:rPr>
        <w:t xml:space="preserve">, od nazočnih </w:t>
      </w:r>
      <w:r w:rsidR="002119C3" w:rsidRPr="002119C3">
        <w:rPr>
          <w:rFonts w:ascii="Times New Roman" w:eastAsia="Times New Roman" w:hAnsi="Times New Roman" w:cs="Times New Roman"/>
        </w:rPr>
        <w:t>19</w:t>
      </w:r>
      <w:r w:rsidRPr="002119C3">
        <w:rPr>
          <w:rFonts w:ascii="Times New Roman" w:eastAsia="Times New Roman" w:hAnsi="Times New Roman" w:cs="Times New Roman"/>
        </w:rPr>
        <w:t xml:space="preserve"> vijećnika u vijećnici, vijeće je sa </w:t>
      </w:r>
      <w:r w:rsidR="002119C3" w:rsidRPr="002119C3">
        <w:rPr>
          <w:rFonts w:ascii="Times New Roman" w:eastAsia="Times New Roman" w:hAnsi="Times New Roman" w:cs="Times New Roman"/>
        </w:rPr>
        <w:t xml:space="preserve">19 </w:t>
      </w:r>
      <w:r w:rsidRPr="002119C3">
        <w:rPr>
          <w:rFonts w:ascii="Times New Roman" w:eastAsia="Times New Roman" w:hAnsi="Times New Roman" w:cs="Times New Roman"/>
        </w:rPr>
        <w:t>glasova ZA donijelo:</w:t>
      </w:r>
    </w:p>
    <w:p w14:paraId="40ACFD80" w14:textId="77777777" w:rsidR="00D81512" w:rsidRPr="004A3F42" w:rsidRDefault="00D81512" w:rsidP="00214CDB">
      <w:pPr>
        <w:spacing w:after="0" w:line="240" w:lineRule="auto"/>
        <w:ind w:firstLine="708"/>
        <w:jc w:val="both"/>
        <w:rPr>
          <w:rFonts w:ascii="Times New Roman" w:hAnsi="Times New Roman" w:cs="Times New Roman"/>
          <w:iCs/>
        </w:rPr>
      </w:pPr>
    </w:p>
    <w:p w14:paraId="074EDFFB" w14:textId="77777777" w:rsidR="0022502C"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Odluk</w:t>
      </w:r>
      <w:r>
        <w:rPr>
          <w:rFonts w:ascii="Times New Roman" w:eastAsia="Times New Roman" w:hAnsi="Times New Roman" w:cs="Times New Roman"/>
          <w:b/>
          <w:bCs/>
          <w:color w:val="000000"/>
        </w:rPr>
        <w:t>u</w:t>
      </w:r>
    </w:p>
    <w:p w14:paraId="2890061A" w14:textId="3230703F" w:rsidR="0022502C"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 davanju suglasnosti za sklapanje Ugovora o dodjeli bespovratnih sredstava i provedbu svih projektnih aktivnosti nužnih za provedbu projekta „Integracija vodikovih tehnologija u sustave prilagodbe klimatskim izazovima – HyAdapt“</w:t>
      </w:r>
    </w:p>
    <w:p w14:paraId="6E65F2B0" w14:textId="77777777" w:rsidR="00C47EC8" w:rsidRDefault="00C47EC8" w:rsidP="0022502C">
      <w:pPr>
        <w:spacing w:after="0" w:line="240" w:lineRule="auto"/>
        <w:jc w:val="center"/>
        <w:rPr>
          <w:rFonts w:ascii="Times New Roman" w:eastAsia="Times New Roman" w:hAnsi="Times New Roman" w:cs="Times New Roman"/>
          <w:b/>
          <w:bCs/>
          <w:color w:val="000000"/>
        </w:rPr>
      </w:pPr>
    </w:p>
    <w:p w14:paraId="0A8CBC7C" w14:textId="77777777" w:rsidR="00C47EC8" w:rsidRPr="00B358A1" w:rsidRDefault="00C47EC8" w:rsidP="00C47EC8">
      <w:pPr>
        <w:spacing w:after="0" w:line="240" w:lineRule="auto"/>
        <w:jc w:val="center"/>
        <w:rPr>
          <w:rFonts w:ascii="Times New Roman" w:hAnsi="Times New Roman" w:cs="Times New Roman"/>
        </w:rPr>
      </w:pPr>
      <w:r w:rsidRPr="00B358A1">
        <w:rPr>
          <w:rFonts w:ascii="Times New Roman" w:hAnsi="Times New Roman" w:cs="Times New Roman"/>
        </w:rPr>
        <w:t xml:space="preserve">Članak 1. </w:t>
      </w:r>
    </w:p>
    <w:p w14:paraId="5427A72E" w14:textId="77777777" w:rsidR="00C47EC8" w:rsidRPr="00B358A1" w:rsidRDefault="00C47EC8" w:rsidP="00C47EC8">
      <w:pPr>
        <w:spacing w:after="0" w:line="240" w:lineRule="auto"/>
        <w:jc w:val="both"/>
        <w:rPr>
          <w:rFonts w:ascii="Times New Roman" w:hAnsi="Times New Roman" w:cs="Times New Roman"/>
        </w:rPr>
      </w:pPr>
      <w:r w:rsidRPr="00B358A1">
        <w:rPr>
          <w:rFonts w:ascii="Times New Roman" w:hAnsi="Times New Roman" w:cs="Times New Roman"/>
        </w:rPr>
        <w:tab/>
        <w:t xml:space="preserve">Ovom Odlukom daje se suglasnost za </w:t>
      </w:r>
      <w:r w:rsidRPr="00B358A1">
        <w:rPr>
          <w:rFonts w:ascii="Times New Roman" w:eastAsia="Times New Roman" w:hAnsi="Times New Roman" w:cs="Times New Roman"/>
        </w:rPr>
        <w:t xml:space="preserve"> </w:t>
      </w:r>
      <w:r w:rsidRPr="00B358A1">
        <w:rPr>
          <w:rFonts w:ascii="Times New Roman" w:hAnsi="Times New Roman" w:cs="Times New Roman"/>
        </w:rPr>
        <w:t xml:space="preserve">sklapanje Ugovora </w:t>
      </w:r>
      <w:r w:rsidRPr="00B358A1">
        <w:rPr>
          <w:rFonts w:ascii="Times New Roman" w:eastAsia="Times New Roman" w:hAnsi="Times New Roman" w:cs="Times New Roman"/>
        </w:rPr>
        <w:t xml:space="preserve">o dodjeli bespovratnih sredstava i provedbu svih projektnih aktivnosti nužnih za provedbu projekta „Integracija vodikovih tehnologija u sustave prilagodbe klimatskim izazovima – HyAdapt“ (dalje Projekt) predmet kojeg je financiranje navedenog Projekta koji je prošao na Pozivu za dodjelu bespovratnih sredstava „Jačanje primijenjenih istraživanja za mjere prilagodbe klimatskim promjenama i upravljanja rizicima“ koji se sufinanciran sredstvima Europskog fonda za regionalni razvoj, iz Programa Konkurentnost i kohezija 2021. – 2027. </w:t>
      </w:r>
    </w:p>
    <w:p w14:paraId="10456A27" w14:textId="77777777" w:rsidR="00C47EC8" w:rsidRPr="00B358A1" w:rsidRDefault="00C47EC8" w:rsidP="00C47EC8">
      <w:pPr>
        <w:spacing w:after="0" w:line="240" w:lineRule="auto"/>
        <w:jc w:val="both"/>
        <w:rPr>
          <w:rFonts w:ascii="Times New Roman" w:hAnsi="Times New Roman" w:cs="Times New Roman"/>
        </w:rPr>
      </w:pPr>
    </w:p>
    <w:p w14:paraId="520616DC" w14:textId="77777777" w:rsidR="00C47EC8" w:rsidRPr="00B358A1" w:rsidRDefault="00C47EC8" w:rsidP="00C47EC8">
      <w:pPr>
        <w:spacing w:after="0" w:line="240" w:lineRule="auto"/>
        <w:jc w:val="center"/>
        <w:rPr>
          <w:rFonts w:ascii="Times New Roman" w:hAnsi="Times New Roman" w:cs="Times New Roman"/>
        </w:rPr>
      </w:pPr>
      <w:r w:rsidRPr="00B358A1">
        <w:rPr>
          <w:rFonts w:ascii="Times New Roman" w:hAnsi="Times New Roman" w:cs="Times New Roman"/>
        </w:rPr>
        <w:t xml:space="preserve">Članak 2. </w:t>
      </w:r>
    </w:p>
    <w:p w14:paraId="4EA7D4B5" w14:textId="77777777" w:rsidR="00C47EC8" w:rsidRPr="00B358A1" w:rsidRDefault="00C47EC8" w:rsidP="00C47EC8">
      <w:pPr>
        <w:spacing w:after="0" w:line="240" w:lineRule="auto"/>
        <w:jc w:val="both"/>
        <w:rPr>
          <w:rFonts w:ascii="Times New Roman" w:hAnsi="Times New Roman" w:cs="Times New Roman"/>
        </w:rPr>
      </w:pPr>
      <w:r w:rsidRPr="00B358A1">
        <w:rPr>
          <w:rFonts w:ascii="Times New Roman" w:hAnsi="Times New Roman" w:cs="Times New Roman"/>
        </w:rPr>
        <w:tab/>
        <w:t xml:space="preserve">Vrijednost  Projektnog prijedloga Grada Karlovca je 279.665,52 EUR uz intenzitet potpore od 85 %  što iznosi do 237.687,72 EUR. Obveza Grada Karlovca je osigurati 15 % vlastitih sredstava odnosno iznos do 41.977,80 EUR. Točan iznos odobrenih bespovratnih sredstava će se znati nakon završetka procedure pregleda prijavljenih i odobrenih troškova. Vlastita sredstva za  provedbu projektnih aktivnosti osigurat će se u Proračunu grada Karlovca. </w:t>
      </w:r>
    </w:p>
    <w:p w14:paraId="1797F4FB" w14:textId="77777777" w:rsidR="00C47EC8" w:rsidRPr="00B358A1" w:rsidRDefault="00C47EC8" w:rsidP="00C47EC8">
      <w:pPr>
        <w:spacing w:after="0" w:line="240" w:lineRule="auto"/>
        <w:jc w:val="both"/>
        <w:rPr>
          <w:rFonts w:ascii="Times New Roman" w:hAnsi="Times New Roman" w:cs="Times New Roman"/>
        </w:rPr>
      </w:pPr>
    </w:p>
    <w:p w14:paraId="3B9DF0C3" w14:textId="77777777" w:rsidR="00C47EC8" w:rsidRPr="00B358A1" w:rsidRDefault="00C47EC8" w:rsidP="00C47EC8">
      <w:pPr>
        <w:spacing w:after="0" w:line="240" w:lineRule="auto"/>
        <w:jc w:val="center"/>
        <w:rPr>
          <w:rFonts w:ascii="Times New Roman" w:hAnsi="Times New Roman" w:cs="Times New Roman"/>
        </w:rPr>
      </w:pPr>
      <w:r w:rsidRPr="00B358A1">
        <w:rPr>
          <w:rFonts w:ascii="Times New Roman" w:hAnsi="Times New Roman" w:cs="Times New Roman"/>
        </w:rPr>
        <w:t>Članak 3.</w:t>
      </w:r>
    </w:p>
    <w:p w14:paraId="352A4FCB" w14:textId="77777777" w:rsidR="00C47EC8" w:rsidRPr="00B358A1" w:rsidRDefault="00C47EC8" w:rsidP="00C47EC8">
      <w:pPr>
        <w:spacing w:after="0" w:line="240" w:lineRule="auto"/>
        <w:ind w:firstLine="709"/>
        <w:jc w:val="both"/>
        <w:rPr>
          <w:rFonts w:ascii="Times New Roman" w:hAnsi="Times New Roman" w:cs="Times New Roman"/>
        </w:rPr>
      </w:pPr>
      <w:r w:rsidRPr="00B358A1">
        <w:rPr>
          <w:rFonts w:ascii="Times New Roman" w:hAnsi="Times New Roman" w:cs="Times New Roman"/>
        </w:rPr>
        <w:t>Ovlašćuje se Gradonačelnik Grada Karlovca za potpis Ugovora iz članka 1. ove Odluke.</w:t>
      </w:r>
    </w:p>
    <w:p w14:paraId="3343E840" w14:textId="77777777" w:rsidR="00C47EC8" w:rsidRDefault="00C47EC8" w:rsidP="00C47EC8">
      <w:pPr>
        <w:spacing w:after="0" w:line="240" w:lineRule="auto"/>
        <w:jc w:val="center"/>
        <w:rPr>
          <w:rFonts w:ascii="Times New Roman" w:hAnsi="Times New Roman" w:cs="Times New Roman"/>
        </w:rPr>
      </w:pPr>
    </w:p>
    <w:p w14:paraId="4F31C05B" w14:textId="77777777" w:rsidR="00C47EC8" w:rsidRPr="00B358A1" w:rsidRDefault="00C47EC8" w:rsidP="00C47EC8">
      <w:pPr>
        <w:spacing w:after="0" w:line="240" w:lineRule="auto"/>
        <w:jc w:val="center"/>
        <w:rPr>
          <w:rFonts w:ascii="Times New Roman" w:hAnsi="Times New Roman" w:cs="Times New Roman"/>
        </w:rPr>
      </w:pPr>
      <w:r w:rsidRPr="00B358A1">
        <w:rPr>
          <w:rFonts w:ascii="Times New Roman" w:hAnsi="Times New Roman" w:cs="Times New Roman"/>
        </w:rPr>
        <w:t xml:space="preserve">Članak 4. </w:t>
      </w:r>
    </w:p>
    <w:p w14:paraId="42AD4C7C" w14:textId="77777777" w:rsidR="00C47EC8" w:rsidRPr="00B358A1" w:rsidRDefault="00C47EC8" w:rsidP="00C47EC8">
      <w:pPr>
        <w:spacing w:after="0" w:line="240" w:lineRule="auto"/>
        <w:ind w:firstLine="709"/>
        <w:jc w:val="both"/>
        <w:rPr>
          <w:rFonts w:ascii="Times New Roman" w:hAnsi="Times New Roman" w:cs="Times New Roman"/>
        </w:rPr>
      </w:pPr>
      <w:r w:rsidRPr="00B358A1">
        <w:rPr>
          <w:rFonts w:ascii="Times New Roman" w:hAnsi="Times New Roman" w:cs="Times New Roman"/>
        </w:rPr>
        <w:t>Ova Odluka stupa na snagu osmog dana od dana objave u „Glasniku Gada Karlovca“.</w:t>
      </w:r>
    </w:p>
    <w:p w14:paraId="4C8C647B" w14:textId="77777777" w:rsidR="00C47EC8" w:rsidRDefault="00C47EC8" w:rsidP="0022502C">
      <w:pPr>
        <w:spacing w:after="0" w:line="240" w:lineRule="auto"/>
        <w:jc w:val="center"/>
        <w:rPr>
          <w:rFonts w:ascii="Times New Roman" w:eastAsia="Times New Roman" w:hAnsi="Times New Roman" w:cs="Times New Roman"/>
          <w:b/>
          <w:bCs/>
          <w:color w:val="000000"/>
        </w:rPr>
      </w:pPr>
    </w:p>
    <w:p w14:paraId="57B4774E" w14:textId="77777777" w:rsidR="00C47EC8" w:rsidRPr="00214CDB" w:rsidRDefault="00C47EC8" w:rsidP="0022502C">
      <w:pPr>
        <w:spacing w:after="0" w:line="240" w:lineRule="auto"/>
        <w:jc w:val="center"/>
        <w:rPr>
          <w:rFonts w:ascii="Times New Roman" w:eastAsia="Times New Roman" w:hAnsi="Times New Roman" w:cs="Times New Roman"/>
          <w:b/>
          <w:bCs/>
          <w:color w:val="000000"/>
        </w:rPr>
      </w:pPr>
    </w:p>
    <w:p w14:paraId="7EC3A8A0" w14:textId="77777777" w:rsidR="00214CDB" w:rsidRDefault="00214CDB" w:rsidP="00174565">
      <w:pPr>
        <w:spacing w:after="0" w:line="240" w:lineRule="auto"/>
        <w:jc w:val="center"/>
        <w:rPr>
          <w:rFonts w:ascii="Times New Roman" w:eastAsia="Times New Roman" w:hAnsi="Times New Roman" w:cs="Times New Roman"/>
          <w:color w:val="000000"/>
        </w:rPr>
      </w:pPr>
    </w:p>
    <w:p w14:paraId="3914BFD1" w14:textId="77777777" w:rsidR="00174565" w:rsidRDefault="00174565" w:rsidP="00174565">
      <w:pPr>
        <w:spacing w:after="0" w:line="240" w:lineRule="auto"/>
        <w:jc w:val="center"/>
        <w:rPr>
          <w:rFonts w:ascii="Times New Roman" w:eastAsia="Times New Roman" w:hAnsi="Times New Roman" w:cs="Times New Roman"/>
          <w:color w:val="000000"/>
        </w:rPr>
      </w:pPr>
    </w:p>
    <w:p w14:paraId="096F011A" w14:textId="77777777" w:rsidR="00174565" w:rsidRDefault="00174565" w:rsidP="00174565">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color w:val="000000"/>
        </w:rPr>
        <w:lastRenderedPageBreak/>
        <w:t>TOČKA 23.</w:t>
      </w:r>
    </w:p>
    <w:p w14:paraId="23778379" w14:textId="0289E7B0" w:rsidR="00174565" w:rsidRPr="00214CDB" w:rsidRDefault="00174565" w:rsidP="00174565">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Odluka o suglasnosti za prijavu i provedbu projektnog prijedloga „Rekonstrukcija Trga bana Jelačića i poboljšanje urbane mobilnosti u Zvijezdi“ koji je financiran iz Europskog fonda za regionalni razvoj</w:t>
      </w:r>
    </w:p>
    <w:p w14:paraId="02489BE4" w14:textId="77777777" w:rsidR="00214CDB" w:rsidRDefault="00214CDB" w:rsidP="00214CDB">
      <w:pPr>
        <w:spacing w:after="0" w:line="240" w:lineRule="auto"/>
        <w:ind w:firstLine="708"/>
        <w:jc w:val="both"/>
        <w:rPr>
          <w:rFonts w:ascii="Times New Roman" w:hAnsi="Times New Roman" w:cs="Times New Roman"/>
          <w:iCs/>
        </w:rPr>
      </w:pPr>
      <w:r w:rsidRPr="004A3F42">
        <w:rPr>
          <w:rFonts w:ascii="Times New Roman" w:hAnsi="Times New Roman" w:cs="Times New Roman"/>
          <w:iCs/>
        </w:rPr>
        <w:t xml:space="preserve">Uvodno obrazloženje </w:t>
      </w:r>
      <w:r>
        <w:rPr>
          <w:rFonts w:ascii="Times New Roman" w:hAnsi="Times New Roman" w:cs="Times New Roman"/>
          <w:iCs/>
        </w:rPr>
        <w:t>dao je gospodin Robert Vodopić, dipl.oec., službenik ovlašten za privremeno obavljanje poslova pročelnika Upravnog odjela za gospodarstvo, razvoj grada i fondnove EU.</w:t>
      </w:r>
    </w:p>
    <w:p w14:paraId="72347967" w14:textId="40D3B434" w:rsidR="00C427DE" w:rsidRDefault="00C427DE" w:rsidP="00214CDB">
      <w:pPr>
        <w:spacing w:after="0" w:line="240" w:lineRule="auto"/>
        <w:ind w:firstLine="708"/>
        <w:jc w:val="both"/>
        <w:rPr>
          <w:rFonts w:ascii="Times New Roman" w:hAnsi="Times New Roman" w:cs="Times New Roman"/>
        </w:rPr>
      </w:pP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22502C">
        <w:rPr>
          <w:rFonts w:ascii="Times New Roman" w:hAnsi="Times New Roman" w:cs="Times New Roman"/>
        </w:rPr>
        <w:t xml:space="preserve"> </w:t>
      </w:r>
      <w:r w:rsidR="0022502C" w:rsidRPr="0022502C">
        <w:rPr>
          <w:rFonts w:ascii="Times New Roman" w:hAnsi="Times New Roman" w:cs="Times New Roman"/>
        </w:rPr>
        <w:t>Odluka o suglasnosti za prijavu i provedbu projektnog prijedloga „Rekonstrukcija Trga bana Jelačića i poboljšanje urbane mobilnosti u Zvijezdi“ koji je financiran iz Europskog fonda za regionalni razvoj</w:t>
      </w:r>
      <w:r w:rsidR="0022502C">
        <w:rPr>
          <w:rFonts w:ascii="Times New Roman" w:hAnsi="Times New Roman" w:cs="Times New Roman"/>
        </w:rPr>
        <w:t>.</w:t>
      </w:r>
    </w:p>
    <w:p w14:paraId="7DBF1444" w14:textId="1E4D0573" w:rsidR="005D315D" w:rsidRPr="001B45D0" w:rsidRDefault="005D315D" w:rsidP="005D315D">
      <w:pPr>
        <w:spacing w:after="0" w:line="240" w:lineRule="auto"/>
        <w:ind w:firstLine="708"/>
        <w:jc w:val="both"/>
        <w:rPr>
          <w:rFonts w:ascii="Times New Roman" w:hAnsi="Times New Roman" w:cs="Times New Roman"/>
        </w:rPr>
      </w:pPr>
      <w:r w:rsidRPr="001B45D0">
        <w:rPr>
          <w:rFonts w:ascii="Times New Roman" w:hAnsi="Times New Roman" w:cs="Times New Roman"/>
        </w:rPr>
        <w:t>U raspravi su sudjelovali:</w:t>
      </w:r>
      <w:r w:rsidR="00D015EF" w:rsidRPr="001B45D0">
        <w:rPr>
          <w:rFonts w:ascii="Times New Roman" w:hAnsi="Times New Roman" w:cs="Times New Roman"/>
        </w:rPr>
        <w:t xml:space="preserve"> Dobriša Adamec, </w:t>
      </w:r>
      <w:r w:rsidR="001B45D0" w:rsidRPr="001B45D0">
        <w:rPr>
          <w:rFonts w:ascii="Times New Roman" w:hAnsi="Times New Roman" w:cs="Times New Roman"/>
        </w:rPr>
        <w:t>Robert Vodopić, Damir Mandić.</w:t>
      </w:r>
    </w:p>
    <w:p w14:paraId="26797D86" w14:textId="56EEBA6F" w:rsidR="005D315D" w:rsidRPr="001B45D0" w:rsidRDefault="005D315D" w:rsidP="005D315D">
      <w:pPr>
        <w:spacing w:after="0" w:line="240" w:lineRule="auto"/>
        <w:ind w:firstLine="708"/>
        <w:jc w:val="both"/>
        <w:rPr>
          <w:rFonts w:ascii="Times New Roman" w:eastAsia="Times New Roman" w:hAnsi="Times New Roman" w:cs="Times New Roman"/>
        </w:rPr>
      </w:pPr>
      <w:r w:rsidRPr="001B45D0">
        <w:rPr>
          <w:rFonts w:ascii="Times New Roman" w:hAnsi="Times New Roman" w:cs="Times New Roman"/>
        </w:rPr>
        <w:t>Nakon provedene rasprave</w:t>
      </w:r>
      <w:r w:rsidRPr="001B45D0">
        <w:rPr>
          <w:rFonts w:ascii="Times New Roman" w:eastAsia="Times New Roman" w:hAnsi="Times New Roman" w:cs="Times New Roman"/>
        </w:rPr>
        <w:t xml:space="preserve">, od nazočnih </w:t>
      </w:r>
      <w:r w:rsidR="001B45D0" w:rsidRPr="001B45D0">
        <w:rPr>
          <w:rFonts w:ascii="Times New Roman" w:eastAsia="Times New Roman" w:hAnsi="Times New Roman" w:cs="Times New Roman"/>
        </w:rPr>
        <w:t>19</w:t>
      </w:r>
      <w:r w:rsidRPr="001B45D0">
        <w:rPr>
          <w:rFonts w:ascii="Times New Roman" w:eastAsia="Times New Roman" w:hAnsi="Times New Roman" w:cs="Times New Roman"/>
        </w:rPr>
        <w:t xml:space="preserve"> vijećnika u vijećnici, vijeće je sa </w:t>
      </w:r>
      <w:r w:rsidR="001B45D0" w:rsidRPr="001B45D0">
        <w:rPr>
          <w:rFonts w:ascii="Times New Roman" w:eastAsia="Times New Roman" w:hAnsi="Times New Roman" w:cs="Times New Roman"/>
        </w:rPr>
        <w:t>18</w:t>
      </w:r>
      <w:r w:rsidRPr="001B45D0">
        <w:rPr>
          <w:rFonts w:ascii="Times New Roman" w:eastAsia="Times New Roman" w:hAnsi="Times New Roman" w:cs="Times New Roman"/>
        </w:rPr>
        <w:t xml:space="preserve"> glasova ZA </w:t>
      </w:r>
      <w:r w:rsidR="001B45D0" w:rsidRPr="001B45D0">
        <w:rPr>
          <w:rFonts w:ascii="Times New Roman" w:eastAsia="Times New Roman" w:hAnsi="Times New Roman" w:cs="Times New Roman"/>
        </w:rPr>
        <w:t xml:space="preserve">i 1 glasom SUZDRŽANIM </w:t>
      </w:r>
      <w:r w:rsidRPr="001B45D0">
        <w:rPr>
          <w:rFonts w:ascii="Times New Roman" w:eastAsia="Times New Roman" w:hAnsi="Times New Roman" w:cs="Times New Roman"/>
        </w:rPr>
        <w:t>donijelo:</w:t>
      </w:r>
    </w:p>
    <w:p w14:paraId="112CE48C" w14:textId="77777777" w:rsidR="00214CDB" w:rsidRDefault="00214CDB" w:rsidP="00174565">
      <w:pPr>
        <w:spacing w:after="0" w:line="240" w:lineRule="auto"/>
        <w:jc w:val="center"/>
        <w:rPr>
          <w:rFonts w:ascii="Times New Roman" w:eastAsia="Times New Roman" w:hAnsi="Times New Roman" w:cs="Times New Roman"/>
          <w:color w:val="000000"/>
        </w:rPr>
      </w:pPr>
    </w:p>
    <w:p w14:paraId="3816DF6B" w14:textId="77777777" w:rsidR="0022502C"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Odluk</w:t>
      </w:r>
      <w:r>
        <w:rPr>
          <w:rFonts w:ascii="Times New Roman" w:eastAsia="Times New Roman" w:hAnsi="Times New Roman" w:cs="Times New Roman"/>
          <w:b/>
          <w:bCs/>
          <w:color w:val="000000"/>
        </w:rPr>
        <w:t>u</w:t>
      </w:r>
    </w:p>
    <w:p w14:paraId="5537F463" w14:textId="31FB4697" w:rsidR="00C47EC8" w:rsidRDefault="0022502C" w:rsidP="0022502C">
      <w:pPr>
        <w:spacing w:after="0" w:line="240" w:lineRule="auto"/>
        <w:jc w:val="center"/>
        <w:rPr>
          <w:rFonts w:ascii="Times New Roman" w:eastAsia="Times New Roman" w:hAnsi="Times New Roman" w:cs="Times New Roman"/>
          <w:b/>
          <w:bCs/>
          <w:color w:val="000000"/>
        </w:rPr>
      </w:pPr>
      <w:r w:rsidRPr="00214CDB">
        <w:rPr>
          <w:rFonts w:ascii="Times New Roman" w:eastAsia="Times New Roman" w:hAnsi="Times New Roman" w:cs="Times New Roman"/>
          <w:b/>
          <w:bCs/>
          <w:color w:val="000000"/>
        </w:rPr>
        <w:t>o suglasnosti za prijavu i provedbu projektnog prijedloga „Rekonstrukcija Trga bana Jelačića i poboljšanje urbane mobilnosti u Zvijezdi“ koji je financiran iz Europskog fonda za regionalni razvoj</w:t>
      </w:r>
    </w:p>
    <w:p w14:paraId="3213F4E5" w14:textId="77777777" w:rsidR="00C47EC8" w:rsidRDefault="00C47EC8" w:rsidP="0022502C">
      <w:pPr>
        <w:spacing w:after="0" w:line="240" w:lineRule="auto"/>
        <w:jc w:val="center"/>
        <w:rPr>
          <w:rFonts w:ascii="Times New Roman" w:eastAsia="Times New Roman" w:hAnsi="Times New Roman" w:cs="Times New Roman"/>
          <w:b/>
          <w:bCs/>
          <w:color w:val="000000"/>
        </w:rPr>
      </w:pPr>
    </w:p>
    <w:p w14:paraId="78478391" w14:textId="77777777" w:rsidR="00C47EC8" w:rsidRPr="00B05443" w:rsidRDefault="00C47EC8" w:rsidP="00C47EC8">
      <w:pPr>
        <w:spacing w:after="0" w:line="240" w:lineRule="auto"/>
        <w:jc w:val="center"/>
        <w:rPr>
          <w:rFonts w:ascii="Times New Roman" w:hAnsi="Times New Roman" w:cs="Times New Roman"/>
          <w:b/>
          <w:bCs/>
        </w:rPr>
      </w:pPr>
      <w:r w:rsidRPr="00B05443">
        <w:rPr>
          <w:rFonts w:ascii="Times New Roman" w:hAnsi="Times New Roman" w:cs="Times New Roman"/>
          <w:b/>
          <w:bCs/>
        </w:rPr>
        <w:t>Članak 1.</w:t>
      </w:r>
    </w:p>
    <w:p w14:paraId="6A8F36D4" w14:textId="77777777" w:rsidR="00C47EC8" w:rsidRPr="00B05443" w:rsidRDefault="00C47EC8" w:rsidP="00C47EC8">
      <w:pPr>
        <w:spacing w:after="0" w:line="240" w:lineRule="auto"/>
        <w:ind w:firstLine="709"/>
        <w:jc w:val="both"/>
        <w:rPr>
          <w:rFonts w:ascii="Times New Roman" w:eastAsia="Times New Roman" w:hAnsi="Times New Roman" w:cs="Times New Roman"/>
          <w:lang w:eastAsia="hr-HR"/>
        </w:rPr>
      </w:pPr>
      <w:r w:rsidRPr="00B05443">
        <w:rPr>
          <w:rFonts w:ascii="Times New Roman" w:eastAsia="Times New Roman" w:hAnsi="Times New Roman" w:cs="Times New Roman"/>
          <w:lang w:eastAsia="hr-HR"/>
        </w:rPr>
        <w:t xml:space="preserve">Ovom Odlukom se daje suglasnost za prijavu i provedbu projektnog prijedloga pod nazivom „Rekonstrukcija Trga bana Jelačića i poboljšanje urbane mobilnosti u Zvijezdi“ (dalje Projekt). Projektni prijedlog će se prijaviti na Poziv na dostavu projektnog prijedloga u postupku izravne dodjele, referentnog broja IP.2.1.14,  pod nazivom </w:t>
      </w:r>
      <w:r w:rsidRPr="00B05443">
        <w:rPr>
          <w:rFonts w:ascii="Times New Roman" w:hAnsi="Times New Roman" w:cs="Times New Roman"/>
        </w:rPr>
        <w:t xml:space="preserve">„ITU – Rekonstrukcija Trga bana Jelačića i poboljšanje urbane mobilnosti u Zvijezdi“ </w:t>
      </w:r>
      <w:r w:rsidRPr="00B05443">
        <w:rPr>
          <w:rFonts w:ascii="Times New Roman" w:eastAsia="Times New Roman" w:hAnsi="Times New Roman" w:cs="Times New Roman"/>
          <w:lang w:eastAsia="hr-HR"/>
        </w:rPr>
        <w:t>(dalje u tekstu: Poziv). Poziv se financira iz Europskog fonda za regionalni razvoj, a prihvatljivi prijavitelj je Grad Karlovac.</w:t>
      </w:r>
    </w:p>
    <w:p w14:paraId="13374540" w14:textId="77777777" w:rsidR="00C47EC8" w:rsidRDefault="00C47EC8" w:rsidP="00C47EC8">
      <w:pPr>
        <w:spacing w:after="0" w:line="240" w:lineRule="auto"/>
        <w:ind w:firstLine="709"/>
        <w:jc w:val="both"/>
        <w:rPr>
          <w:rFonts w:ascii="Times New Roman" w:eastAsia="Times New Roman" w:hAnsi="Times New Roman" w:cs="Times New Roman"/>
          <w:lang w:eastAsia="hr-HR"/>
        </w:rPr>
      </w:pPr>
    </w:p>
    <w:p w14:paraId="4A6860BF" w14:textId="77777777" w:rsidR="00C47EC8" w:rsidRPr="00B05443" w:rsidRDefault="00C47EC8" w:rsidP="00C47EC8">
      <w:pPr>
        <w:spacing w:after="0" w:line="240" w:lineRule="auto"/>
        <w:ind w:firstLine="709"/>
        <w:jc w:val="both"/>
        <w:rPr>
          <w:rFonts w:ascii="Times New Roman" w:eastAsia="Times New Roman" w:hAnsi="Times New Roman" w:cs="Times New Roman"/>
          <w:lang w:eastAsia="hr-HR"/>
        </w:rPr>
      </w:pPr>
      <w:r w:rsidRPr="00B05443">
        <w:rPr>
          <w:rFonts w:ascii="Times New Roman" w:eastAsia="Times New Roman" w:hAnsi="Times New Roman" w:cs="Times New Roman"/>
          <w:lang w:eastAsia="hr-HR"/>
        </w:rPr>
        <w:t>Ovaj Poziv pokrenut je u okviru Prioriteta 2. Integriranog teritorijalnog programa 2021.-2027. (dalje u tekstu: ITP) Jačanje zelenog, čistog, pametnog i održivog gradskog prometa u okviru integriranog teritorijalnog ulaganja u gradovima, specifičnog cilja RSO2.8. Promicanje održive multimodalne gradske mobilnosti kao dijela prelaska na gospodarstvo s nultom neto stopom emisija ugljika i Prioriteta 3. ITP-a Razvoj urbanih područja kao pokretača regionalnog rasta i razvoja njihovih funkcionalnih područja te razvoj održivih i zelenih otoka, specifičnog cilja RSO5.1. Poticanje integriranog i uključivog društvenog i gospodarskog razvoja, razvoja u području okoliša, kulture, prirodne baštine, održivog turizma i sigurnosti u urbanim područjima. Ukupno raspoloživa bespovratna sredstva za dodjelu u okviru Poziva iznose 8.785.908,34 EUR.</w:t>
      </w:r>
    </w:p>
    <w:p w14:paraId="21545794" w14:textId="77777777" w:rsidR="00C47EC8" w:rsidRPr="00B05443" w:rsidRDefault="00C47EC8" w:rsidP="00C47EC8">
      <w:pPr>
        <w:spacing w:after="0" w:line="240" w:lineRule="auto"/>
        <w:jc w:val="center"/>
        <w:rPr>
          <w:rFonts w:ascii="Times New Roman" w:hAnsi="Times New Roman" w:cs="Times New Roman"/>
          <w:b/>
          <w:bCs/>
        </w:rPr>
      </w:pPr>
    </w:p>
    <w:p w14:paraId="3BB09A97" w14:textId="77777777" w:rsidR="00C47EC8" w:rsidRPr="00B05443" w:rsidRDefault="00C47EC8" w:rsidP="00C47EC8">
      <w:pPr>
        <w:spacing w:after="0" w:line="240" w:lineRule="auto"/>
        <w:jc w:val="center"/>
        <w:rPr>
          <w:rFonts w:ascii="Times New Roman" w:hAnsi="Times New Roman" w:cs="Times New Roman"/>
          <w:b/>
          <w:bCs/>
        </w:rPr>
      </w:pPr>
      <w:r w:rsidRPr="00B05443">
        <w:rPr>
          <w:rFonts w:ascii="Times New Roman" w:hAnsi="Times New Roman" w:cs="Times New Roman"/>
          <w:b/>
          <w:bCs/>
        </w:rPr>
        <w:t>Članak 2.</w:t>
      </w:r>
    </w:p>
    <w:p w14:paraId="012753D3" w14:textId="77777777" w:rsidR="00C47EC8" w:rsidRPr="00B05443" w:rsidRDefault="00C47EC8" w:rsidP="00C47EC8">
      <w:pPr>
        <w:spacing w:after="0" w:line="240" w:lineRule="auto"/>
        <w:ind w:firstLine="709"/>
        <w:jc w:val="both"/>
        <w:rPr>
          <w:rFonts w:ascii="Times New Roman" w:hAnsi="Times New Roman" w:cs="Times New Roman"/>
          <w:color w:val="EE0000"/>
        </w:rPr>
      </w:pPr>
      <w:r w:rsidRPr="00B05443">
        <w:rPr>
          <w:rFonts w:ascii="Times New Roman" w:hAnsi="Times New Roman" w:cs="Times New Roman"/>
        </w:rPr>
        <w:t xml:space="preserve">Ukupni prihvatljivi troškovi po sadašnjem izračunu iznose 13.047.438,11 EUR od čega su  </w:t>
      </w:r>
      <w:r w:rsidRPr="00B05443">
        <w:rPr>
          <w:rFonts w:ascii="Times New Roman" w:hAnsi="Times New Roman" w:cs="Times New Roman"/>
          <w:color w:val="000000" w:themeColor="text1"/>
        </w:rPr>
        <w:t>4.261.529,77 EUR</w:t>
      </w:r>
      <w:r w:rsidRPr="00B05443" w:rsidDel="00271A09">
        <w:rPr>
          <w:rFonts w:ascii="Times New Roman" w:hAnsi="Times New Roman" w:cs="Times New Roman"/>
          <w:color w:val="000000" w:themeColor="text1"/>
        </w:rPr>
        <w:t xml:space="preserve"> </w:t>
      </w:r>
      <w:r w:rsidRPr="00B05443">
        <w:rPr>
          <w:rFonts w:ascii="Times New Roman" w:hAnsi="Times New Roman" w:cs="Times New Roman"/>
        </w:rPr>
        <w:t xml:space="preserve">sredstva korisnika, a maksimalna raspoloživa bespovratna sredstva su 8.785.908,34 EUR, dok sadašnji intenzitet potpore iznosi  </w:t>
      </w:r>
      <w:r w:rsidRPr="00B05443">
        <w:rPr>
          <w:rFonts w:ascii="Times New Roman" w:eastAsia="Times New Roman" w:hAnsi="Times New Roman" w:cs="Times New Roman"/>
        </w:rPr>
        <w:t>67,34</w:t>
      </w:r>
      <w:r w:rsidRPr="00B05443">
        <w:rPr>
          <w:rFonts w:ascii="Times New Roman" w:hAnsi="Times New Roman" w:cs="Times New Roman"/>
        </w:rPr>
        <w:t xml:space="preserve">%. </w:t>
      </w:r>
      <w:r w:rsidRPr="00B05443">
        <w:rPr>
          <w:rFonts w:ascii="Times New Roman" w:hAnsi="Times New Roman" w:cs="Times New Roman"/>
          <w:color w:val="000000" w:themeColor="text1"/>
        </w:rPr>
        <w:t>Za provedbu Projekta u Proračunu Grada Karlovca za 2026. godinu sredstva su planirana u Upravnom odjelu za gradnju i zaštitu okoliša i Upravnom odjelu za gospodarstvo, razvoj grada i fondove EU.</w:t>
      </w:r>
    </w:p>
    <w:p w14:paraId="5CC76545" w14:textId="77777777" w:rsidR="00C47EC8" w:rsidRPr="00B05443" w:rsidRDefault="00C47EC8" w:rsidP="00C47EC8">
      <w:pPr>
        <w:spacing w:after="0" w:line="240" w:lineRule="auto"/>
        <w:rPr>
          <w:rFonts w:ascii="Times New Roman" w:hAnsi="Times New Roman" w:cs="Times New Roman"/>
        </w:rPr>
      </w:pPr>
    </w:p>
    <w:p w14:paraId="6884FAEE" w14:textId="77777777" w:rsidR="00C47EC8" w:rsidRPr="00B05443" w:rsidRDefault="00C47EC8" w:rsidP="00C47EC8">
      <w:pPr>
        <w:spacing w:after="0" w:line="240" w:lineRule="auto"/>
        <w:jc w:val="center"/>
        <w:rPr>
          <w:rFonts w:ascii="Times New Roman" w:hAnsi="Times New Roman" w:cs="Times New Roman"/>
          <w:b/>
          <w:bCs/>
        </w:rPr>
      </w:pPr>
      <w:r w:rsidRPr="00B05443">
        <w:rPr>
          <w:rFonts w:ascii="Times New Roman" w:hAnsi="Times New Roman" w:cs="Times New Roman"/>
          <w:b/>
          <w:bCs/>
        </w:rPr>
        <w:t>Članak 3.</w:t>
      </w:r>
    </w:p>
    <w:p w14:paraId="509B7339" w14:textId="77777777" w:rsidR="00C47EC8" w:rsidRPr="00B05443" w:rsidRDefault="00C47EC8" w:rsidP="00C47EC8">
      <w:pPr>
        <w:spacing w:after="0" w:line="240" w:lineRule="auto"/>
        <w:ind w:firstLine="709"/>
        <w:jc w:val="both"/>
        <w:rPr>
          <w:rFonts w:ascii="Times New Roman" w:hAnsi="Times New Roman" w:cs="Times New Roman"/>
          <w:color w:val="000000" w:themeColor="text1"/>
        </w:rPr>
      </w:pPr>
      <w:r w:rsidRPr="00B05443">
        <w:rPr>
          <w:rFonts w:ascii="Times New Roman" w:hAnsi="Times New Roman" w:cs="Times New Roman"/>
          <w:color w:val="000000" w:themeColor="text1"/>
        </w:rPr>
        <w:t xml:space="preserve">Za provedbu Projekta zadužuju se Upravni odjel za gospodarstvo, razvoj grada i fondove EU,  Upravni odjel za gradnju i zaštitu okoliša, Upravni odjel za proračun i financije, te Služba za javnu nabavu. </w:t>
      </w:r>
    </w:p>
    <w:p w14:paraId="76A027B9" w14:textId="77777777" w:rsidR="00C47EC8" w:rsidRPr="00B05443" w:rsidRDefault="00C47EC8" w:rsidP="00C47EC8">
      <w:pPr>
        <w:spacing w:after="0" w:line="240" w:lineRule="auto"/>
        <w:rPr>
          <w:rFonts w:ascii="Times New Roman" w:hAnsi="Times New Roman" w:cs="Times New Roman"/>
          <w:b/>
          <w:bCs/>
        </w:rPr>
      </w:pPr>
    </w:p>
    <w:p w14:paraId="15865AF1" w14:textId="77777777" w:rsidR="00C47EC8" w:rsidRPr="00B05443" w:rsidRDefault="00C47EC8" w:rsidP="00C47EC8">
      <w:pPr>
        <w:spacing w:after="0" w:line="240" w:lineRule="auto"/>
        <w:jc w:val="center"/>
        <w:rPr>
          <w:rFonts w:ascii="Times New Roman" w:hAnsi="Times New Roman" w:cs="Times New Roman"/>
          <w:b/>
          <w:bCs/>
        </w:rPr>
      </w:pPr>
      <w:r w:rsidRPr="00B05443">
        <w:rPr>
          <w:rFonts w:ascii="Times New Roman" w:hAnsi="Times New Roman" w:cs="Times New Roman"/>
          <w:b/>
          <w:bCs/>
        </w:rPr>
        <w:t>Članak 4.</w:t>
      </w:r>
    </w:p>
    <w:p w14:paraId="5E5B9203" w14:textId="77777777" w:rsidR="00C47EC8" w:rsidRPr="00B05443" w:rsidRDefault="00C47EC8" w:rsidP="00C47EC8">
      <w:pPr>
        <w:spacing w:after="0" w:line="240" w:lineRule="auto"/>
        <w:ind w:firstLine="709"/>
        <w:jc w:val="both"/>
        <w:rPr>
          <w:rFonts w:ascii="Times New Roman" w:hAnsi="Times New Roman" w:cs="Times New Roman"/>
        </w:rPr>
      </w:pPr>
      <w:r w:rsidRPr="00B05443">
        <w:rPr>
          <w:rFonts w:ascii="Times New Roman" w:hAnsi="Times New Roman" w:cs="Times New Roman"/>
        </w:rPr>
        <w:t xml:space="preserve">Ova Odluka stupa na </w:t>
      </w:r>
      <w:r w:rsidRPr="00B05443">
        <w:rPr>
          <w:rFonts w:ascii="Times New Roman" w:hAnsi="Times New Roman" w:cs="Times New Roman"/>
          <w:color w:val="000000" w:themeColor="text1"/>
        </w:rPr>
        <w:t xml:space="preserve">snagu u roku 8 (osam) od dana </w:t>
      </w:r>
      <w:r w:rsidRPr="00B05443">
        <w:rPr>
          <w:rFonts w:ascii="Times New Roman" w:hAnsi="Times New Roman" w:cs="Times New Roman"/>
        </w:rPr>
        <w:t>objave u Glasniku Grada Karlovca.</w:t>
      </w:r>
    </w:p>
    <w:p w14:paraId="126D0E15" w14:textId="77777777" w:rsidR="00C47EC8" w:rsidRPr="00214CDB" w:rsidRDefault="00C47EC8" w:rsidP="0022502C">
      <w:pPr>
        <w:spacing w:after="0" w:line="240" w:lineRule="auto"/>
        <w:jc w:val="center"/>
        <w:rPr>
          <w:rFonts w:ascii="Times New Roman" w:eastAsia="Times New Roman" w:hAnsi="Times New Roman" w:cs="Times New Roman"/>
          <w:b/>
          <w:bCs/>
          <w:color w:val="000000"/>
        </w:rPr>
      </w:pPr>
    </w:p>
    <w:p w14:paraId="6D8747F2" w14:textId="77777777" w:rsidR="00174565" w:rsidRDefault="00174565" w:rsidP="00174565">
      <w:pPr>
        <w:spacing w:after="0" w:line="240" w:lineRule="auto"/>
        <w:jc w:val="center"/>
        <w:rPr>
          <w:rFonts w:ascii="Times New Roman" w:eastAsia="Times New Roman" w:hAnsi="Times New Roman" w:cs="Times New Roman"/>
          <w:color w:val="000000"/>
        </w:rPr>
      </w:pPr>
    </w:p>
    <w:p w14:paraId="207AA8A2" w14:textId="77777777" w:rsidR="00174565" w:rsidRDefault="00174565" w:rsidP="00174565">
      <w:pPr>
        <w:spacing w:after="0" w:line="240" w:lineRule="auto"/>
        <w:jc w:val="center"/>
        <w:rPr>
          <w:rFonts w:ascii="Times New Roman" w:eastAsia="Times New Roman" w:hAnsi="Times New Roman" w:cs="Times New Roman"/>
          <w:color w:val="000000"/>
        </w:rPr>
      </w:pPr>
    </w:p>
    <w:p w14:paraId="39308820" w14:textId="77777777" w:rsidR="00606F65" w:rsidRDefault="00174565" w:rsidP="00606F65">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color w:val="000000"/>
        </w:rPr>
        <w:lastRenderedPageBreak/>
        <w:t>TOČKA 24.</w:t>
      </w:r>
    </w:p>
    <w:p w14:paraId="3B601ED1" w14:textId="77777777" w:rsid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načinu financiranja vijeća nacionalnih manjina i predstavnice nacionalne manjine u Gradu Karlovcu u 2026. godini</w:t>
      </w:r>
    </w:p>
    <w:p w14:paraId="11363B8D" w14:textId="718B11E9" w:rsidR="00606F65" w:rsidRDefault="00415E6A" w:rsidP="00415E6A">
      <w:pPr>
        <w:spacing w:after="0" w:line="240" w:lineRule="auto"/>
        <w:jc w:val="both"/>
        <w:rPr>
          <w:rFonts w:ascii="Times New Roman" w:hAnsi="Times New Roman" w:cs="Times New Roman"/>
        </w:rPr>
      </w:pPr>
      <w:r>
        <w:rPr>
          <w:rFonts w:ascii="Times New Roman" w:hAnsi="Times New Roman" w:cs="Times New Roman"/>
          <w:b/>
          <w:bCs/>
        </w:rPr>
        <w:tab/>
      </w:r>
      <w:r>
        <w:rPr>
          <w:rFonts w:ascii="Times New Roman" w:hAnsi="Times New Roman" w:cs="Times New Roman"/>
        </w:rPr>
        <w:t>Uvodno obrazloženje dala je gospođa Dijana Kujinek, mag.nov., pročelnica Upravnog odjela za poslove gradonačelnika.</w:t>
      </w:r>
    </w:p>
    <w:p w14:paraId="7C00F304" w14:textId="75204A0A" w:rsidR="007150F2" w:rsidRPr="0009727A" w:rsidRDefault="007150F2" w:rsidP="00415E6A">
      <w:pPr>
        <w:spacing w:after="0" w:line="240" w:lineRule="auto"/>
        <w:jc w:val="both"/>
        <w:rPr>
          <w:rFonts w:ascii="Times New Roman" w:hAnsi="Times New Roman" w:cs="Times New Roman"/>
          <w:iCs/>
        </w:rPr>
      </w:pPr>
      <w:r>
        <w:rPr>
          <w:rFonts w:ascii="Times New Roman" w:hAnsi="Times New Roman" w:cs="Times New Roman"/>
        </w:rPr>
        <w:tab/>
      </w:r>
      <w:r>
        <w:rPr>
          <w:rFonts w:ascii="Times New Roman" w:hAnsi="Times New Roman" w:cs="Times New Roman"/>
          <w:iCs/>
        </w:rPr>
        <w:t>Predsjednik Gradskog vijeća izvijestio je vijećnike da je Odbor za pitanja etničkih i nacionalnih zajednica ili manjina razmatrao navedenu točku te predlažu da se donese</w:t>
      </w:r>
      <w:r w:rsidR="00B57C0A" w:rsidRPr="00B57C0A">
        <w:t xml:space="preserve"> </w:t>
      </w:r>
      <w:r w:rsidR="00B57C0A" w:rsidRPr="00B57C0A">
        <w:rPr>
          <w:rFonts w:ascii="Times New Roman" w:hAnsi="Times New Roman" w:cs="Times New Roman"/>
          <w:iCs/>
        </w:rPr>
        <w:t>Odluka o načinu financiranja vij</w:t>
      </w:r>
      <w:r w:rsidR="00B57C0A" w:rsidRPr="0009727A">
        <w:rPr>
          <w:rFonts w:ascii="Times New Roman" w:hAnsi="Times New Roman" w:cs="Times New Roman"/>
          <w:iCs/>
        </w:rPr>
        <w:t>eća nacionalnih manjina i predstavnice nacionalne manjine u Gradu Karlovcu u 2026. godini.</w:t>
      </w:r>
    </w:p>
    <w:p w14:paraId="4D061362" w14:textId="05781AF3" w:rsidR="005D315D" w:rsidRPr="0009727A" w:rsidRDefault="0009727A" w:rsidP="005D315D">
      <w:pPr>
        <w:spacing w:after="0" w:line="240" w:lineRule="auto"/>
        <w:ind w:firstLine="708"/>
        <w:jc w:val="both"/>
        <w:rPr>
          <w:rFonts w:ascii="Times New Roman" w:eastAsia="Times New Roman" w:hAnsi="Times New Roman" w:cs="Times New Roman"/>
        </w:rPr>
      </w:pPr>
      <w:bookmarkStart w:id="37" w:name="_Hlk216795699"/>
      <w:r w:rsidRPr="0009727A">
        <w:rPr>
          <w:rFonts w:ascii="Times New Roman" w:hAnsi="Times New Roman" w:cs="Times New Roman"/>
        </w:rPr>
        <w:t>Budući da nije bilo</w:t>
      </w:r>
      <w:r w:rsidR="005D315D" w:rsidRPr="0009727A">
        <w:rPr>
          <w:rFonts w:ascii="Times New Roman" w:hAnsi="Times New Roman" w:cs="Times New Roman"/>
        </w:rPr>
        <w:t xml:space="preserve"> rasprave</w:t>
      </w:r>
      <w:r w:rsidR="005D315D" w:rsidRPr="0009727A">
        <w:rPr>
          <w:rFonts w:ascii="Times New Roman" w:eastAsia="Times New Roman" w:hAnsi="Times New Roman" w:cs="Times New Roman"/>
        </w:rPr>
        <w:t xml:space="preserve">, od nazočnih </w:t>
      </w:r>
      <w:r w:rsidRPr="0009727A">
        <w:rPr>
          <w:rFonts w:ascii="Times New Roman" w:eastAsia="Times New Roman" w:hAnsi="Times New Roman" w:cs="Times New Roman"/>
        </w:rPr>
        <w:t>18</w:t>
      </w:r>
      <w:r w:rsidR="005D315D" w:rsidRPr="0009727A">
        <w:rPr>
          <w:rFonts w:ascii="Times New Roman" w:eastAsia="Times New Roman" w:hAnsi="Times New Roman" w:cs="Times New Roman"/>
        </w:rPr>
        <w:t xml:space="preserve"> vijećnika u vijećnici, vijeće je sa </w:t>
      </w:r>
      <w:r w:rsidRPr="0009727A">
        <w:rPr>
          <w:rFonts w:ascii="Times New Roman" w:eastAsia="Times New Roman" w:hAnsi="Times New Roman" w:cs="Times New Roman"/>
        </w:rPr>
        <w:t>18</w:t>
      </w:r>
      <w:r w:rsidR="005D315D" w:rsidRPr="0009727A">
        <w:rPr>
          <w:rFonts w:ascii="Times New Roman" w:eastAsia="Times New Roman" w:hAnsi="Times New Roman" w:cs="Times New Roman"/>
        </w:rPr>
        <w:t xml:space="preserve"> glasova ZA donijelo:</w:t>
      </w:r>
    </w:p>
    <w:bookmarkEnd w:id="37"/>
    <w:p w14:paraId="683F0E02" w14:textId="77777777" w:rsidR="00C47EC8" w:rsidRDefault="00C47EC8" w:rsidP="00B57C0A">
      <w:pPr>
        <w:spacing w:after="0" w:line="240" w:lineRule="auto"/>
        <w:jc w:val="center"/>
        <w:rPr>
          <w:rFonts w:ascii="Times New Roman" w:hAnsi="Times New Roman" w:cs="Times New Roman"/>
          <w:b/>
          <w:bCs/>
        </w:rPr>
      </w:pPr>
    </w:p>
    <w:p w14:paraId="62107FC8" w14:textId="542345F1"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72C54B94" w14:textId="3026F84D"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načinu financiranja vijeća nacionalnih manjina i predstavnice nacionalne manjine u Gradu Karlovcu u 2026. godini</w:t>
      </w:r>
    </w:p>
    <w:p w14:paraId="3DC0FD31" w14:textId="77777777" w:rsidR="00C47EC8" w:rsidRDefault="00C47EC8" w:rsidP="00B57C0A">
      <w:pPr>
        <w:spacing w:after="0" w:line="240" w:lineRule="auto"/>
        <w:jc w:val="center"/>
        <w:rPr>
          <w:rFonts w:ascii="Times New Roman" w:hAnsi="Times New Roman" w:cs="Times New Roman"/>
          <w:b/>
          <w:bCs/>
        </w:rPr>
      </w:pPr>
    </w:p>
    <w:p w14:paraId="05B07E66" w14:textId="77777777" w:rsidR="00C47EC8" w:rsidRPr="00A174F2" w:rsidRDefault="00C47EC8" w:rsidP="00C47EC8">
      <w:pPr>
        <w:pStyle w:val="NoSpacing"/>
        <w:jc w:val="center"/>
        <w:rPr>
          <w:rFonts w:ascii="Times New Roman" w:hAnsi="Times New Roman" w:cs="Times New Roman"/>
        </w:rPr>
      </w:pPr>
      <w:r w:rsidRPr="00A174F2">
        <w:rPr>
          <w:rFonts w:ascii="Times New Roman" w:hAnsi="Times New Roman" w:cs="Times New Roman"/>
        </w:rPr>
        <w:t>Članak 1.</w:t>
      </w:r>
    </w:p>
    <w:p w14:paraId="5EEDD423" w14:textId="77777777" w:rsidR="00C47EC8" w:rsidRDefault="00C47EC8" w:rsidP="00C47EC8">
      <w:pPr>
        <w:pStyle w:val="NoSpacing"/>
        <w:ind w:firstLine="708"/>
        <w:jc w:val="both"/>
        <w:rPr>
          <w:rFonts w:ascii="Times New Roman" w:hAnsi="Times New Roman" w:cs="Times New Roman"/>
        </w:rPr>
      </w:pPr>
      <w:r w:rsidRPr="00E74151">
        <w:rPr>
          <w:rFonts w:ascii="Times New Roman" w:hAnsi="Times New Roman" w:cs="Times New Roman"/>
        </w:rPr>
        <w:t>Ovom se Odlukom uređuje način financiranja rada i prog</w:t>
      </w:r>
      <w:r>
        <w:rPr>
          <w:rFonts w:ascii="Times New Roman" w:hAnsi="Times New Roman" w:cs="Times New Roman"/>
        </w:rPr>
        <w:t>rama vijeća nacionalnih manjina</w:t>
      </w:r>
      <w:r w:rsidRPr="00E74151">
        <w:rPr>
          <w:rFonts w:ascii="Times New Roman" w:hAnsi="Times New Roman" w:cs="Times New Roman"/>
        </w:rPr>
        <w:t xml:space="preserve"> i predstavnice nacionalne manjine u Gradu Karlovcu</w:t>
      </w:r>
      <w:r>
        <w:rPr>
          <w:rFonts w:ascii="Times New Roman" w:hAnsi="Times New Roman" w:cs="Times New Roman"/>
        </w:rPr>
        <w:t>, te</w:t>
      </w:r>
      <w:r w:rsidRPr="00E74151">
        <w:rPr>
          <w:rFonts w:ascii="Times New Roman" w:hAnsi="Times New Roman" w:cs="Times New Roman"/>
        </w:rPr>
        <w:t xml:space="preserve"> utvrđivanje kriterija za određivanje visine sredstava u Proračunu Gra</w:t>
      </w:r>
      <w:r>
        <w:rPr>
          <w:rFonts w:ascii="Times New Roman" w:hAnsi="Times New Roman" w:cs="Times New Roman"/>
        </w:rPr>
        <w:t>da Karlovca</w:t>
      </w:r>
      <w:r w:rsidRPr="00E74151">
        <w:rPr>
          <w:rFonts w:ascii="Times New Roman" w:hAnsi="Times New Roman" w:cs="Times New Roman"/>
        </w:rPr>
        <w:t xml:space="preserve"> za financiranje rada i programa vijeća nacionalnih manjina i predstavnice nacionalne manjine</w:t>
      </w:r>
      <w:r>
        <w:rPr>
          <w:rFonts w:ascii="Times New Roman" w:hAnsi="Times New Roman" w:cs="Times New Roman"/>
        </w:rPr>
        <w:t>.</w:t>
      </w:r>
    </w:p>
    <w:p w14:paraId="64F02EAF" w14:textId="77777777" w:rsidR="00C47EC8" w:rsidRDefault="00C47EC8" w:rsidP="00C47EC8">
      <w:pPr>
        <w:pStyle w:val="NoSpacing"/>
        <w:ind w:firstLine="708"/>
        <w:jc w:val="both"/>
        <w:rPr>
          <w:rFonts w:ascii="Times New Roman" w:hAnsi="Times New Roman" w:cs="Times New Roman"/>
        </w:rPr>
      </w:pPr>
      <w:r>
        <w:rPr>
          <w:rFonts w:ascii="Times New Roman" w:hAnsi="Times New Roman" w:cs="Times New Roman"/>
        </w:rPr>
        <w:t>Odluka se odnosi na:</w:t>
      </w:r>
    </w:p>
    <w:p w14:paraId="6D3BE5F5" w14:textId="77777777" w:rsidR="00C47EC8" w:rsidRDefault="00C47EC8" w:rsidP="00C47EC8">
      <w:pPr>
        <w:pStyle w:val="NoSpacing"/>
        <w:jc w:val="both"/>
        <w:rPr>
          <w:rFonts w:ascii="Times New Roman" w:hAnsi="Times New Roman" w:cs="Times New Roman"/>
        </w:rPr>
      </w:pPr>
      <w:r>
        <w:rPr>
          <w:rFonts w:ascii="Times New Roman" w:hAnsi="Times New Roman" w:cs="Times New Roman"/>
        </w:rPr>
        <w:t>- V</w:t>
      </w:r>
      <w:r w:rsidRPr="00E74151">
        <w:rPr>
          <w:rFonts w:ascii="Times New Roman" w:hAnsi="Times New Roman" w:cs="Times New Roman"/>
        </w:rPr>
        <w:t>ijeće srpske nacionalne manjine u Gradu Karlovcu</w:t>
      </w:r>
      <w:r>
        <w:rPr>
          <w:rFonts w:ascii="Times New Roman" w:hAnsi="Times New Roman" w:cs="Times New Roman"/>
        </w:rPr>
        <w:t>,</w:t>
      </w:r>
    </w:p>
    <w:p w14:paraId="2DF1E7E8" w14:textId="77777777" w:rsidR="00C47EC8" w:rsidRPr="00E74151" w:rsidRDefault="00C47EC8" w:rsidP="00C47EC8">
      <w:pPr>
        <w:pStyle w:val="NoSpacing"/>
        <w:jc w:val="both"/>
        <w:rPr>
          <w:rFonts w:ascii="Times New Roman" w:hAnsi="Times New Roman" w:cs="Times New Roman"/>
          <w:color w:val="333333"/>
        </w:rPr>
      </w:pPr>
      <w:r>
        <w:rPr>
          <w:rFonts w:ascii="Times New Roman" w:hAnsi="Times New Roman" w:cs="Times New Roman"/>
        </w:rPr>
        <w:t xml:space="preserve">- </w:t>
      </w:r>
      <w:r w:rsidRPr="00E74151">
        <w:rPr>
          <w:rFonts w:ascii="Times New Roman" w:hAnsi="Times New Roman" w:cs="Times New Roman"/>
        </w:rPr>
        <w:t>Vijeće bošnjačke nacionalne manjine u Gradu Karlovcu</w:t>
      </w:r>
      <w:r>
        <w:rPr>
          <w:rFonts w:ascii="Times New Roman" w:hAnsi="Times New Roman" w:cs="Times New Roman"/>
        </w:rPr>
        <w:t>,</w:t>
      </w:r>
      <w:r w:rsidRPr="00E74151">
        <w:rPr>
          <w:rFonts w:ascii="Times New Roman" w:hAnsi="Times New Roman" w:cs="Times New Roman"/>
        </w:rPr>
        <w:t xml:space="preserve"> </w:t>
      </w:r>
    </w:p>
    <w:p w14:paraId="345A8B85" w14:textId="77777777" w:rsidR="00C47EC8" w:rsidRPr="00E74151" w:rsidRDefault="00C47EC8" w:rsidP="00C47EC8">
      <w:pPr>
        <w:pStyle w:val="NoSpacing"/>
        <w:jc w:val="both"/>
        <w:rPr>
          <w:rFonts w:ascii="Times New Roman" w:hAnsi="Times New Roman" w:cs="Times New Roman"/>
          <w:color w:val="333333"/>
        </w:rPr>
      </w:pPr>
      <w:r>
        <w:rPr>
          <w:rFonts w:ascii="Times New Roman" w:hAnsi="Times New Roman" w:cs="Times New Roman"/>
        </w:rPr>
        <w:t xml:space="preserve">- </w:t>
      </w:r>
      <w:r w:rsidRPr="00E74151">
        <w:rPr>
          <w:rFonts w:ascii="Times New Roman" w:hAnsi="Times New Roman" w:cs="Times New Roman"/>
        </w:rPr>
        <w:t>Predstavnicu albanske nacionalne manjine u Gradu Karlovcu.</w:t>
      </w:r>
    </w:p>
    <w:p w14:paraId="10A737CC"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color w:val="333333"/>
        </w:rPr>
        <w:t> </w:t>
      </w:r>
    </w:p>
    <w:p w14:paraId="7A1455B6" w14:textId="77777777" w:rsidR="00C47EC8" w:rsidRPr="00A174F2" w:rsidRDefault="00C47EC8" w:rsidP="00C47EC8">
      <w:pPr>
        <w:pStyle w:val="NoSpacing"/>
        <w:jc w:val="center"/>
        <w:rPr>
          <w:rFonts w:ascii="Times New Roman" w:hAnsi="Times New Roman" w:cs="Times New Roman"/>
          <w:color w:val="333333"/>
        </w:rPr>
      </w:pPr>
      <w:r w:rsidRPr="00A174F2">
        <w:rPr>
          <w:rFonts w:ascii="Times New Roman" w:hAnsi="Times New Roman" w:cs="Times New Roman"/>
        </w:rPr>
        <w:t>Članak 2.</w:t>
      </w:r>
    </w:p>
    <w:p w14:paraId="792927B1" w14:textId="77777777" w:rsidR="00C47EC8" w:rsidRPr="00E74151" w:rsidRDefault="00C47EC8" w:rsidP="00C47EC8">
      <w:pPr>
        <w:pStyle w:val="NoSpacing"/>
        <w:ind w:firstLine="708"/>
        <w:jc w:val="both"/>
        <w:rPr>
          <w:rFonts w:ascii="Times New Roman" w:hAnsi="Times New Roman" w:cs="Times New Roman"/>
          <w:color w:val="333333"/>
        </w:rPr>
      </w:pPr>
      <w:r w:rsidRPr="00E74151">
        <w:rPr>
          <w:rFonts w:ascii="Times New Roman" w:hAnsi="Times New Roman" w:cs="Times New Roman"/>
        </w:rPr>
        <w:t>Financijska sredstva za rad i programe vijeća nacionalnih manjina i predstavnicu nacionalne manjine</w:t>
      </w:r>
      <w:r>
        <w:rPr>
          <w:rFonts w:ascii="Times New Roman" w:hAnsi="Times New Roman" w:cs="Times New Roman"/>
        </w:rPr>
        <w:t xml:space="preserve"> iz članka 1. ove Odluke</w:t>
      </w:r>
      <w:r w:rsidRPr="00E74151">
        <w:rPr>
          <w:rFonts w:ascii="Times New Roman" w:hAnsi="Times New Roman" w:cs="Times New Roman"/>
        </w:rPr>
        <w:t xml:space="preserve"> osiguravaju se iz:</w:t>
      </w:r>
    </w:p>
    <w:p w14:paraId="3AE4A5D1"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w:t>
      </w:r>
      <w:r w:rsidRPr="00E74151">
        <w:rPr>
          <w:rStyle w:val="apple-converted-space"/>
          <w:rFonts w:ascii="Times New Roman" w:hAnsi="Times New Roman" w:cs="Times New Roman"/>
          <w:color w:val="000000"/>
        </w:rPr>
        <w:t> </w:t>
      </w:r>
      <w:r w:rsidRPr="00E74151">
        <w:rPr>
          <w:rFonts w:ascii="Times New Roman" w:hAnsi="Times New Roman" w:cs="Times New Roman"/>
        </w:rPr>
        <w:t>Proračuna Grada</w:t>
      </w:r>
      <w:r>
        <w:rPr>
          <w:rFonts w:ascii="Times New Roman" w:hAnsi="Times New Roman" w:cs="Times New Roman"/>
        </w:rPr>
        <w:t xml:space="preserve"> Karlovca</w:t>
      </w:r>
      <w:r w:rsidRPr="00E74151">
        <w:rPr>
          <w:rFonts w:ascii="Times New Roman" w:hAnsi="Times New Roman" w:cs="Times New Roman"/>
        </w:rPr>
        <w:t>,</w:t>
      </w:r>
    </w:p>
    <w:p w14:paraId="70BA07C8"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sredstava koja vijeće naciona</w:t>
      </w:r>
      <w:r>
        <w:rPr>
          <w:rFonts w:ascii="Times New Roman" w:hAnsi="Times New Roman" w:cs="Times New Roman"/>
        </w:rPr>
        <w:t xml:space="preserve">lne manjine, odnosno predstavnica </w:t>
      </w:r>
      <w:r w:rsidRPr="00E74151">
        <w:rPr>
          <w:rFonts w:ascii="Times New Roman" w:hAnsi="Times New Roman" w:cs="Times New Roman"/>
        </w:rPr>
        <w:t xml:space="preserve"> nacionalne manjine ostvari od svoje</w:t>
      </w:r>
    </w:p>
    <w:p w14:paraId="2BC98116"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xml:space="preserve">   imovine, donacija, poklona, nasljedstva i slično,</w:t>
      </w:r>
    </w:p>
    <w:p w14:paraId="6C6A0587"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drugih izvora koje vijeće naciona</w:t>
      </w:r>
      <w:r>
        <w:rPr>
          <w:rFonts w:ascii="Times New Roman" w:hAnsi="Times New Roman" w:cs="Times New Roman"/>
        </w:rPr>
        <w:t>lne manjine, odnosno predstavnica</w:t>
      </w:r>
      <w:r w:rsidRPr="00E74151">
        <w:rPr>
          <w:rFonts w:ascii="Times New Roman" w:hAnsi="Times New Roman" w:cs="Times New Roman"/>
        </w:rPr>
        <w:t xml:space="preserve"> nacionalne manjine ostvari u </w:t>
      </w:r>
    </w:p>
    <w:p w14:paraId="3A62F265"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xml:space="preserve">   skladu sa pozitivnim propisima.</w:t>
      </w:r>
    </w:p>
    <w:p w14:paraId="00F9EB54" w14:textId="77777777" w:rsidR="00C47EC8" w:rsidRPr="00E74151" w:rsidRDefault="00C47EC8" w:rsidP="00C47EC8">
      <w:pPr>
        <w:pStyle w:val="NoSpacing"/>
        <w:jc w:val="both"/>
        <w:rPr>
          <w:rFonts w:ascii="Times New Roman" w:hAnsi="Times New Roman" w:cs="Times New Roman"/>
          <w:color w:val="333333"/>
        </w:rPr>
      </w:pPr>
    </w:p>
    <w:p w14:paraId="0EC5B8CE" w14:textId="77777777" w:rsidR="00C47EC8" w:rsidRPr="00A174F2" w:rsidRDefault="00C47EC8" w:rsidP="00C47EC8">
      <w:pPr>
        <w:pStyle w:val="NoSpacing"/>
        <w:jc w:val="center"/>
        <w:rPr>
          <w:rFonts w:ascii="Times New Roman" w:hAnsi="Times New Roman" w:cs="Times New Roman"/>
          <w:color w:val="333333"/>
        </w:rPr>
      </w:pPr>
      <w:r w:rsidRPr="00A174F2">
        <w:rPr>
          <w:rFonts w:ascii="Times New Roman" w:hAnsi="Times New Roman" w:cs="Times New Roman"/>
        </w:rPr>
        <w:t>Članak 3.</w:t>
      </w:r>
    </w:p>
    <w:p w14:paraId="524F6EA8" w14:textId="77777777" w:rsidR="00C47EC8" w:rsidRPr="00E74151" w:rsidRDefault="00C47EC8" w:rsidP="00C47EC8">
      <w:pPr>
        <w:pStyle w:val="NoSpacing"/>
        <w:ind w:firstLine="708"/>
        <w:jc w:val="both"/>
        <w:rPr>
          <w:rFonts w:ascii="Times New Roman" w:hAnsi="Times New Roman" w:cs="Times New Roman"/>
          <w:color w:val="333333"/>
        </w:rPr>
      </w:pPr>
      <w:r w:rsidRPr="00E74151">
        <w:rPr>
          <w:rFonts w:ascii="Times New Roman" w:hAnsi="Times New Roman" w:cs="Times New Roman"/>
          <w:color w:val="333333"/>
        </w:rPr>
        <w:t>V</w:t>
      </w:r>
      <w:r w:rsidRPr="00E74151">
        <w:rPr>
          <w:rFonts w:ascii="Times New Roman" w:hAnsi="Times New Roman" w:cs="Times New Roman"/>
        </w:rPr>
        <w:t>ijećima nacionalnih manjina i predstavnici nacionalne manjine osiguravaju se u Proračunu Grada</w:t>
      </w:r>
      <w:r>
        <w:rPr>
          <w:rFonts w:ascii="Times New Roman" w:hAnsi="Times New Roman" w:cs="Times New Roman"/>
        </w:rPr>
        <w:t xml:space="preserve"> Karlovca</w:t>
      </w:r>
      <w:r w:rsidRPr="00E74151">
        <w:rPr>
          <w:rFonts w:ascii="Times New Roman" w:hAnsi="Times New Roman" w:cs="Times New Roman"/>
        </w:rPr>
        <w:t xml:space="preserve"> sredstva za sljedeće rashode:</w:t>
      </w:r>
    </w:p>
    <w:p w14:paraId="4C5514BC"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rashode poslovanja, koji obuhvaćaju materijalne rashode, rashode za zaposlene i naknade za članove</w:t>
      </w:r>
    </w:p>
    <w:p w14:paraId="77094F74"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xml:space="preserve">   vijeća odnosno predstavnicu nacionalne manjine,</w:t>
      </w:r>
    </w:p>
    <w:p w14:paraId="3B3A0935"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rashode za nabavu nefinancijske imovine,</w:t>
      </w:r>
    </w:p>
    <w:p w14:paraId="3C7FF7AB"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xml:space="preserve">– rashode za provođenje određenih aktivnosti utvrđenih programom rada vijeća nacionalne manjine </w:t>
      </w:r>
    </w:p>
    <w:p w14:paraId="144D248E"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xml:space="preserve">   odnosno predstavnice nacionalne manjine.</w:t>
      </w:r>
    </w:p>
    <w:p w14:paraId="6E800F5C"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color w:val="333333"/>
        </w:rPr>
        <w:t> </w:t>
      </w:r>
    </w:p>
    <w:p w14:paraId="41DA29F8" w14:textId="77777777" w:rsidR="00C47EC8" w:rsidRPr="00A174F2" w:rsidRDefault="00C47EC8" w:rsidP="00C47EC8">
      <w:pPr>
        <w:pStyle w:val="NoSpacing"/>
        <w:jc w:val="center"/>
        <w:rPr>
          <w:rFonts w:ascii="Times New Roman" w:hAnsi="Times New Roman" w:cs="Times New Roman"/>
          <w:color w:val="333333"/>
        </w:rPr>
      </w:pPr>
      <w:r w:rsidRPr="00427FDF">
        <w:rPr>
          <w:rFonts w:ascii="Times New Roman" w:hAnsi="Times New Roman" w:cs="Times New Roman"/>
        </w:rPr>
        <w:t>Članak 4.</w:t>
      </w:r>
    </w:p>
    <w:p w14:paraId="6988D826"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Iz Proračuna Grada financiraju se materijalni rashodi za:</w:t>
      </w:r>
    </w:p>
    <w:p w14:paraId="41D90777"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w:t>
      </w:r>
      <w:r w:rsidRPr="00E74151">
        <w:rPr>
          <w:rStyle w:val="apple-converted-space"/>
          <w:rFonts w:ascii="Times New Roman" w:hAnsi="Times New Roman" w:cs="Times New Roman"/>
          <w:color w:val="000000"/>
        </w:rPr>
        <w:t> </w:t>
      </w:r>
      <w:r w:rsidRPr="00E74151">
        <w:rPr>
          <w:rFonts w:ascii="Times New Roman" w:hAnsi="Times New Roman" w:cs="Times New Roman"/>
        </w:rPr>
        <w:t>zakupninu,</w:t>
      </w:r>
    </w:p>
    <w:p w14:paraId="3E003C05"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energente za grijanje i rasvjetu,</w:t>
      </w:r>
    </w:p>
    <w:p w14:paraId="2A0B52DA"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komunalne usluge,</w:t>
      </w:r>
    </w:p>
    <w:p w14:paraId="0F76302B"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bankarske usluge i usluge platnog prometa,</w:t>
      </w:r>
    </w:p>
    <w:p w14:paraId="44229339"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uredski materijal,</w:t>
      </w:r>
    </w:p>
    <w:p w14:paraId="7D76D4FC" w14:textId="77777777" w:rsidR="00C47EC8" w:rsidRPr="00E74151"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usluge telefona,</w:t>
      </w:r>
    </w:p>
    <w:p w14:paraId="52D5BB3C"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poštanske usluge,</w:t>
      </w:r>
    </w:p>
    <w:p w14:paraId="6C7CD804"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vođenje poslovnih knjiga,</w:t>
      </w:r>
    </w:p>
    <w:p w14:paraId="0C780EE3" w14:textId="77777777" w:rsidR="00C47EC8" w:rsidRPr="00E74151" w:rsidRDefault="00C47EC8" w:rsidP="00C47EC8">
      <w:pPr>
        <w:pStyle w:val="NoSpacing"/>
        <w:jc w:val="both"/>
        <w:rPr>
          <w:rFonts w:ascii="Times New Roman" w:hAnsi="Times New Roman" w:cs="Times New Roman"/>
        </w:rPr>
      </w:pPr>
      <w:r w:rsidRPr="00E74151">
        <w:rPr>
          <w:rFonts w:ascii="Times New Roman" w:hAnsi="Times New Roman" w:cs="Times New Roman"/>
        </w:rPr>
        <w:t>– putne troškove,</w:t>
      </w:r>
    </w:p>
    <w:p w14:paraId="1FA0CF30" w14:textId="77777777" w:rsidR="00C47EC8" w:rsidRDefault="00C47EC8" w:rsidP="00C47EC8">
      <w:pPr>
        <w:pStyle w:val="NoSpacing"/>
        <w:jc w:val="both"/>
        <w:rPr>
          <w:rFonts w:ascii="Times New Roman" w:hAnsi="Times New Roman" w:cs="Times New Roman"/>
        </w:rPr>
      </w:pPr>
      <w:r w:rsidRPr="00E74151">
        <w:rPr>
          <w:rFonts w:ascii="Times New Roman" w:hAnsi="Times New Roman" w:cs="Times New Roman"/>
        </w:rPr>
        <w:t>– usluge čišćenja poslovnog prostora.</w:t>
      </w:r>
    </w:p>
    <w:p w14:paraId="324E1050" w14:textId="7336FD50" w:rsidR="00C47EC8" w:rsidRPr="00C47EC8" w:rsidRDefault="00C47EC8" w:rsidP="00C47EC8">
      <w:pPr>
        <w:pStyle w:val="NoSpacing"/>
        <w:jc w:val="center"/>
        <w:rPr>
          <w:rFonts w:ascii="Times New Roman" w:hAnsi="Times New Roman" w:cs="Times New Roman"/>
        </w:rPr>
      </w:pPr>
      <w:r w:rsidRPr="00427FDF">
        <w:rPr>
          <w:rFonts w:ascii="Times New Roman" w:hAnsi="Times New Roman" w:cs="Times New Roman"/>
        </w:rPr>
        <w:lastRenderedPageBreak/>
        <w:t>Članak 5.</w:t>
      </w:r>
    </w:p>
    <w:p w14:paraId="77D49058" w14:textId="77777777" w:rsidR="00C47EC8" w:rsidRDefault="00C47EC8" w:rsidP="00C47EC8">
      <w:pPr>
        <w:pStyle w:val="NoSpacing"/>
        <w:jc w:val="both"/>
        <w:rPr>
          <w:rFonts w:ascii="Times New Roman" w:hAnsi="Times New Roman" w:cs="Times New Roman"/>
        </w:rPr>
      </w:pPr>
      <w:r>
        <w:rPr>
          <w:rFonts w:ascii="Times New Roman" w:hAnsi="Times New Roman" w:cs="Times New Roman"/>
        </w:rPr>
        <w:tab/>
        <w:t>Predsjednik vijeća nacionalne manjine, zamjenik predsjednika vijeća i članovi vijeća nacionalne manjine te predstavnica nacionalne manjine imaju pravo na naknadu troškova javnog prijevoza i pravo na dnevnice u visini propisanoj odlukom Vlade Republike Hrvatske o visini dnevnice za službena putovanja u zemlji i inozemstvu, o visini naknada za terenski dodatak i za korištenje osobnog automobila u službene svrhe, te o visini naknade za odvojeni život od obitelji.</w:t>
      </w:r>
    </w:p>
    <w:p w14:paraId="30B28485" w14:textId="77777777" w:rsidR="00C47EC8" w:rsidRDefault="00C47EC8" w:rsidP="00C47EC8">
      <w:pPr>
        <w:pStyle w:val="NoSpacing"/>
        <w:jc w:val="both"/>
        <w:rPr>
          <w:rFonts w:ascii="Times New Roman" w:hAnsi="Times New Roman" w:cs="Times New Roman"/>
        </w:rPr>
      </w:pPr>
      <w:r>
        <w:rPr>
          <w:rFonts w:ascii="Times New Roman" w:hAnsi="Times New Roman" w:cs="Times New Roman"/>
        </w:rPr>
        <w:tab/>
      </w:r>
      <w:r w:rsidRPr="000C5030">
        <w:rPr>
          <w:rFonts w:ascii="Times New Roman" w:hAnsi="Times New Roman" w:cs="Times New Roman"/>
        </w:rPr>
        <w:t>Predsjednik vijeća nacionalne manjine,</w:t>
      </w:r>
      <w:r>
        <w:rPr>
          <w:rFonts w:ascii="Times New Roman" w:hAnsi="Times New Roman" w:cs="Times New Roman"/>
        </w:rPr>
        <w:t xml:space="preserve"> zamjenik predsjednika vijeća, </w:t>
      </w:r>
      <w:r w:rsidRPr="000C5030">
        <w:rPr>
          <w:rFonts w:ascii="Times New Roman" w:hAnsi="Times New Roman" w:cs="Times New Roman"/>
        </w:rPr>
        <w:t>član</w:t>
      </w:r>
      <w:r>
        <w:rPr>
          <w:rFonts w:ascii="Times New Roman" w:hAnsi="Times New Roman" w:cs="Times New Roman"/>
        </w:rPr>
        <w:t>ovi vijeća nacionalne manjine i</w:t>
      </w:r>
      <w:r w:rsidRPr="000C5030">
        <w:rPr>
          <w:rFonts w:ascii="Times New Roman" w:hAnsi="Times New Roman" w:cs="Times New Roman"/>
        </w:rPr>
        <w:t xml:space="preserve"> preds</w:t>
      </w:r>
      <w:r>
        <w:rPr>
          <w:rFonts w:ascii="Times New Roman" w:hAnsi="Times New Roman" w:cs="Times New Roman"/>
        </w:rPr>
        <w:t>tavnica nacionalne manjine ostvaruju</w:t>
      </w:r>
      <w:r w:rsidRPr="000C5030">
        <w:rPr>
          <w:rFonts w:ascii="Times New Roman" w:hAnsi="Times New Roman" w:cs="Times New Roman"/>
        </w:rPr>
        <w:t xml:space="preserve"> pravo na naknadu </w:t>
      </w:r>
      <w:r>
        <w:rPr>
          <w:rFonts w:ascii="Times New Roman" w:hAnsi="Times New Roman" w:cs="Times New Roman"/>
        </w:rPr>
        <w:t>u visini cijene povratne karte javnog prijevoza od mjesta svog prebivališta do mjesta održavanja sjednice, po svakoj održanoj sjednici vijeća ili njegovog radnog tijela.</w:t>
      </w:r>
    </w:p>
    <w:p w14:paraId="4B92A23B" w14:textId="77777777" w:rsidR="00C47EC8" w:rsidRDefault="00C47EC8" w:rsidP="00C47EC8">
      <w:pPr>
        <w:pStyle w:val="NoSpacing"/>
        <w:jc w:val="both"/>
        <w:rPr>
          <w:rFonts w:ascii="Times New Roman" w:hAnsi="Times New Roman" w:cs="Times New Roman"/>
        </w:rPr>
      </w:pPr>
      <w:r>
        <w:rPr>
          <w:rFonts w:ascii="Times New Roman" w:hAnsi="Times New Roman" w:cs="Times New Roman"/>
        </w:rPr>
        <w:tab/>
        <w:t>Ako nije organiziran mjesni javni prijevoz koji omogućava redoviti dolazak, p</w:t>
      </w:r>
      <w:r w:rsidRPr="00277A23">
        <w:rPr>
          <w:rFonts w:ascii="Times New Roman" w:hAnsi="Times New Roman" w:cs="Times New Roman"/>
        </w:rPr>
        <w:t>redsjednik vijeća nacionalne manjine, zamjenik predsjednika vijeća, čl</w:t>
      </w:r>
      <w:r>
        <w:rPr>
          <w:rFonts w:ascii="Times New Roman" w:hAnsi="Times New Roman" w:cs="Times New Roman"/>
        </w:rPr>
        <w:t>anovi vijeća</w:t>
      </w:r>
      <w:r w:rsidRPr="00277A23">
        <w:rPr>
          <w:rFonts w:ascii="Times New Roman" w:hAnsi="Times New Roman" w:cs="Times New Roman"/>
        </w:rPr>
        <w:t xml:space="preserve"> i predstavnica nacionalne manjine</w:t>
      </w:r>
      <w:r>
        <w:rPr>
          <w:rFonts w:ascii="Times New Roman" w:hAnsi="Times New Roman" w:cs="Times New Roman"/>
        </w:rPr>
        <w:t xml:space="preserve"> imaju pravo na naknadu troškova prijevoza koja se utvrđuje u visini cijene karte javnog prijevoza najbližeg mjesta u kojem je taj prijevoz organiziran u visini cijene godišnje karte.</w:t>
      </w:r>
    </w:p>
    <w:p w14:paraId="536688F3" w14:textId="77777777" w:rsidR="00C47EC8" w:rsidRDefault="00C47EC8" w:rsidP="00C47EC8">
      <w:pPr>
        <w:pStyle w:val="NoSpacing"/>
        <w:jc w:val="both"/>
        <w:rPr>
          <w:rFonts w:ascii="Times New Roman" w:hAnsi="Times New Roman" w:cs="Times New Roman"/>
        </w:rPr>
      </w:pPr>
    </w:p>
    <w:p w14:paraId="1FA0B21D" w14:textId="77777777" w:rsidR="00C47EC8" w:rsidRDefault="00C47EC8" w:rsidP="00C47EC8">
      <w:pPr>
        <w:pStyle w:val="NoSpacing"/>
        <w:jc w:val="center"/>
        <w:rPr>
          <w:rFonts w:ascii="Times New Roman" w:hAnsi="Times New Roman" w:cs="Times New Roman"/>
        </w:rPr>
      </w:pPr>
      <w:r>
        <w:rPr>
          <w:rFonts w:ascii="Times New Roman" w:hAnsi="Times New Roman" w:cs="Times New Roman"/>
        </w:rPr>
        <w:t>Članak 6.</w:t>
      </w:r>
    </w:p>
    <w:p w14:paraId="72DDC239" w14:textId="77777777" w:rsidR="00C47EC8" w:rsidRPr="00E74151" w:rsidRDefault="00C47EC8" w:rsidP="00C47EC8">
      <w:pPr>
        <w:pStyle w:val="NoSpacing"/>
        <w:ind w:firstLine="708"/>
        <w:jc w:val="both"/>
        <w:rPr>
          <w:rFonts w:ascii="Times New Roman" w:hAnsi="Times New Roman" w:cs="Times New Roman"/>
        </w:rPr>
      </w:pPr>
      <w:r w:rsidRPr="00E74151">
        <w:rPr>
          <w:rFonts w:ascii="Times New Roman" w:hAnsi="Times New Roman" w:cs="Times New Roman"/>
        </w:rPr>
        <w:t xml:space="preserve">Sredstva za rashode iz članka 3. </w:t>
      </w:r>
      <w:r>
        <w:rPr>
          <w:rFonts w:ascii="Times New Roman" w:hAnsi="Times New Roman" w:cs="Times New Roman"/>
        </w:rPr>
        <w:t>i materijalne rashode iz članka</w:t>
      </w:r>
      <w:r w:rsidRPr="00427FDF">
        <w:rPr>
          <w:rFonts w:ascii="Times New Roman" w:hAnsi="Times New Roman" w:cs="Times New Roman"/>
        </w:rPr>
        <w:t xml:space="preserve"> 4</w:t>
      </w:r>
      <w:r w:rsidRPr="00E74151">
        <w:rPr>
          <w:rFonts w:ascii="Times New Roman" w:hAnsi="Times New Roman" w:cs="Times New Roman"/>
        </w:rPr>
        <w:t>. ove Odluke osigurat će se svakom vijeću nacionalne manjine u ukupnom godišnjem iznosu od</w:t>
      </w:r>
      <w:r>
        <w:rPr>
          <w:rFonts w:ascii="Times New Roman" w:hAnsi="Times New Roman" w:cs="Times New Roman"/>
        </w:rPr>
        <w:t xml:space="preserve"> </w:t>
      </w:r>
      <w:r w:rsidRPr="00E312B7">
        <w:rPr>
          <w:rFonts w:ascii="Times New Roman" w:hAnsi="Times New Roman" w:cs="Times New Roman"/>
        </w:rPr>
        <w:t xml:space="preserve">7.940,00 </w:t>
      </w:r>
      <w:r w:rsidRPr="00E74151">
        <w:rPr>
          <w:rFonts w:ascii="Times New Roman" w:hAnsi="Times New Roman" w:cs="Times New Roman"/>
        </w:rPr>
        <w:t xml:space="preserve">eura, a predstavnici  nacionalne manjine u ukupnom godišnjem iznosu od </w:t>
      </w:r>
      <w:r w:rsidRPr="00E312B7">
        <w:rPr>
          <w:rFonts w:ascii="Times New Roman" w:hAnsi="Times New Roman" w:cs="Times New Roman"/>
        </w:rPr>
        <w:t xml:space="preserve">3.120,00 </w:t>
      </w:r>
      <w:r w:rsidRPr="00E74151">
        <w:rPr>
          <w:rFonts w:ascii="Times New Roman" w:hAnsi="Times New Roman" w:cs="Times New Roman"/>
        </w:rPr>
        <w:t xml:space="preserve">eura. </w:t>
      </w:r>
    </w:p>
    <w:p w14:paraId="4070EDAF" w14:textId="77777777" w:rsidR="00C47EC8" w:rsidRDefault="00C47EC8" w:rsidP="00C47EC8">
      <w:pPr>
        <w:pStyle w:val="NoSpacing"/>
        <w:ind w:firstLine="708"/>
        <w:jc w:val="both"/>
        <w:rPr>
          <w:rFonts w:ascii="Times New Roman" w:hAnsi="Times New Roman" w:cs="Times New Roman"/>
        </w:rPr>
      </w:pPr>
      <w:r w:rsidRPr="002432B1">
        <w:rPr>
          <w:rFonts w:ascii="Times New Roman" w:hAnsi="Times New Roman" w:cs="Times New Roman"/>
        </w:rPr>
        <w:t>Navedena sredstva će se isplaćivati u jednakim mjesečnim iznosima od 661,66 eura za svako vijeće nacionalne manjine i po 260,00 eura za predstavnicu nacionalne manjine i to po zaprimljeno</w:t>
      </w:r>
      <w:r>
        <w:rPr>
          <w:rFonts w:ascii="Times New Roman" w:hAnsi="Times New Roman" w:cs="Times New Roman"/>
        </w:rPr>
        <w:t xml:space="preserve">m zahtjevu korisnika sredstava. </w:t>
      </w:r>
    </w:p>
    <w:p w14:paraId="475B187B" w14:textId="77777777" w:rsidR="00C47EC8" w:rsidRPr="00E74151" w:rsidRDefault="00C47EC8" w:rsidP="00C47EC8">
      <w:pPr>
        <w:pStyle w:val="NoSpacing"/>
        <w:jc w:val="both"/>
        <w:rPr>
          <w:rFonts w:ascii="Times New Roman" w:hAnsi="Times New Roman" w:cs="Times New Roman"/>
          <w:color w:val="333333"/>
        </w:rPr>
      </w:pPr>
    </w:p>
    <w:p w14:paraId="0CC71295" w14:textId="77777777" w:rsidR="00C47EC8" w:rsidRDefault="00C47EC8" w:rsidP="00C47EC8">
      <w:pPr>
        <w:pStyle w:val="NoSpacing"/>
        <w:tabs>
          <w:tab w:val="left" w:pos="4006"/>
          <w:tab w:val="center" w:pos="4536"/>
        </w:tabs>
        <w:rPr>
          <w:rFonts w:ascii="Times New Roman" w:hAnsi="Times New Roman" w:cs="Times New Roman"/>
        </w:rPr>
      </w:pPr>
      <w:r>
        <w:rPr>
          <w:rFonts w:ascii="Times New Roman" w:hAnsi="Times New Roman" w:cs="Times New Roman"/>
          <w:b/>
          <w:bCs/>
        </w:rPr>
        <w:tab/>
      </w:r>
      <w:r>
        <w:rPr>
          <w:rFonts w:ascii="Times New Roman" w:hAnsi="Times New Roman" w:cs="Times New Roman"/>
          <w:b/>
          <w:bCs/>
        </w:rPr>
        <w:tab/>
      </w:r>
      <w:r w:rsidRPr="00427FDF">
        <w:rPr>
          <w:rFonts w:ascii="Times New Roman" w:hAnsi="Times New Roman" w:cs="Times New Roman"/>
        </w:rPr>
        <w:t>Članak 7</w:t>
      </w:r>
      <w:r>
        <w:rPr>
          <w:rFonts w:ascii="Times New Roman" w:hAnsi="Times New Roman" w:cs="Times New Roman"/>
        </w:rPr>
        <w:t>.</w:t>
      </w:r>
    </w:p>
    <w:p w14:paraId="4C20A72F" w14:textId="77777777" w:rsidR="00C47EC8" w:rsidRPr="002432B1" w:rsidRDefault="00C47EC8" w:rsidP="00C47EC8">
      <w:pPr>
        <w:pStyle w:val="NoSpacing"/>
        <w:tabs>
          <w:tab w:val="left" w:pos="4006"/>
          <w:tab w:val="center" w:pos="4536"/>
        </w:tabs>
        <w:jc w:val="both"/>
        <w:rPr>
          <w:rFonts w:ascii="Times New Roman" w:hAnsi="Times New Roman" w:cs="Times New Roman"/>
        </w:rPr>
      </w:pPr>
      <w:r>
        <w:rPr>
          <w:rFonts w:ascii="Times New Roman" w:hAnsi="Times New Roman" w:cs="Times New Roman"/>
        </w:rPr>
        <w:t xml:space="preserve">             </w:t>
      </w:r>
      <w:r w:rsidRPr="002432B1">
        <w:rPr>
          <w:rFonts w:ascii="Times New Roman" w:hAnsi="Times New Roman" w:cs="Times New Roman"/>
        </w:rPr>
        <w:t>Predsjednik vijeća nacionalne manjine, zamjenik predsjednika vijeća i članovi vijeća nacionalne manjine te predstavnica nacionalne manjine ostvaruju pravo na mjesečnu nagradu najviše do visine od 75% iznosa sredstava određenog za mjesečnu naknadu člana Gradskog vijeća Grada Karlovca.</w:t>
      </w:r>
    </w:p>
    <w:p w14:paraId="1BBA93BD" w14:textId="77777777" w:rsidR="00C47EC8" w:rsidRPr="002432B1" w:rsidRDefault="00C47EC8" w:rsidP="00C47EC8">
      <w:pPr>
        <w:pStyle w:val="NoSpacing"/>
        <w:tabs>
          <w:tab w:val="left" w:pos="4006"/>
          <w:tab w:val="center" w:pos="4536"/>
        </w:tabs>
        <w:jc w:val="both"/>
        <w:rPr>
          <w:rFonts w:ascii="Times New Roman" w:hAnsi="Times New Roman" w:cs="Times New Roman"/>
        </w:rPr>
      </w:pPr>
      <w:r w:rsidRPr="002432B1">
        <w:rPr>
          <w:rFonts w:ascii="Times New Roman" w:hAnsi="Times New Roman" w:cs="Times New Roman"/>
        </w:rPr>
        <w:t xml:space="preserve">            Od ukupnog mjesečnog iznosa sredstava iz članka 6. stavka 2. ove Odluke, za mjesečne nagrade predsjedniku vijeća nacionalne manjine, zamjeniku predsjednika vijeća i članovima vijeća nacionalne manjine utvrđuje se ukupan iznos od 323,80 eura s uključenim porezima i doprinosima</w:t>
      </w:r>
    </w:p>
    <w:p w14:paraId="5FC26F15" w14:textId="77777777" w:rsidR="00C47EC8" w:rsidRPr="002432B1" w:rsidRDefault="00C47EC8" w:rsidP="00C47EC8">
      <w:pPr>
        <w:pStyle w:val="NoSpacing"/>
        <w:tabs>
          <w:tab w:val="left" w:pos="4006"/>
          <w:tab w:val="center" w:pos="4536"/>
        </w:tabs>
        <w:jc w:val="both"/>
        <w:rPr>
          <w:rFonts w:ascii="Times New Roman" w:hAnsi="Times New Roman" w:cs="Times New Roman"/>
        </w:rPr>
      </w:pPr>
      <w:r w:rsidRPr="002432B1">
        <w:rPr>
          <w:rFonts w:ascii="Times New Roman" w:hAnsi="Times New Roman" w:cs="Times New Roman"/>
        </w:rPr>
        <w:t xml:space="preserve">            Iznos mjesečne nagrade predsjedniku vijeća, zamjeniku predsjednika vijeća i ostalim članovima vijeća određuje vijeće nacionalne manjine samostalno svojom odlukom.</w:t>
      </w:r>
    </w:p>
    <w:p w14:paraId="412C6606" w14:textId="77777777" w:rsidR="00C47EC8" w:rsidRDefault="00C47EC8" w:rsidP="00C47EC8">
      <w:pPr>
        <w:pStyle w:val="NoSpacing"/>
        <w:tabs>
          <w:tab w:val="left" w:pos="4006"/>
          <w:tab w:val="center" w:pos="4536"/>
        </w:tabs>
        <w:jc w:val="both"/>
        <w:rPr>
          <w:rFonts w:ascii="Times New Roman" w:hAnsi="Times New Roman" w:cs="Times New Roman"/>
        </w:rPr>
      </w:pPr>
      <w:r w:rsidRPr="002432B1">
        <w:rPr>
          <w:rFonts w:ascii="Times New Roman" w:hAnsi="Times New Roman" w:cs="Times New Roman"/>
        </w:rPr>
        <w:t xml:space="preserve">            Od ukupnog mjesečnog iznosa sredstava iz članka 6. stavka 2. ove Odluke, za mjesečnu nagradu za predstavnicu nacionalne manjine utvrđuje se iznos od 55,30 eura s ukl</w:t>
      </w:r>
      <w:r>
        <w:rPr>
          <w:rFonts w:ascii="Times New Roman" w:hAnsi="Times New Roman" w:cs="Times New Roman"/>
        </w:rPr>
        <w:t>jučenim porezima i doprinosima.</w:t>
      </w:r>
    </w:p>
    <w:p w14:paraId="5F52D583" w14:textId="77777777" w:rsidR="00C47EC8" w:rsidRDefault="00C47EC8" w:rsidP="00C47EC8">
      <w:pPr>
        <w:pStyle w:val="NoSpacing"/>
        <w:tabs>
          <w:tab w:val="left" w:pos="4006"/>
          <w:tab w:val="center" w:pos="4536"/>
        </w:tabs>
        <w:jc w:val="both"/>
        <w:rPr>
          <w:rFonts w:ascii="Times New Roman" w:hAnsi="Times New Roman" w:cs="Times New Roman"/>
        </w:rPr>
      </w:pPr>
    </w:p>
    <w:p w14:paraId="07D5DA8F" w14:textId="77777777" w:rsidR="00C47EC8" w:rsidRPr="00A174F2" w:rsidRDefault="00C47EC8" w:rsidP="00C47EC8">
      <w:pPr>
        <w:pStyle w:val="NoSpacing"/>
        <w:tabs>
          <w:tab w:val="left" w:pos="4006"/>
          <w:tab w:val="center" w:pos="4536"/>
        </w:tabs>
        <w:jc w:val="center"/>
        <w:rPr>
          <w:rFonts w:ascii="Times New Roman" w:hAnsi="Times New Roman" w:cs="Times New Roman"/>
        </w:rPr>
      </w:pPr>
      <w:r>
        <w:rPr>
          <w:rFonts w:ascii="Times New Roman" w:hAnsi="Times New Roman" w:cs="Times New Roman"/>
        </w:rPr>
        <w:t>Članak 8.</w:t>
      </w:r>
    </w:p>
    <w:p w14:paraId="322E5CDE" w14:textId="77777777" w:rsidR="00C47EC8" w:rsidRPr="002432B1" w:rsidRDefault="00C47EC8" w:rsidP="00C47EC8">
      <w:pPr>
        <w:pStyle w:val="NoSpacing"/>
        <w:ind w:firstLine="708"/>
        <w:jc w:val="both"/>
        <w:rPr>
          <w:rFonts w:ascii="Times New Roman" w:hAnsi="Times New Roman" w:cs="Times New Roman"/>
        </w:rPr>
      </w:pPr>
      <w:r w:rsidRPr="002432B1">
        <w:rPr>
          <w:rFonts w:ascii="Times New Roman" w:hAnsi="Times New Roman" w:cs="Times New Roman"/>
        </w:rPr>
        <w:t>Vijeća nacionalnih manjina i predstavnica nacionalne manjine, dužni su pravdati utrošak dobivenih sredstava putem izvješća i računa ili vjerodostojnih isprava kojima se dokazuje obveza plaćanja, koja trebaju dostaviti u Upravni odjel za poslove gradonačelnika do 20. u mjesecu za protekli mjesec.</w:t>
      </w:r>
    </w:p>
    <w:p w14:paraId="37AD7DFA" w14:textId="77777777" w:rsidR="00C47EC8" w:rsidRDefault="00C47EC8" w:rsidP="00C47EC8">
      <w:pPr>
        <w:pStyle w:val="NoSpacing"/>
        <w:ind w:firstLine="708"/>
        <w:jc w:val="both"/>
        <w:rPr>
          <w:rFonts w:ascii="Times New Roman" w:hAnsi="Times New Roman" w:cs="Times New Roman"/>
        </w:rPr>
      </w:pPr>
      <w:r w:rsidRPr="002432B1">
        <w:rPr>
          <w:rFonts w:ascii="Times New Roman" w:hAnsi="Times New Roman" w:cs="Times New Roman"/>
        </w:rPr>
        <w:t>U slučaju da vijeća nacionalnih manjina, odnosno predstavnica nacionalne manjine ne postupi na način utvrđen u stavku 1. ovoga članka, neće ostvariti pravo na isplatu sredstava za sljedeći mjesec.</w:t>
      </w:r>
    </w:p>
    <w:p w14:paraId="15C6A4AF" w14:textId="77777777" w:rsidR="00C47EC8" w:rsidRDefault="00C47EC8" w:rsidP="00C47EC8">
      <w:pPr>
        <w:pStyle w:val="NoSpacing"/>
        <w:jc w:val="both"/>
        <w:rPr>
          <w:rFonts w:ascii="Times New Roman" w:hAnsi="Times New Roman" w:cs="Times New Roman"/>
          <w:color w:val="333333"/>
        </w:rPr>
      </w:pPr>
      <w:r w:rsidRPr="00E74151">
        <w:rPr>
          <w:rFonts w:ascii="Times New Roman" w:hAnsi="Times New Roman" w:cs="Times New Roman"/>
        </w:rPr>
        <w:t> </w:t>
      </w:r>
      <w:r w:rsidRPr="00E74151">
        <w:rPr>
          <w:rFonts w:ascii="Times New Roman" w:hAnsi="Times New Roman" w:cs="Times New Roman"/>
          <w:color w:val="333333"/>
        </w:rPr>
        <w:t> </w:t>
      </w:r>
    </w:p>
    <w:p w14:paraId="5AEE2B20" w14:textId="77777777" w:rsidR="00C47EC8" w:rsidRPr="00A174F2" w:rsidRDefault="00C47EC8" w:rsidP="00C47EC8">
      <w:pPr>
        <w:pStyle w:val="NoSpacing"/>
        <w:jc w:val="center"/>
        <w:rPr>
          <w:rFonts w:ascii="Times New Roman" w:hAnsi="Times New Roman" w:cs="Times New Roman"/>
        </w:rPr>
      </w:pPr>
      <w:r>
        <w:rPr>
          <w:rFonts w:ascii="Times New Roman" w:hAnsi="Times New Roman" w:cs="Times New Roman"/>
        </w:rPr>
        <w:t>Članak 9</w:t>
      </w:r>
      <w:r w:rsidRPr="00A174F2">
        <w:rPr>
          <w:rFonts w:ascii="Times New Roman" w:hAnsi="Times New Roman" w:cs="Times New Roman"/>
        </w:rPr>
        <w:t>.</w:t>
      </w:r>
    </w:p>
    <w:p w14:paraId="7DF95CD0" w14:textId="77777777" w:rsidR="00C47EC8" w:rsidRPr="00E74151" w:rsidRDefault="00C47EC8" w:rsidP="00C47EC8">
      <w:pPr>
        <w:pStyle w:val="NoSpacing"/>
        <w:ind w:firstLine="708"/>
        <w:jc w:val="both"/>
        <w:rPr>
          <w:rFonts w:ascii="Times New Roman" w:hAnsi="Times New Roman" w:cs="Times New Roman"/>
          <w:bCs/>
        </w:rPr>
      </w:pPr>
      <w:r w:rsidRPr="00E74151">
        <w:rPr>
          <w:rFonts w:ascii="Times New Roman" w:hAnsi="Times New Roman" w:cs="Times New Roman"/>
          <w:bCs/>
        </w:rPr>
        <w:t xml:space="preserve">Vijeća </w:t>
      </w:r>
      <w:r w:rsidRPr="00E74151">
        <w:rPr>
          <w:rFonts w:ascii="Times New Roman" w:hAnsi="Times New Roman" w:cs="Times New Roman"/>
        </w:rPr>
        <w:t>nacionalnih manjina, odnosno predstavni</w:t>
      </w:r>
      <w:r>
        <w:rPr>
          <w:rFonts w:ascii="Times New Roman" w:hAnsi="Times New Roman" w:cs="Times New Roman"/>
        </w:rPr>
        <w:t xml:space="preserve">ca nacionalne manjine dužni </w:t>
      </w:r>
      <w:r w:rsidRPr="00E74151">
        <w:rPr>
          <w:rFonts w:ascii="Times New Roman" w:hAnsi="Times New Roman" w:cs="Times New Roman"/>
        </w:rPr>
        <w:t>su dostaviti program rada i financijski plan u Upravni odjel za poslove gradonačelnika</w:t>
      </w:r>
      <w:r>
        <w:rPr>
          <w:rFonts w:ascii="Times New Roman" w:hAnsi="Times New Roman" w:cs="Times New Roman"/>
        </w:rPr>
        <w:t xml:space="preserve"> najkasnije do 20</w:t>
      </w:r>
      <w:r w:rsidRPr="00E74151">
        <w:rPr>
          <w:rFonts w:ascii="Times New Roman" w:hAnsi="Times New Roman" w:cs="Times New Roman"/>
        </w:rPr>
        <w:t>.09.202</w:t>
      </w:r>
      <w:r>
        <w:rPr>
          <w:rFonts w:ascii="Times New Roman" w:hAnsi="Times New Roman" w:cs="Times New Roman"/>
        </w:rPr>
        <w:t>6</w:t>
      </w:r>
      <w:r w:rsidRPr="00E74151">
        <w:rPr>
          <w:rFonts w:ascii="Times New Roman" w:hAnsi="Times New Roman" w:cs="Times New Roman"/>
        </w:rPr>
        <w:t>. godine za 202</w:t>
      </w:r>
      <w:r>
        <w:rPr>
          <w:rFonts w:ascii="Times New Roman" w:hAnsi="Times New Roman" w:cs="Times New Roman"/>
        </w:rPr>
        <w:t>7</w:t>
      </w:r>
      <w:r w:rsidRPr="00E74151">
        <w:rPr>
          <w:rFonts w:ascii="Times New Roman" w:hAnsi="Times New Roman" w:cs="Times New Roman"/>
        </w:rPr>
        <w:t xml:space="preserve">. godinu. </w:t>
      </w:r>
    </w:p>
    <w:p w14:paraId="626A90DF" w14:textId="77777777" w:rsidR="00C47EC8" w:rsidRPr="00E74151" w:rsidRDefault="00C47EC8" w:rsidP="00C47EC8">
      <w:pPr>
        <w:pStyle w:val="NoSpacing"/>
        <w:jc w:val="both"/>
        <w:rPr>
          <w:rFonts w:ascii="Times New Roman" w:hAnsi="Times New Roman" w:cs="Times New Roman"/>
          <w:color w:val="333333"/>
        </w:rPr>
      </w:pPr>
    </w:p>
    <w:p w14:paraId="2D4497D9" w14:textId="77777777" w:rsidR="00C47EC8" w:rsidRPr="00A174F2" w:rsidRDefault="00C47EC8" w:rsidP="00C47EC8">
      <w:pPr>
        <w:pStyle w:val="NoSpacing"/>
        <w:jc w:val="center"/>
        <w:rPr>
          <w:rFonts w:ascii="Times New Roman" w:hAnsi="Times New Roman" w:cs="Times New Roman"/>
          <w:color w:val="333333"/>
        </w:rPr>
      </w:pPr>
      <w:r>
        <w:rPr>
          <w:rFonts w:ascii="Times New Roman" w:hAnsi="Times New Roman" w:cs="Times New Roman"/>
        </w:rPr>
        <w:t>Članak 10</w:t>
      </w:r>
      <w:r w:rsidRPr="00A174F2">
        <w:rPr>
          <w:rFonts w:ascii="Times New Roman" w:hAnsi="Times New Roman" w:cs="Times New Roman"/>
        </w:rPr>
        <w:t>.</w:t>
      </w:r>
    </w:p>
    <w:p w14:paraId="3B823BB2" w14:textId="77777777" w:rsidR="00C47EC8" w:rsidRDefault="00C47EC8" w:rsidP="00C47EC8">
      <w:pPr>
        <w:pStyle w:val="NoSpacing"/>
        <w:ind w:firstLine="708"/>
        <w:jc w:val="both"/>
        <w:rPr>
          <w:rFonts w:ascii="Times New Roman" w:hAnsi="Times New Roman" w:cs="Times New Roman"/>
        </w:rPr>
      </w:pPr>
      <w:r w:rsidRPr="00E74151">
        <w:rPr>
          <w:rFonts w:ascii="Times New Roman" w:hAnsi="Times New Roman" w:cs="Times New Roman"/>
        </w:rPr>
        <w:t>Vijeća nacionalnih manjina, odnosno predstavnica nacionalne manjine dužni su primjenjivati sustav proračunskog računovodstva, a financijski plan i financijske izvještaje sastavljati u skladu sa pozitivnim propisima.</w:t>
      </w:r>
    </w:p>
    <w:p w14:paraId="0E38E9AB" w14:textId="77777777" w:rsidR="00C47EC8" w:rsidRPr="00E74151" w:rsidRDefault="00C47EC8" w:rsidP="00C47EC8">
      <w:pPr>
        <w:pStyle w:val="NoSpacing"/>
        <w:jc w:val="both"/>
        <w:rPr>
          <w:rFonts w:ascii="Times New Roman" w:hAnsi="Times New Roman" w:cs="Times New Roman"/>
          <w:b/>
          <w:bCs/>
        </w:rPr>
      </w:pPr>
    </w:p>
    <w:p w14:paraId="08FC78A1" w14:textId="77777777" w:rsidR="00C47EC8" w:rsidRDefault="00C47EC8" w:rsidP="00C47EC8">
      <w:pPr>
        <w:pStyle w:val="NoSpacing"/>
        <w:jc w:val="center"/>
        <w:rPr>
          <w:rFonts w:ascii="Times New Roman" w:hAnsi="Times New Roman" w:cs="Times New Roman"/>
        </w:rPr>
      </w:pPr>
    </w:p>
    <w:p w14:paraId="3868FBF8" w14:textId="5CC83DEC" w:rsidR="00C47EC8" w:rsidRPr="00A174F2" w:rsidRDefault="00C47EC8" w:rsidP="00C47EC8">
      <w:pPr>
        <w:pStyle w:val="NoSpacing"/>
        <w:jc w:val="center"/>
        <w:rPr>
          <w:rFonts w:ascii="Times New Roman" w:hAnsi="Times New Roman" w:cs="Times New Roman"/>
          <w:color w:val="333333"/>
        </w:rPr>
      </w:pPr>
      <w:r>
        <w:rPr>
          <w:rFonts w:ascii="Times New Roman" w:hAnsi="Times New Roman" w:cs="Times New Roman"/>
        </w:rPr>
        <w:lastRenderedPageBreak/>
        <w:t>Članak 11</w:t>
      </w:r>
      <w:r w:rsidRPr="00A174F2">
        <w:rPr>
          <w:rFonts w:ascii="Times New Roman" w:hAnsi="Times New Roman" w:cs="Times New Roman"/>
        </w:rPr>
        <w:t>.</w:t>
      </w:r>
    </w:p>
    <w:p w14:paraId="2E973170" w14:textId="77777777" w:rsidR="00C47EC8" w:rsidRPr="00E74151" w:rsidRDefault="00C47EC8" w:rsidP="00C47EC8">
      <w:pPr>
        <w:pStyle w:val="NoSpacing"/>
        <w:ind w:firstLine="708"/>
        <w:jc w:val="both"/>
        <w:rPr>
          <w:rFonts w:ascii="Times New Roman" w:hAnsi="Times New Roman" w:cs="Times New Roman"/>
          <w:color w:val="333333"/>
        </w:rPr>
      </w:pPr>
      <w:r w:rsidRPr="00E74151">
        <w:rPr>
          <w:rFonts w:ascii="Times New Roman" w:hAnsi="Times New Roman" w:cs="Times New Roman"/>
        </w:rPr>
        <w:t>Sredstva za rad i programe vijeća nacionalnih manjina i predstavnice nacionalne manjine osiguravaju se u Proračunu Grada</w:t>
      </w:r>
      <w:r>
        <w:rPr>
          <w:rFonts w:ascii="Times New Roman" w:hAnsi="Times New Roman" w:cs="Times New Roman"/>
        </w:rPr>
        <w:t xml:space="preserve"> Karlovac</w:t>
      </w:r>
      <w:r w:rsidRPr="00E74151">
        <w:rPr>
          <w:rFonts w:ascii="Times New Roman" w:hAnsi="Times New Roman" w:cs="Times New Roman"/>
        </w:rPr>
        <w:t xml:space="preserve"> na poziciji Upravnog odjela za poslove gradonačelnika u iznosu </w:t>
      </w:r>
      <w:r>
        <w:rPr>
          <w:rFonts w:ascii="Times New Roman" w:hAnsi="Times New Roman" w:cs="Times New Roman"/>
        </w:rPr>
        <w:t xml:space="preserve">od </w:t>
      </w:r>
      <w:r w:rsidRPr="00E74151">
        <w:rPr>
          <w:rFonts w:ascii="Times New Roman" w:hAnsi="Times New Roman" w:cs="Times New Roman"/>
        </w:rPr>
        <w:t>19.000,00 eura.</w:t>
      </w:r>
    </w:p>
    <w:p w14:paraId="79504F14" w14:textId="77777777" w:rsidR="00C47EC8" w:rsidRPr="00E74151" w:rsidRDefault="00C47EC8" w:rsidP="00C47EC8">
      <w:pPr>
        <w:pStyle w:val="NoSpacing"/>
        <w:jc w:val="both"/>
        <w:rPr>
          <w:rFonts w:ascii="Times New Roman" w:hAnsi="Times New Roman" w:cs="Times New Roman"/>
          <w:color w:val="333333"/>
        </w:rPr>
      </w:pPr>
    </w:p>
    <w:p w14:paraId="18F6B7B7" w14:textId="77777777" w:rsidR="00C47EC8" w:rsidRPr="00A174F2" w:rsidRDefault="00C47EC8" w:rsidP="00C47EC8">
      <w:pPr>
        <w:pStyle w:val="NoSpacing"/>
        <w:jc w:val="center"/>
        <w:rPr>
          <w:rFonts w:ascii="Times New Roman" w:hAnsi="Times New Roman" w:cs="Times New Roman"/>
          <w:color w:val="333333"/>
        </w:rPr>
      </w:pPr>
      <w:r>
        <w:rPr>
          <w:rFonts w:ascii="Times New Roman" w:hAnsi="Times New Roman" w:cs="Times New Roman"/>
        </w:rPr>
        <w:t>Članak 12</w:t>
      </w:r>
      <w:r w:rsidRPr="00A174F2">
        <w:rPr>
          <w:rFonts w:ascii="Times New Roman" w:hAnsi="Times New Roman" w:cs="Times New Roman"/>
        </w:rPr>
        <w:t>.</w:t>
      </w:r>
    </w:p>
    <w:p w14:paraId="4BF2AE4A" w14:textId="77777777" w:rsidR="00C47EC8" w:rsidRDefault="00C47EC8" w:rsidP="00C47EC8">
      <w:pPr>
        <w:pStyle w:val="NoSpacing"/>
        <w:ind w:firstLine="708"/>
        <w:jc w:val="both"/>
        <w:rPr>
          <w:rFonts w:ascii="Times New Roman" w:hAnsi="Times New Roman" w:cs="Times New Roman"/>
        </w:rPr>
      </w:pPr>
      <w:r w:rsidRPr="00A14AB3">
        <w:rPr>
          <w:rFonts w:ascii="Times New Roman" w:hAnsi="Times New Roman" w:cs="Times New Roman"/>
        </w:rPr>
        <w:t>Ova Odluka će se objaviti u Glasniku Grada Karlovca i</w:t>
      </w:r>
      <w:r>
        <w:rPr>
          <w:rFonts w:ascii="Times New Roman" w:hAnsi="Times New Roman" w:cs="Times New Roman"/>
        </w:rPr>
        <w:t xml:space="preserve"> stupa na snagu 1. siječnja 2026</w:t>
      </w:r>
      <w:r w:rsidRPr="00A14AB3">
        <w:rPr>
          <w:rFonts w:ascii="Times New Roman" w:hAnsi="Times New Roman" w:cs="Times New Roman"/>
        </w:rPr>
        <w:t xml:space="preserve">. godine. </w:t>
      </w:r>
    </w:p>
    <w:p w14:paraId="27C97D04" w14:textId="77777777" w:rsidR="00C47EC8" w:rsidRDefault="00C47EC8" w:rsidP="00B57C0A">
      <w:pPr>
        <w:spacing w:after="0" w:line="240" w:lineRule="auto"/>
        <w:jc w:val="center"/>
        <w:rPr>
          <w:rFonts w:ascii="Times New Roman" w:hAnsi="Times New Roman" w:cs="Times New Roman"/>
          <w:b/>
          <w:bCs/>
        </w:rPr>
      </w:pPr>
    </w:p>
    <w:p w14:paraId="3263E7BF" w14:textId="77777777" w:rsidR="00B57C0A" w:rsidRDefault="00B57C0A" w:rsidP="00606F65">
      <w:pPr>
        <w:spacing w:after="0" w:line="240" w:lineRule="auto"/>
        <w:jc w:val="center"/>
        <w:rPr>
          <w:rFonts w:ascii="Times New Roman" w:eastAsia="Times New Roman" w:hAnsi="Times New Roman" w:cs="Times New Roman"/>
          <w:b/>
          <w:bCs/>
          <w:color w:val="000000"/>
        </w:rPr>
      </w:pPr>
    </w:p>
    <w:p w14:paraId="297AA8D7" w14:textId="36172E9C" w:rsidR="00606F65" w:rsidRDefault="00606F65" w:rsidP="00606F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TOČKA 25. </w:t>
      </w:r>
    </w:p>
    <w:p w14:paraId="5E4FE3E5" w14:textId="61AC0C15" w:rsidR="00174565" w:rsidRP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raspoređivanju sredstava Proračuna Grada Karlovca namijenjenih financiranju političkih stranaka i nezavisnih vijećnika Gradskog vijeća Grada Karlovca za 2026. godinu</w:t>
      </w:r>
    </w:p>
    <w:p w14:paraId="15A87A95" w14:textId="0CE7664B" w:rsidR="00606F65" w:rsidRDefault="00415E6A" w:rsidP="00415E6A">
      <w:pPr>
        <w:spacing w:after="0" w:line="240" w:lineRule="auto"/>
        <w:jc w:val="both"/>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76C6FBF5" w14:textId="4B90C7A2" w:rsidR="002E592C" w:rsidRDefault="002E592C" w:rsidP="00415E6A">
      <w:pPr>
        <w:spacing w:after="0" w:line="240" w:lineRule="auto"/>
        <w:jc w:val="both"/>
        <w:rPr>
          <w:rFonts w:ascii="Times New Roman" w:hAnsi="Times New Roman" w:cs="Times New Roman"/>
          <w:iCs/>
        </w:rPr>
      </w:pPr>
      <w:r>
        <w:rPr>
          <w:rFonts w:ascii="Times New Roman" w:hAnsi="Times New Roman" w:cs="Times New Roman"/>
          <w:iCs/>
        </w:rPr>
        <w:tab/>
        <w:t>Predsjednik Gradskog vijeća izvijestio je vijećnike da je Odbor za financije, gradski proračun i gradsku imovinu razmatrao navedenu točku te predlažu da se donese</w:t>
      </w:r>
      <w:r w:rsidR="00B57C0A">
        <w:rPr>
          <w:rFonts w:ascii="Times New Roman" w:hAnsi="Times New Roman" w:cs="Times New Roman"/>
          <w:iCs/>
        </w:rPr>
        <w:t xml:space="preserve"> </w:t>
      </w:r>
      <w:r w:rsidR="00B57C0A" w:rsidRPr="00B57C0A">
        <w:rPr>
          <w:rFonts w:ascii="Times New Roman" w:hAnsi="Times New Roman" w:cs="Times New Roman"/>
          <w:iCs/>
        </w:rPr>
        <w:t>Odluka o raspoređivanju sredstava Proračuna Grada Karlovca namijenjenih financiranju političkih stranaka i nezavisnih vijećnika Gradskog vijeća Grada Karlovca za 2026. godinu</w:t>
      </w:r>
      <w:r w:rsidR="00B57C0A">
        <w:rPr>
          <w:rFonts w:ascii="Times New Roman" w:hAnsi="Times New Roman" w:cs="Times New Roman"/>
          <w:iCs/>
        </w:rPr>
        <w:t>.</w:t>
      </w:r>
    </w:p>
    <w:p w14:paraId="7EA1D770" w14:textId="77777777" w:rsidR="0009727A" w:rsidRPr="0009727A" w:rsidRDefault="0009727A" w:rsidP="0009727A">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18 vijećnika u vijećnici, vijeće je sa 18 glasova ZA donijelo:</w:t>
      </w:r>
    </w:p>
    <w:p w14:paraId="7AC74E69" w14:textId="77777777" w:rsidR="00D81512" w:rsidRDefault="00D81512" w:rsidP="00606F65">
      <w:pPr>
        <w:spacing w:after="0" w:line="240" w:lineRule="auto"/>
        <w:jc w:val="center"/>
        <w:rPr>
          <w:rFonts w:ascii="Times New Roman" w:hAnsi="Times New Roman" w:cs="Times New Roman"/>
          <w:b/>
          <w:bCs/>
        </w:rPr>
      </w:pPr>
    </w:p>
    <w:p w14:paraId="6F2396B7" w14:textId="4B17FF51" w:rsidR="00B57C0A" w:rsidRDefault="00B57C0A"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12B76731" w14:textId="24E7E407" w:rsidR="00606F65" w:rsidRDefault="00B57C0A"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 raspoređivanju sredstava Proračuna Grada Karlovca namijenjenih financiranju političkih stranaka i nezavisnih vijećnika Gradskog vijeća Grada Karlovca za 2026. godinu</w:t>
      </w:r>
    </w:p>
    <w:p w14:paraId="4053D842" w14:textId="77777777" w:rsidR="00C47EC8" w:rsidRDefault="00C47EC8" w:rsidP="00606F65">
      <w:pPr>
        <w:spacing w:after="0" w:line="240" w:lineRule="auto"/>
        <w:jc w:val="center"/>
        <w:rPr>
          <w:rFonts w:ascii="Times New Roman" w:hAnsi="Times New Roman" w:cs="Times New Roman"/>
          <w:b/>
          <w:bCs/>
        </w:rPr>
      </w:pPr>
    </w:p>
    <w:p w14:paraId="2C0E143F"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1.</w:t>
      </w:r>
    </w:p>
    <w:p w14:paraId="332B8DC1"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Ovom se Odlukom uređuje način raspoređivanja sredstava osiguranih u Proračunu Grada Karlovca za 2026. godinu za redovito godišnje financiranje političkih stranaka čiji su kandidati izabrani za vijećnike Gradskog vijeća Grada Karlovca kao i nezavisnih vijećnika izabranih s liste grupe birača  (dalje:nezavisnih vijećnika).</w:t>
      </w:r>
    </w:p>
    <w:p w14:paraId="28E9E8ED" w14:textId="77777777" w:rsidR="00C47EC8" w:rsidRPr="00863872" w:rsidRDefault="00C47EC8" w:rsidP="00C47EC8">
      <w:pPr>
        <w:pStyle w:val="NoSpacing"/>
        <w:jc w:val="both"/>
        <w:rPr>
          <w:rFonts w:ascii="Times New Roman" w:hAnsi="Times New Roman" w:cs="Times New Roman"/>
        </w:rPr>
      </w:pPr>
    </w:p>
    <w:p w14:paraId="30998E56"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2.</w:t>
      </w:r>
    </w:p>
    <w:p w14:paraId="0DF6429A"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Izrazi koji se koriste u ovoj Odluci, a imaju rodno značenje, koriste se neutralno i odnose se jednako na muški i ženski rod.</w:t>
      </w:r>
    </w:p>
    <w:p w14:paraId="3B65BAC1" w14:textId="77777777" w:rsidR="00C47EC8" w:rsidRPr="00863872" w:rsidRDefault="00C47EC8" w:rsidP="00C47EC8">
      <w:pPr>
        <w:pStyle w:val="NoSpacing"/>
        <w:jc w:val="both"/>
        <w:rPr>
          <w:rFonts w:ascii="Times New Roman" w:hAnsi="Times New Roman" w:cs="Times New Roman"/>
        </w:rPr>
      </w:pPr>
    </w:p>
    <w:p w14:paraId="48BA496A"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3.</w:t>
      </w:r>
    </w:p>
    <w:p w14:paraId="2D9F5667"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Sredstva za financiranje političkih stranaka i nezavisnih vijećnika izabranih s liste grupe birača Gradskoga vijeća, osigurana u Proračunu Grada Karlovca, raspoređuju se tako da se utvrdi jednaki iznos sredstava za svakoga vijećnika u Gradskom vijeću razmjerno broju vijećnika u Vijeću prema konačnim rezultatima izbora.</w:t>
      </w:r>
    </w:p>
    <w:p w14:paraId="54C280AA"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Za redovito godišnje financiranje političkih stranaka i nezavisnih vijećnika Gradskog vijeća Grada Karlovca iz Proračuna Grada Karlovca za 2026. godinu, za svakog vijećnika osigurana su sredstava u godišnjem iznosu  od 1.904,00 eura.</w:t>
      </w:r>
    </w:p>
    <w:p w14:paraId="44CECC07" w14:textId="77777777" w:rsidR="00C47EC8" w:rsidRPr="00863872" w:rsidRDefault="00C47EC8" w:rsidP="00C47EC8">
      <w:pPr>
        <w:pStyle w:val="NoSpacing"/>
        <w:jc w:val="center"/>
        <w:rPr>
          <w:rFonts w:ascii="Times New Roman" w:hAnsi="Times New Roman" w:cs="Times New Roman"/>
          <w:b/>
          <w:bCs/>
        </w:rPr>
      </w:pPr>
    </w:p>
    <w:p w14:paraId="4C761351"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4.</w:t>
      </w:r>
    </w:p>
    <w:p w14:paraId="68CFDE0B"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Sredstva iz članka 3. ove Odluke raspoređuju se tromjesečno u jednakim iznosima od 476, 00 eura, razmjerno broju članova svake političke stranke zastupljene u Gradskom vijeću i broju vijećnika Vijeća koji su izabrani s liste grupe birača.</w:t>
      </w:r>
    </w:p>
    <w:p w14:paraId="0986411D"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Sredstava za redovito godišnje financiranje političkih stranaka i nezavisnih vijećnika zastupljenih u Gradskom vijeću za 2026. godinu u tromjesečnim iznosima raspoređuju se kako slijedi;</w:t>
      </w:r>
    </w:p>
    <w:p w14:paraId="7E7CA556" w14:textId="77777777" w:rsidR="00C47EC8" w:rsidRPr="00863872" w:rsidRDefault="00C47EC8" w:rsidP="00C47EC8">
      <w:pPr>
        <w:pStyle w:val="NoSpacing"/>
        <w:jc w:val="both"/>
        <w:rPr>
          <w:rFonts w:ascii="Times New Roman" w:hAnsi="Times New Roman" w:cs="Times New Roman"/>
          <w:b/>
        </w:rPr>
      </w:pPr>
    </w:p>
    <w:tbl>
      <w:tblPr>
        <w:tblW w:w="6771" w:type="dxa"/>
        <w:tblInd w:w="1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984"/>
        <w:gridCol w:w="1844"/>
        <w:gridCol w:w="1984"/>
      </w:tblGrid>
      <w:tr w:rsidR="00C47EC8" w:rsidRPr="00863872" w14:paraId="1CAA99A0" w14:textId="77777777" w:rsidTr="001C4D07">
        <w:trPr>
          <w:trHeight w:val="564"/>
        </w:trPr>
        <w:tc>
          <w:tcPr>
            <w:tcW w:w="959" w:type="dxa"/>
            <w:vAlign w:val="center"/>
            <w:hideMark/>
          </w:tcPr>
          <w:p w14:paraId="0EDFD01A"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REDNI BROJ</w:t>
            </w:r>
          </w:p>
          <w:p w14:paraId="3B3F32AA" w14:textId="77777777" w:rsidR="00C47EC8" w:rsidRPr="00863872" w:rsidRDefault="00C47EC8" w:rsidP="001C4D07">
            <w:pPr>
              <w:pStyle w:val="NoSpacing"/>
              <w:jc w:val="both"/>
              <w:rPr>
                <w:rFonts w:ascii="Times New Roman" w:eastAsia="Times New Roman" w:hAnsi="Times New Roman" w:cs="Times New Roman"/>
                <w:b/>
                <w:bCs/>
                <w:lang w:eastAsia="hr-HR"/>
              </w:rPr>
            </w:pPr>
          </w:p>
        </w:tc>
        <w:tc>
          <w:tcPr>
            <w:tcW w:w="1984" w:type="dxa"/>
            <w:vAlign w:val="center"/>
            <w:hideMark/>
          </w:tcPr>
          <w:p w14:paraId="02876699"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NAZIV POLITIČKE STRANKE</w:t>
            </w:r>
          </w:p>
        </w:tc>
        <w:tc>
          <w:tcPr>
            <w:tcW w:w="1844" w:type="dxa"/>
          </w:tcPr>
          <w:p w14:paraId="1F77AFF6"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UKUPAN</w:t>
            </w:r>
          </w:p>
          <w:p w14:paraId="4DA62292"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BROJ VIJEĆNIKA</w:t>
            </w:r>
          </w:p>
        </w:tc>
        <w:tc>
          <w:tcPr>
            <w:tcW w:w="1984" w:type="dxa"/>
          </w:tcPr>
          <w:p w14:paraId="79892057"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UKUPNI TROMJESEČNI IZNOS</w:t>
            </w:r>
          </w:p>
        </w:tc>
      </w:tr>
      <w:tr w:rsidR="00C47EC8" w:rsidRPr="00863872" w14:paraId="26199139" w14:textId="77777777" w:rsidTr="001C4D07">
        <w:trPr>
          <w:trHeight w:val="387"/>
        </w:trPr>
        <w:tc>
          <w:tcPr>
            <w:tcW w:w="959" w:type="dxa"/>
            <w:vAlign w:val="center"/>
            <w:hideMark/>
          </w:tcPr>
          <w:p w14:paraId="57D457E1"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1.</w:t>
            </w:r>
          </w:p>
        </w:tc>
        <w:tc>
          <w:tcPr>
            <w:tcW w:w="1984" w:type="dxa"/>
            <w:vAlign w:val="center"/>
            <w:hideMark/>
          </w:tcPr>
          <w:p w14:paraId="083C3AE4"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HDZ</w:t>
            </w:r>
          </w:p>
        </w:tc>
        <w:tc>
          <w:tcPr>
            <w:tcW w:w="1844" w:type="dxa"/>
            <w:vAlign w:val="center"/>
          </w:tcPr>
          <w:p w14:paraId="09AC02BD" w14:textId="77777777" w:rsidR="00C47EC8" w:rsidRPr="00863872" w:rsidRDefault="00C47EC8" w:rsidP="001C4D07">
            <w:pPr>
              <w:pStyle w:val="NoSpacing"/>
              <w:jc w:val="center"/>
              <w:rPr>
                <w:rFonts w:ascii="Times New Roman" w:hAnsi="Times New Roman" w:cs="Times New Roman"/>
                <w:lang w:eastAsia="hr-HR"/>
              </w:rPr>
            </w:pPr>
            <w:r w:rsidRPr="00863872">
              <w:rPr>
                <w:rFonts w:ascii="Times New Roman" w:hAnsi="Times New Roman" w:cs="Times New Roman"/>
                <w:lang w:eastAsia="hr-HR"/>
              </w:rPr>
              <w:t>9</w:t>
            </w:r>
          </w:p>
        </w:tc>
        <w:tc>
          <w:tcPr>
            <w:tcW w:w="1984" w:type="dxa"/>
            <w:vAlign w:val="center"/>
          </w:tcPr>
          <w:p w14:paraId="26F1D232"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4.284,00 €</w:t>
            </w:r>
          </w:p>
        </w:tc>
      </w:tr>
      <w:tr w:rsidR="00C47EC8" w:rsidRPr="00863872" w14:paraId="7A4320E2" w14:textId="77777777" w:rsidTr="001C4D07">
        <w:trPr>
          <w:trHeight w:val="300"/>
        </w:trPr>
        <w:tc>
          <w:tcPr>
            <w:tcW w:w="959" w:type="dxa"/>
            <w:vAlign w:val="center"/>
            <w:hideMark/>
          </w:tcPr>
          <w:p w14:paraId="3DE4EF01"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lastRenderedPageBreak/>
              <w:t>2.</w:t>
            </w:r>
          </w:p>
        </w:tc>
        <w:tc>
          <w:tcPr>
            <w:tcW w:w="1984" w:type="dxa"/>
            <w:vAlign w:val="center"/>
            <w:hideMark/>
          </w:tcPr>
          <w:p w14:paraId="12B1D527"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SDP</w:t>
            </w:r>
          </w:p>
        </w:tc>
        <w:tc>
          <w:tcPr>
            <w:tcW w:w="1844" w:type="dxa"/>
          </w:tcPr>
          <w:p w14:paraId="4B4B0033"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2</w:t>
            </w:r>
          </w:p>
        </w:tc>
        <w:tc>
          <w:tcPr>
            <w:tcW w:w="1984" w:type="dxa"/>
            <w:vAlign w:val="center"/>
          </w:tcPr>
          <w:p w14:paraId="175385DD"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952,00 €</w:t>
            </w:r>
          </w:p>
        </w:tc>
      </w:tr>
      <w:tr w:rsidR="00C47EC8" w:rsidRPr="00863872" w14:paraId="5E2A88F6" w14:textId="77777777" w:rsidTr="001C4D07">
        <w:trPr>
          <w:trHeight w:val="300"/>
        </w:trPr>
        <w:tc>
          <w:tcPr>
            <w:tcW w:w="959" w:type="dxa"/>
            <w:vAlign w:val="center"/>
            <w:hideMark/>
          </w:tcPr>
          <w:p w14:paraId="7C5187BE"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3.</w:t>
            </w:r>
          </w:p>
        </w:tc>
        <w:tc>
          <w:tcPr>
            <w:tcW w:w="1984" w:type="dxa"/>
            <w:vAlign w:val="center"/>
            <w:hideMark/>
          </w:tcPr>
          <w:p w14:paraId="5ED177C9"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SU</w:t>
            </w:r>
          </w:p>
        </w:tc>
        <w:tc>
          <w:tcPr>
            <w:tcW w:w="1844" w:type="dxa"/>
          </w:tcPr>
          <w:p w14:paraId="24ED4C4A"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3E94666F"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545C8762" w14:textId="77777777" w:rsidTr="001C4D07">
        <w:trPr>
          <w:trHeight w:val="300"/>
        </w:trPr>
        <w:tc>
          <w:tcPr>
            <w:tcW w:w="959" w:type="dxa"/>
            <w:vAlign w:val="center"/>
            <w:hideMark/>
          </w:tcPr>
          <w:p w14:paraId="20D54100"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w:t>
            </w:r>
          </w:p>
        </w:tc>
        <w:tc>
          <w:tcPr>
            <w:tcW w:w="1984" w:type="dxa"/>
            <w:vAlign w:val="center"/>
            <w:hideMark/>
          </w:tcPr>
          <w:p w14:paraId="302B6B9A"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MOŽEMO!</w:t>
            </w:r>
          </w:p>
        </w:tc>
        <w:tc>
          <w:tcPr>
            <w:tcW w:w="1844" w:type="dxa"/>
          </w:tcPr>
          <w:p w14:paraId="0CCBBB2E"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3</w:t>
            </w:r>
          </w:p>
        </w:tc>
        <w:tc>
          <w:tcPr>
            <w:tcW w:w="1984" w:type="dxa"/>
            <w:vAlign w:val="center"/>
          </w:tcPr>
          <w:p w14:paraId="7ED88B14"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1.428,00 €</w:t>
            </w:r>
          </w:p>
        </w:tc>
      </w:tr>
      <w:tr w:rsidR="00C47EC8" w:rsidRPr="00863872" w14:paraId="62C4C67C" w14:textId="77777777" w:rsidTr="001C4D07">
        <w:trPr>
          <w:trHeight w:val="564"/>
        </w:trPr>
        <w:tc>
          <w:tcPr>
            <w:tcW w:w="959" w:type="dxa"/>
            <w:vAlign w:val="center"/>
            <w:hideMark/>
          </w:tcPr>
          <w:p w14:paraId="7CC2A406"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5.</w:t>
            </w:r>
          </w:p>
        </w:tc>
        <w:tc>
          <w:tcPr>
            <w:tcW w:w="1984" w:type="dxa"/>
            <w:vAlign w:val="center"/>
          </w:tcPr>
          <w:p w14:paraId="521B69D2"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Nezavisni vijećnik Dimitrije Birač</w:t>
            </w:r>
          </w:p>
        </w:tc>
        <w:tc>
          <w:tcPr>
            <w:tcW w:w="1844" w:type="dxa"/>
            <w:vAlign w:val="center"/>
          </w:tcPr>
          <w:p w14:paraId="00B79002"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1D1C53BA"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705F5F9F" w14:textId="77777777" w:rsidTr="001C4D07">
        <w:trPr>
          <w:trHeight w:val="564"/>
        </w:trPr>
        <w:tc>
          <w:tcPr>
            <w:tcW w:w="959" w:type="dxa"/>
            <w:vAlign w:val="center"/>
          </w:tcPr>
          <w:p w14:paraId="31FF6611"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6.</w:t>
            </w:r>
          </w:p>
        </w:tc>
        <w:tc>
          <w:tcPr>
            <w:tcW w:w="1984" w:type="dxa"/>
            <w:vAlign w:val="center"/>
          </w:tcPr>
          <w:p w14:paraId="2DFB6242"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Nezavisna vijećnica Petra Birman</w:t>
            </w:r>
          </w:p>
        </w:tc>
        <w:tc>
          <w:tcPr>
            <w:tcW w:w="1844" w:type="dxa"/>
            <w:vAlign w:val="center"/>
          </w:tcPr>
          <w:p w14:paraId="1FF54DC7"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20B58FEE"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0949705A" w14:textId="77777777" w:rsidTr="001C4D07">
        <w:trPr>
          <w:trHeight w:val="564"/>
        </w:trPr>
        <w:tc>
          <w:tcPr>
            <w:tcW w:w="959" w:type="dxa"/>
            <w:vAlign w:val="center"/>
          </w:tcPr>
          <w:p w14:paraId="15E43F84"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7.</w:t>
            </w:r>
          </w:p>
        </w:tc>
        <w:tc>
          <w:tcPr>
            <w:tcW w:w="1984" w:type="dxa"/>
            <w:vAlign w:val="center"/>
          </w:tcPr>
          <w:p w14:paraId="70655C07"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Nezavisni vijećnik</w:t>
            </w:r>
          </w:p>
          <w:p w14:paraId="7B8877C5"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Dragutin Belavić</w:t>
            </w:r>
          </w:p>
        </w:tc>
        <w:tc>
          <w:tcPr>
            <w:tcW w:w="1844" w:type="dxa"/>
            <w:vAlign w:val="center"/>
          </w:tcPr>
          <w:p w14:paraId="3D67AAE4"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4D13BD13"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34A34B2D" w14:textId="77777777" w:rsidTr="001C4D07">
        <w:trPr>
          <w:trHeight w:val="564"/>
        </w:trPr>
        <w:tc>
          <w:tcPr>
            <w:tcW w:w="959" w:type="dxa"/>
            <w:vAlign w:val="center"/>
          </w:tcPr>
          <w:p w14:paraId="6167D621"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8.</w:t>
            </w:r>
          </w:p>
        </w:tc>
        <w:tc>
          <w:tcPr>
            <w:tcW w:w="1984" w:type="dxa"/>
            <w:vAlign w:val="center"/>
          </w:tcPr>
          <w:p w14:paraId="678E9AFC"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Nezavisni vijećnik Dražen Blažević</w:t>
            </w:r>
          </w:p>
        </w:tc>
        <w:tc>
          <w:tcPr>
            <w:tcW w:w="1844" w:type="dxa"/>
            <w:vAlign w:val="center"/>
          </w:tcPr>
          <w:p w14:paraId="64DC9E12"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7EA90149"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3B68B9D3" w14:textId="77777777" w:rsidTr="001C4D07">
        <w:trPr>
          <w:trHeight w:val="300"/>
        </w:trPr>
        <w:tc>
          <w:tcPr>
            <w:tcW w:w="959" w:type="dxa"/>
            <w:vAlign w:val="center"/>
            <w:hideMark/>
          </w:tcPr>
          <w:p w14:paraId="7787C859"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9.</w:t>
            </w:r>
          </w:p>
        </w:tc>
        <w:tc>
          <w:tcPr>
            <w:tcW w:w="1984" w:type="dxa"/>
            <w:vAlign w:val="center"/>
            <w:hideMark/>
          </w:tcPr>
          <w:p w14:paraId="2F1DF7B8"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DOMINO</w:t>
            </w:r>
          </w:p>
        </w:tc>
        <w:tc>
          <w:tcPr>
            <w:tcW w:w="1844" w:type="dxa"/>
          </w:tcPr>
          <w:p w14:paraId="2BB50B36"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w:t>
            </w:r>
          </w:p>
        </w:tc>
        <w:tc>
          <w:tcPr>
            <w:tcW w:w="1984" w:type="dxa"/>
            <w:vAlign w:val="center"/>
          </w:tcPr>
          <w:p w14:paraId="5B7BE763"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476,00 €</w:t>
            </w:r>
          </w:p>
        </w:tc>
      </w:tr>
      <w:tr w:rsidR="00C47EC8" w:rsidRPr="00863872" w14:paraId="4A46C0FB" w14:textId="77777777" w:rsidTr="001C4D07">
        <w:trPr>
          <w:trHeight w:val="300"/>
        </w:trPr>
        <w:tc>
          <w:tcPr>
            <w:tcW w:w="959" w:type="dxa"/>
            <w:vAlign w:val="center"/>
            <w:hideMark/>
          </w:tcPr>
          <w:p w14:paraId="3BADACF8"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10.</w:t>
            </w:r>
          </w:p>
        </w:tc>
        <w:tc>
          <w:tcPr>
            <w:tcW w:w="1984" w:type="dxa"/>
            <w:vAlign w:val="center"/>
            <w:hideMark/>
          </w:tcPr>
          <w:p w14:paraId="10D16D5B"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HSUa</w:t>
            </w:r>
          </w:p>
        </w:tc>
        <w:tc>
          <w:tcPr>
            <w:tcW w:w="1844" w:type="dxa"/>
          </w:tcPr>
          <w:p w14:paraId="4D5CE592"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1/2</w:t>
            </w:r>
          </w:p>
        </w:tc>
        <w:tc>
          <w:tcPr>
            <w:tcW w:w="1984" w:type="dxa"/>
            <w:vAlign w:val="center"/>
          </w:tcPr>
          <w:p w14:paraId="7FDFDDA3"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238,00 €</w:t>
            </w:r>
          </w:p>
        </w:tc>
      </w:tr>
      <w:tr w:rsidR="00C47EC8" w:rsidRPr="00863872" w14:paraId="16D643E0" w14:textId="77777777" w:rsidTr="001C4D07">
        <w:trPr>
          <w:trHeight w:val="300"/>
        </w:trPr>
        <w:tc>
          <w:tcPr>
            <w:tcW w:w="959" w:type="dxa"/>
            <w:vAlign w:val="center"/>
            <w:hideMark/>
          </w:tcPr>
          <w:p w14:paraId="17664650"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11.</w:t>
            </w:r>
          </w:p>
        </w:tc>
        <w:tc>
          <w:tcPr>
            <w:tcW w:w="1984" w:type="dxa"/>
            <w:vAlign w:val="center"/>
            <w:hideMark/>
          </w:tcPr>
          <w:p w14:paraId="49A41878" w14:textId="77777777" w:rsidR="00C47EC8" w:rsidRPr="00863872" w:rsidRDefault="00C47EC8" w:rsidP="001C4D07">
            <w:pPr>
              <w:pStyle w:val="NoSpacing"/>
              <w:jc w:val="both"/>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AUZ</w:t>
            </w:r>
          </w:p>
        </w:tc>
        <w:tc>
          <w:tcPr>
            <w:tcW w:w="1844" w:type="dxa"/>
          </w:tcPr>
          <w:p w14:paraId="374B9048" w14:textId="77777777" w:rsidR="00C47EC8" w:rsidRPr="00863872" w:rsidRDefault="00C47EC8" w:rsidP="001C4D07">
            <w:pPr>
              <w:pStyle w:val="NoSpacing"/>
              <w:jc w:val="center"/>
              <w:rPr>
                <w:rFonts w:ascii="Times New Roman" w:eastAsia="Times New Roman" w:hAnsi="Times New Roman" w:cs="Times New Roman"/>
                <w:lang w:eastAsia="hr-HR"/>
              </w:rPr>
            </w:pPr>
            <w:r w:rsidRPr="00863872">
              <w:rPr>
                <w:rFonts w:ascii="Times New Roman" w:eastAsia="Times New Roman" w:hAnsi="Times New Roman" w:cs="Times New Roman"/>
                <w:lang w:eastAsia="hr-HR"/>
              </w:rPr>
              <w:t>1/2</w:t>
            </w:r>
          </w:p>
        </w:tc>
        <w:tc>
          <w:tcPr>
            <w:tcW w:w="1984" w:type="dxa"/>
            <w:vAlign w:val="center"/>
          </w:tcPr>
          <w:p w14:paraId="68EAE814" w14:textId="77777777" w:rsidR="00C47EC8" w:rsidRPr="00863872" w:rsidRDefault="00C47EC8" w:rsidP="001C4D07">
            <w:pPr>
              <w:pStyle w:val="NoSpacing"/>
              <w:jc w:val="center"/>
              <w:rPr>
                <w:rFonts w:ascii="Times New Roman" w:eastAsia="Times New Roman" w:hAnsi="Times New Roman" w:cs="Times New Roman"/>
                <w:bCs/>
                <w:lang w:eastAsia="hr-HR"/>
              </w:rPr>
            </w:pPr>
            <w:r w:rsidRPr="00863872">
              <w:rPr>
                <w:rFonts w:ascii="Times New Roman" w:eastAsia="Times New Roman" w:hAnsi="Times New Roman" w:cs="Times New Roman"/>
                <w:bCs/>
                <w:lang w:eastAsia="hr-HR"/>
              </w:rPr>
              <w:t>238,00 €</w:t>
            </w:r>
          </w:p>
        </w:tc>
      </w:tr>
      <w:tr w:rsidR="00C47EC8" w:rsidRPr="00863872" w14:paraId="2E457B8D" w14:textId="77777777" w:rsidTr="001C4D07">
        <w:trPr>
          <w:trHeight w:val="300"/>
        </w:trPr>
        <w:tc>
          <w:tcPr>
            <w:tcW w:w="2943" w:type="dxa"/>
            <w:gridSpan w:val="2"/>
            <w:vAlign w:val="center"/>
            <w:hideMark/>
          </w:tcPr>
          <w:p w14:paraId="34F69E79" w14:textId="77777777" w:rsidR="00C47EC8" w:rsidRPr="00863872" w:rsidRDefault="00C47EC8" w:rsidP="001C4D07">
            <w:pPr>
              <w:pStyle w:val="NoSpacing"/>
              <w:jc w:val="center"/>
              <w:rPr>
                <w:rFonts w:ascii="Times New Roman" w:eastAsia="Times New Roman" w:hAnsi="Times New Roman" w:cs="Times New Roman"/>
                <w:b/>
                <w:bCs/>
                <w:lang w:eastAsia="hr-HR"/>
              </w:rPr>
            </w:pPr>
          </w:p>
          <w:p w14:paraId="742A6756" w14:textId="77777777" w:rsidR="00C47EC8" w:rsidRPr="00863872" w:rsidRDefault="00C47EC8" w:rsidP="001C4D07">
            <w:pPr>
              <w:pStyle w:val="NoSpacing"/>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UKUPNO</w:t>
            </w:r>
          </w:p>
          <w:p w14:paraId="19CB5737" w14:textId="77777777" w:rsidR="00C47EC8" w:rsidRPr="00863872" w:rsidRDefault="00C47EC8" w:rsidP="001C4D07">
            <w:pPr>
              <w:pStyle w:val="NoSpacing"/>
              <w:jc w:val="center"/>
              <w:rPr>
                <w:rFonts w:ascii="Times New Roman" w:eastAsia="Times New Roman" w:hAnsi="Times New Roman" w:cs="Times New Roman"/>
                <w:b/>
                <w:bCs/>
                <w:lang w:eastAsia="hr-HR"/>
              </w:rPr>
            </w:pPr>
          </w:p>
        </w:tc>
        <w:tc>
          <w:tcPr>
            <w:tcW w:w="1844" w:type="dxa"/>
            <w:vAlign w:val="center"/>
          </w:tcPr>
          <w:p w14:paraId="28DD8DF5"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21</w:t>
            </w:r>
          </w:p>
        </w:tc>
        <w:tc>
          <w:tcPr>
            <w:tcW w:w="1984" w:type="dxa"/>
            <w:vAlign w:val="center"/>
          </w:tcPr>
          <w:p w14:paraId="569BB397" w14:textId="77777777" w:rsidR="00C47EC8" w:rsidRPr="00863872" w:rsidRDefault="00C47EC8" w:rsidP="001C4D07">
            <w:pPr>
              <w:pStyle w:val="NoSpacing"/>
              <w:jc w:val="center"/>
              <w:rPr>
                <w:rFonts w:ascii="Times New Roman" w:eastAsia="Times New Roman" w:hAnsi="Times New Roman" w:cs="Times New Roman"/>
                <w:b/>
                <w:bCs/>
                <w:lang w:eastAsia="hr-HR"/>
              </w:rPr>
            </w:pPr>
            <w:r w:rsidRPr="00863872">
              <w:rPr>
                <w:rFonts w:ascii="Times New Roman" w:eastAsia="Times New Roman" w:hAnsi="Times New Roman" w:cs="Times New Roman"/>
                <w:b/>
                <w:bCs/>
                <w:lang w:eastAsia="hr-HR"/>
              </w:rPr>
              <w:t xml:space="preserve">9.996,00 </w:t>
            </w:r>
            <w:r w:rsidRPr="00863872">
              <w:rPr>
                <w:rFonts w:ascii="Times New Roman" w:eastAsia="Times New Roman" w:hAnsi="Times New Roman" w:cs="Times New Roman"/>
                <w:lang w:eastAsia="hr-HR"/>
              </w:rPr>
              <w:t>€</w:t>
            </w:r>
          </w:p>
        </w:tc>
      </w:tr>
    </w:tbl>
    <w:p w14:paraId="3AA1A5F1" w14:textId="77777777" w:rsidR="00C47EC8" w:rsidRPr="00863872" w:rsidRDefault="00C47EC8" w:rsidP="00C47EC8">
      <w:pPr>
        <w:pStyle w:val="NoSpacing"/>
        <w:jc w:val="both"/>
        <w:rPr>
          <w:rFonts w:ascii="Times New Roman" w:hAnsi="Times New Roman" w:cs="Times New Roman"/>
          <w:b/>
        </w:rPr>
      </w:pPr>
    </w:p>
    <w:p w14:paraId="6667E098"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5.</w:t>
      </w:r>
    </w:p>
    <w:p w14:paraId="3A202373" w14:textId="77777777" w:rsidR="00C47EC8" w:rsidRPr="00863872" w:rsidRDefault="00C47EC8" w:rsidP="00C47EC8">
      <w:pPr>
        <w:pStyle w:val="NoSpacing"/>
        <w:ind w:firstLine="708"/>
        <w:jc w:val="both"/>
        <w:rPr>
          <w:rFonts w:ascii="Times New Roman" w:hAnsi="Times New Roman" w:cs="Times New Roman"/>
        </w:rPr>
      </w:pPr>
      <w:r w:rsidRPr="00863872">
        <w:rPr>
          <w:rFonts w:ascii="Times New Roman" w:hAnsi="Times New Roman" w:cs="Times New Roman"/>
        </w:rPr>
        <w:t>Sredstva iz članka 3. ove Odluke doznačavat će se na račun političkih stranaka, tj. na poseban račun vijećnika s liste grupe birača. Njihova je obveza knjigovodstveno ih obrađivati i omogućiti uvid mjerodavnim tijelima u način raspolaganja sredstvima, sukladno Zakonu o financiranju političkih aktivnosti, izborne promidžbe i referenduma.</w:t>
      </w:r>
    </w:p>
    <w:p w14:paraId="7DFCD2C2" w14:textId="77777777" w:rsidR="00C47EC8" w:rsidRPr="00863872" w:rsidRDefault="00C47EC8" w:rsidP="00C47EC8">
      <w:pPr>
        <w:pStyle w:val="NoSpacing"/>
        <w:jc w:val="both"/>
        <w:rPr>
          <w:rFonts w:ascii="Times New Roman" w:hAnsi="Times New Roman" w:cs="Times New Roman"/>
        </w:rPr>
      </w:pPr>
    </w:p>
    <w:p w14:paraId="672E5077" w14:textId="77777777" w:rsidR="00C47EC8" w:rsidRPr="00863872" w:rsidRDefault="00C47EC8" w:rsidP="00C47EC8">
      <w:pPr>
        <w:pStyle w:val="NoSpacing"/>
        <w:jc w:val="center"/>
        <w:rPr>
          <w:rFonts w:ascii="Times New Roman" w:hAnsi="Times New Roman" w:cs="Times New Roman"/>
        </w:rPr>
      </w:pPr>
      <w:r w:rsidRPr="00863872">
        <w:rPr>
          <w:rFonts w:ascii="Times New Roman" w:hAnsi="Times New Roman" w:cs="Times New Roman"/>
        </w:rPr>
        <w:t>Članak 6.</w:t>
      </w:r>
    </w:p>
    <w:p w14:paraId="76D1C5F6" w14:textId="77777777" w:rsidR="00C47EC8" w:rsidRPr="00863872" w:rsidRDefault="00C47EC8" w:rsidP="00C47EC8">
      <w:pPr>
        <w:pStyle w:val="T-98-2"/>
        <w:spacing w:after="0"/>
        <w:ind w:firstLine="0"/>
        <w:rPr>
          <w:rFonts w:ascii="Times New Roman" w:hAnsi="Times New Roman"/>
          <w:bCs/>
          <w:sz w:val="22"/>
          <w:szCs w:val="22"/>
        </w:rPr>
      </w:pPr>
      <w:r w:rsidRPr="00863872">
        <w:rPr>
          <w:rFonts w:ascii="Times New Roman" w:hAnsi="Times New Roman"/>
          <w:sz w:val="22"/>
          <w:szCs w:val="22"/>
        </w:rPr>
        <w:t>Ova Odluka će se objaviti u Glasniku Grada Karlovca i stupa na snagu 1. siječnja 2026. godine.</w:t>
      </w:r>
      <w:r w:rsidRPr="00863872">
        <w:rPr>
          <w:rFonts w:ascii="Times New Roman" w:hAnsi="Times New Roman"/>
          <w:sz w:val="22"/>
          <w:szCs w:val="22"/>
        </w:rPr>
        <w:cr/>
      </w:r>
    </w:p>
    <w:p w14:paraId="67AD5A03" w14:textId="165AC9B3" w:rsidR="00B57C0A" w:rsidRDefault="00B57C0A" w:rsidP="00606F65">
      <w:pPr>
        <w:spacing w:after="0" w:line="240" w:lineRule="auto"/>
        <w:jc w:val="center"/>
        <w:rPr>
          <w:rFonts w:ascii="Times New Roman" w:eastAsia="Times New Roman" w:hAnsi="Times New Roman" w:cs="Times New Roman"/>
          <w:b/>
          <w:bCs/>
          <w:color w:val="000000"/>
        </w:rPr>
      </w:pPr>
    </w:p>
    <w:p w14:paraId="36E79633" w14:textId="7B735601" w:rsidR="00606F65" w:rsidRDefault="00606F65" w:rsidP="00606F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TOČKA 26. </w:t>
      </w:r>
    </w:p>
    <w:p w14:paraId="4A81FC56" w14:textId="77777777" w:rsidR="00606F65" w:rsidRP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donošenju Plana djelovanja u području prirodnih nepogoda Grada Karlovca za 2026. godinu</w:t>
      </w:r>
    </w:p>
    <w:p w14:paraId="2CA0BEE0" w14:textId="57A37BE2" w:rsidR="00415E6A" w:rsidRDefault="00415E6A" w:rsidP="00415E6A">
      <w:pPr>
        <w:spacing w:after="0" w:line="240" w:lineRule="auto"/>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7B6A2EA1" w14:textId="5660168D" w:rsidR="0094730B" w:rsidRDefault="0094730B" w:rsidP="00415E6A">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sidRPr="00B57C0A">
        <w:t xml:space="preserve"> </w:t>
      </w:r>
      <w:r w:rsidR="00B57C0A" w:rsidRPr="00B57C0A">
        <w:rPr>
          <w:rFonts w:ascii="Times New Roman" w:hAnsi="Times New Roman" w:cs="Times New Roman"/>
        </w:rPr>
        <w:t>Odluka o donošenju Plana djelovanja u području prirodnih nepogoda Grada Karlovca za 2026. godinu</w:t>
      </w:r>
      <w:r w:rsidR="00B57C0A">
        <w:rPr>
          <w:rFonts w:ascii="Times New Roman" w:hAnsi="Times New Roman" w:cs="Times New Roman"/>
        </w:rPr>
        <w:t>.</w:t>
      </w:r>
    </w:p>
    <w:p w14:paraId="594DFCC7" w14:textId="77777777" w:rsidR="005D7D78" w:rsidRPr="0009727A" w:rsidRDefault="005D7D78" w:rsidP="005D7D78">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18 vijećnika u vijećnici, vijeće je sa 18 glasova ZA donijelo:</w:t>
      </w:r>
    </w:p>
    <w:p w14:paraId="41EA272D" w14:textId="77777777" w:rsidR="005D315D" w:rsidRDefault="005D315D" w:rsidP="00415E6A">
      <w:pPr>
        <w:spacing w:after="0" w:line="240" w:lineRule="auto"/>
        <w:rPr>
          <w:rFonts w:ascii="Times New Roman" w:hAnsi="Times New Roman" w:cs="Times New Roman"/>
        </w:rPr>
      </w:pPr>
    </w:p>
    <w:p w14:paraId="27B6C177" w14:textId="77777777"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3F4DF3AB" w14:textId="6C7A37AC"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donošenju Plana djelovanja u području prirodnih nepogoda Grada Karlovca za 2026. godinu</w:t>
      </w:r>
    </w:p>
    <w:p w14:paraId="5FF8B1F3" w14:textId="77777777" w:rsidR="00C47EC8" w:rsidRDefault="00C47EC8" w:rsidP="00B57C0A">
      <w:pPr>
        <w:spacing w:after="0" w:line="240" w:lineRule="auto"/>
        <w:jc w:val="center"/>
        <w:rPr>
          <w:rFonts w:ascii="Times New Roman" w:hAnsi="Times New Roman" w:cs="Times New Roman"/>
          <w:b/>
          <w:bCs/>
        </w:rPr>
      </w:pPr>
    </w:p>
    <w:p w14:paraId="62D1DAC6" w14:textId="77777777" w:rsidR="00C47EC8" w:rsidRPr="005A2F68" w:rsidRDefault="00C47EC8" w:rsidP="00C47EC8">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5A2F68">
        <w:rPr>
          <w:rFonts w:ascii="Times New Roman" w:eastAsia="Times New Roman" w:hAnsi="Times New Roman" w:cs="Times New Roman"/>
          <w:lang w:eastAsia="hr-HR"/>
        </w:rPr>
        <w:t>Članak 1.</w:t>
      </w:r>
    </w:p>
    <w:p w14:paraId="27C2C781" w14:textId="77777777" w:rsidR="00C47EC8" w:rsidRPr="005A2F68" w:rsidRDefault="00C47EC8" w:rsidP="00C47EC8">
      <w:pPr>
        <w:pStyle w:val="BodyText3"/>
        <w:spacing w:after="0" w:line="240" w:lineRule="auto"/>
        <w:rPr>
          <w:rFonts w:ascii="Times New Roman" w:hAnsi="Times New Roman" w:cs="Times New Roman"/>
          <w:bCs/>
          <w:sz w:val="22"/>
          <w:szCs w:val="22"/>
        </w:rPr>
      </w:pPr>
      <w:r w:rsidRPr="005A2F68">
        <w:rPr>
          <w:rFonts w:ascii="Times New Roman" w:hAnsi="Times New Roman" w:cs="Times New Roman"/>
          <w:sz w:val="22"/>
          <w:szCs w:val="22"/>
          <w:lang w:eastAsia="hr-HR"/>
        </w:rPr>
        <w:t xml:space="preserve">          Donosi se </w:t>
      </w:r>
      <w:r w:rsidRPr="005A2F68">
        <w:rPr>
          <w:rFonts w:ascii="Times New Roman" w:hAnsi="Times New Roman" w:cs="Times New Roman"/>
          <w:bCs/>
          <w:sz w:val="22"/>
          <w:szCs w:val="22"/>
        </w:rPr>
        <w:t>Plan djelovanja u području prirodnih nepogoda za 2026. godinu za Grad Karlovca</w:t>
      </w:r>
    </w:p>
    <w:p w14:paraId="766C7714" w14:textId="77777777" w:rsidR="00C47EC8" w:rsidRDefault="00C47EC8" w:rsidP="00C47EC8">
      <w:pPr>
        <w:overflowPunct w:val="0"/>
        <w:autoSpaceDE w:val="0"/>
        <w:autoSpaceDN w:val="0"/>
        <w:adjustRightInd w:val="0"/>
        <w:spacing w:after="0" w:line="240" w:lineRule="auto"/>
        <w:jc w:val="center"/>
        <w:rPr>
          <w:rFonts w:ascii="Times New Roman" w:eastAsia="Times New Roman" w:hAnsi="Times New Roman" w:cs="Times New Roman"/>
          <w:lang w:eastAsia="hr-HR"/>
        </w:rPr>
      </w:pPr>
    </w:p>
    <w:p w14:paraId="3A212497" w14:textId="77777777" w:rsidR="00C47EC8" w:rsidRPr="005A2F68" w:rsidRDefault="00C47EC8" w:rsidP="00C47EC8">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5A2F68">
        <w:rPr>
          <w:rFonts w:ascii="Times New Roman" w:eastAsia="Times New Roman" w:hAnsi="Times New Roman" w:cs="Times New Roman"/>
          <w:lang w:eastAsia="hr-HR"/>
        </w:rPr>
        <w:t>Članak 2.</w:t>
      </w:r>
    </w:p>
    <w:p w14:paraId="2485851B" w14:textId="77777777" w:rsidR="00C47EC8" w:rsidRPr="005A2F68" w:rsidRDefault="00C47EC8" w:rsidP="00C47EC8">
      <w:pPr>
        <w:tabs>
          <w:tab w:val="left" w:pos="709"/>
        </w:tabs>
        <w:overflowPunct w:val="0"/>
        <w:autoSpaceDE w:val="0"/>
        <w:autoSpaceDN w:val="0"/>
        <w:adjustRightInd w:val="0"/>
        <w:spacing w:after="0" w:line="240" w:lineRule="auto"/>
        <w:rPr>
          <w:rFonts w:ascii="Times New Roman" w:hAnsi="Times New Roman" w:cs="Times New Roman"/>
          <w:bCs/>
        </w:rPr>
      </w:pPr>
      <w:r w:rsidRPr="005A2F68">
        <w:rPr>
          <w:rFonts w:ascii="Times New Roman" w:hAnsi="Times New Roman" w:cs="Times New Roman"/>
          <w:bCs/>
        </w:rPr>
        <w:t xml:space="preserve">          Plan djelovanja u području prirodnih nepogoda za 2026. godinu za Grad Karlovca je sastavni dio ove Odluke i objaviti će se u „Glasniku Grada Karlovca“.</w:t>
      </w:r>
    </w:p>
    <w:p w14:paraId="315024E4" w14:textId="77777777" w:rsidR="00C47EC8" w:rsidRPr="005A2F68" w:rsidRDefault="00C47EC8" w:rsidP="00C47EC8">
      <w:pPr>
        <w:tabs>
          <w:tab w:val="left" w:pos="709"/>
        </w:tabs>
        <w:overflowPunct w:val="0"/>
        <w:autoSpaceDE w:val="0"/>
        <w:autoSpaceDN w:val="0"/>
        <w:adjustRightInd w:val="0"/>
        <w:spacing w:after="0" w:line="240" w:lineRule="auto"/>
        <w:rPr>
          <w:rFonts w:ascii="Times New Roman" w:eastAsia="Times New Roman" w:hAnsi="Times New Roman" w:cs="Times New Roman"/>
          <w:color w:val="EE0000"/>
          <w:lang w:eastAsia="hr-HR"/>
        </w:rPr>
      </w:pPr>
    </w:p>
    <w:p w14:paraId="6AA40EA0" w14:textId="77777777" w:rsidR="00C47EC8" w:rsidRPr="005A2F68" w:rsidRDefault="00C47EC8" w:rsidP="00C47EC8">
      <w:pPr>
        <w:tabs>
          <w:tab w:val="left" w:pos="709"/>
        </w:tabs>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5A2F68">
        <w:rPr>
          <w:rFonts w:ascii="Times New Roman" w:eastAsia="Times New Roman" w:hAnsi="Times New Roman" w:cs="Times New Roman"/>
          <w:lang w:eastAsia="hr-HR"/>
        </w:rPr>
        <w:t>Članak 3.</w:t>
      </w:r>
    </w:p>
    <w:p w14:paraId="32D1FB20" w14:textId="77777777" w:rsidR="00C47EC8" w:rsidRPr="005A2F68" w:rsidRDefault="00C47EC8" w:rsidP="00C47EC8">
      <w:pPr>
        <w:tabs>
          <w:tab w:val="left" w:pos="709"/>
        </w:tabs>
        <w:overflowPunct w:val="0"/>
        <w:autoSpaceDE w:val="0"/>
        <w:autoSpaceDN w:val="0"/>
        <w:adjustRightInd w:val="0"/>
        <w:spacing w:after="0" w:line="240" w:lineRule="auto"/>
        <w:rPr>
          <w:rFonts w:ascii="Times New Roman" w:eastAsia="Times New Roman" w:hAnsi="Times New Roman" w:cs="Times New Roman"/>
          <w:lang w:eastAsia="hr-HR"/>
        </w:rPr>
      </w:pPr>
      <w:r w:rsidRPr="005A2F68">
        <w:rPr>
          <w:rFonts w:ascii="Times New Roman" w:eastAsia="Times New Roman" w:hAnsi="Times New Roman" w:cs="Times New Roman"/>
          <w:lang w:eastAsia="hr-HR"/>
        </w:rPr>
        <w:t xml:space="preserve">          Ova Odluka stupa na snagu osmog (8) dana od dana objave u „Glasniku Grada Karlovca“.</w:t>
      </w:r>
    </w:p>
    <w:p w14:paraId="51B9A9A7" w14:textId="77777777" w:rsidR="00C47EC8" w:rsidRPr="00415E6A" w:rsidRDefault="00C47EC8" w:rsidP="00B57C0A">
      <w:pPr>
        <w:spacing w:after="0" w:line="240" w:lineRule="auto"/>
        <w:jc w:val="center"/>
        <w:rPr>
          <w:rFonts w:ascii="Times New Roman" w:hAnsi="Times New Roman" w:cs="Times New Roman"/>
          <w:b/>
          <w:bCs/>
        </w:rPr>
      </w:pPr>
    </w:p>
    <w:p w14:paraId="3F02EE47" w14:textId="77777777" w:rsidR="00606F65" w:rsidRDefault="00606F65" w:rsidP="00606F65">
      <w:pPr>
        <w:spacing w:after="0" w:line="240" w:lineRule="auto"/>
        <w:jc w:val="center"/>
        <w:rPr>
          <w:rFonts w:ascii="Times New Roman" w:hAnsi="Times New Roman" w:cs="Times New Roman"/>
        </w:rPr>
      </w:pPr>
    </w:p>
    <w:p w14:paraId="098FD7E5" w14:textId="77777777" w:rsidR="002E592C" w:rsidRDefault="002E592C" w:rsidP="00606F65">
      <w:pPr>
        <w:spacing w:after="0" w:line="240" w:lineRule="auto"/>
        <w:jc w:val="center"/>
        <w:rPr>
          <w:rFonts w:ascii="Times New Roman" w:hAnsi="Times New Roman" w:cs="Times New Roman"/>
        </w:rPr>
      </w:pPr>
    </w:p>
    <w:p w14:paraId="23CB64B3" w14:textId="75C9F713" w:rsidR="00606F65" w:rsidRDefault="00606F65" w:rsidP="00606F65">
      <w:pPr>
        <w:spacing w:after="0" w:line="240" w:lineRule="auto"/>
        <w:jc w:val="center"/>
        <w:rPr>
          <w:rFonts w:ascii="Times New Roman" w:hAnsi="Times New Roman" w:cs="Times New Roman"/>
        </w:rPr>
      </w:pPr>
      <w:r>
        <w:rPr>
          <w:rFonts w:ascii="Times New Roman" w:eastAsia="Times New Roman" w:hAnsi="Times New Roman" w:cs="Times New Roman"/>
          <w:b/>
          <w:bCs/>
          <w:color w:val="000000"/>
        </w:rPr>
        <w:lastRenderedPageBreak/>
        <w:t>TOČKA 27.</w:t>
      </w:r>
    </w:p>
    <w:p w14:paraId="61F0E6E9" w14:textId="60187C20" w:rsidR="00174565" w:rsidRPr="00415E6A" w:rsidRDefault="00174565" w:rsidP="00606F65">
      <w:pPr>
        <w:spacing w:after="0" w:line="240" w:lineRule="auto"/>
        <w:jc w:val="center"/>
        <w:rPr>
          <w:rFonts w:ascii="Times New Roman" w:hAnsi="Times New Roman" w:cs="Times New Roman"/>
          <w:b/>
          <w:bCs/>
        </w:rPr>
      </w:pPr>
      <w:bookmarkStart w:id="38" w:name="_Hlk216773345"/>
      <w:r w:rsidRPr="00415E6A">
        <w:rPr>
          <w:rFonts w:ascii="Times New Roman" w:hAnsi="Times New Roman" w:cs="Times New Roman"/>
          <w:b/>
          <w:bCs/>
        </w:rPr>
        <w:t>Odluka o donošenju Analize stanja sustava civilne zaštite na području Grada Karlovca za 2025. godinu</w:t>
      </w:r>
    </w:p>
    <w:bookmarkEnd w:id="38"/>
    <w:p w14:paraId="1D9C47EF" w14:textId="35D479D3" w:rsidR="00606F65" w:rsidRDefault="00415E6A" w:rsidP="00415E6A">
      <w:pPr>
        <w:spacing w:after="0" w:line="240" w:lineRule="auto"/>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77284CB5" w14:textId="75F2EA60" w:rsidR="0094730B" w:rsidRDefault="0094730B" w:rsidP="00415E6A">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Pr>
          <w:rFonts w:ascii="Times New Roman" w:hAnsi="Times New Roman" w:cs="Times New Roman"/>
        </w:rPr>
        <w:t xml:space="preserve"> </w:t>
      </w:r>
      <w:r w:rsidR="00B57C0A" w:rsidRPr="00B57C0A">
        <w:rPr>
          <w:rFonts w:ascii="Times New Roman" w:hAnsi="Times New Roman" w:cs="Times New Roman"/>
        </w:rPr>
        <w:t>Odluka o donošenju Analize stanja sustava civilne zaštite na području Grada Karlovca za 2025. godinu</w:t>
      </w:r>
      <w:r w:rsidR="00B57C0A">
        <w:rPr>
          <w:rFonts w:ascii="Times New Roman" w:hAnsi="Times New Roman" w:cs="Times New Roman"/>
        </w:rPr>
        <w:t>.</w:t>
      </w:r>
    </w:p>
    <w:p w14:paraId="55A17B98" w14:textId="426A5457" w:rsidR="005D7D78" w:rsidRPr="0009727A" w:rsidRDefault="005D7D78" w:rsidP="005D7D78">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w:t>
      </w:r>
      <w:r>
        <w:rPr>
          <w:rFonts w:ascii="Times New Roman" w:eastAsia="Times New Roman" w:hAnsi="Times New Roman" w:cs="Times New Roman"/>
        </w:rPr>
        <w:t>7</w:t>
      </w:r>
      <w:r w:rsidRPr="0009727A">
        <w:rPr>
          <w:rFonts w:ascii="Times New Roman" w:eastAsia="Times New Roman" w:hAnsi="Times New Roman" w:cs="Times New Roman"/>
        </w:rPr>
        <w:t xml:space="preserve"> vijećnika u vijećnici, vijeće je sa 1</w:t>
      </w:r>
      <w:r>
        <w:rPr>
          <w:rFonts w:ascii="Times New Roman" w:eastAsia="Times New Roman" w:hAnsi="Times New Roman" w:cs="Times New Roman"/>
        </w:rPr>
        <w:t>7</w:t>
      </w:r>
      <w:r w:rsidRPr="0009727A">
        <w:rPr>
          <w:rFonts w:ascii="Times New Roman" w:eastAsia="Times New Roman" w:hAnsi="Times New Roman" w:cs="Times New Roman"/>
        </w:rPr>
        <w:t xml:space="preserve"> glasova ZA donijelo:</w:t>
      </w:r>
    </w:p>
    <w:p w14:paraId="437326A4" w14:textId="77777777" w:rsidR="005D315D" w:rsidRDefault="005D315D" w:rsidP="00415E6A">
      <w:pPr>
        <w:spacing w:after="0" w:line="240" w:lineRule="auto"/>
        <w:rPr>
          <w:rFonts w:ascii="Times New Roman" w:hAnsi="Times New Roman" w:cs="Times New Roman"/>
        </w:rPr>
      </w:pPr>
    </w:p>
    <w:p w14:paraId="7FF6D540" w14:textId="77777777"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0316678E" w14:textId="2EA4B66A"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donošenju Analize stanja sustava civilne zaštite na području Grada Karlovca za 2025. godinu</w:t>
      </w:r>
    </w:p>
    <w:p w14:paraId="0646956E" w14:textId="77777777" w:rsidR="00C47EC8" w:rsidRDefault="00C47EC8" w:rsidP="00B57C0A">
      <w:pPr>
        <w:spacing w:after="0" w:line="240" w:lineRule="auto"/>
        <w:jc w:val="center"/>
        <w:rPr>
          <w:rFonts w:ascii="Times New Roman" w:hAnsi="Times New Roman" w:cs="Times New Roman"/>
          <w:b/>
          <w:bCs/>
        </w:rPr>
      </w:pPr>
    </w:p>
    <w:p w14:paraId="4446F33D" w14:textId="77777777" w:rsidR="00C47EC8" w:rsidRPr="00A0613F" w:rsidRDefault="00C47EC8" w:rsidP="00C47EC8">
      <w:pPr>
        <w:spacing w:after="0" w:line="240" w:lineRule="auto"/>
        <w:jc w:val="center"/>
        <w:rPr>
          <w:rFonts w:ascii="Times New Roman" w:hAnsi="Times New Roman" w:cs="Times New Roman"/>
        </w:rPr>
      </w:pPr>
      <w:r w:rsidRPr="00A0613F">
        <w:rPr>
          <w:rFonts w:ascii="Times New Roman" w:hAnsi="Times New Roman" w:cs="Times New Roman"/>
        </w:rPr>
        <w:t>Članak 1.</w:t>
      </w:r>
    </w:p>
    <w:p w14:paraId="70EE53E8" w14:textId="77777777" w:rsidR="00C47EC8" w:rsidRPr="00A0613F" w:rsidRDefault="00C47EC8" w:rsidP="00C47EC8">
      <w:pPr>
        <w:spacing w:after="0" w:line="240" w:lineRule="auto"/>
        <w:jc w:val="both"/>
        <w:rPr>
          <w:rFonts w:ascii="Times New Roman" w:hAnsi="Times New Roman" w:cs="Times New Roman"/>
        </w:rPr>
      </w:pPr>
      <w:r w:rsidRPr="00A0613F">
        <w:rPr>
          <w:rFonts w:ascii="Times New Roman" w:hAnsi="Times New Roman" w:cs="Times New Roman"/>
        </w:rPr>
        <w:t xml:space="preserve">          Usvaja se</w:t>
      </w:r>
      <w:r w:rsidRPr="00A0613F">
        <w:rPr>
          <w:rFonts w:ascii="Times New Roman" w:hAnsi="Times New Roman" w:cs="Times New Roman"/>
          <w:b/>
        </w:rPr>
        <w:t xml:space="preserve"> </w:t>
      </w:r>
      <w:r w:rsidRPr="00A0613F">
        <w:rPr>
          <w:rFonts w:ascii="Times New Roman" w:hAnsi="Times New Roman" w:cs="Times New Roman"/>
          <w:bCs/>
        </w:rPr>
        <w:t xml:space="preserve">Analiza stanja sustava civilne zaštite na području Grada Karlovca za 2025. godinu, </w:t>
      </w:r>
      <w:r w:rsidRPr="00A0613F">
        <w:rPr>
          <w:rFonts w:ascii="Times New Roman" w:hAnsi="Times New Roman" w:cs="Times New Roman"/>
        </w:rPr>
        <w:t xml:space="preserve">koja se nalazi u privitku ove Odluke i čini njen sastavni dio, </w:t>
      </w:r>
      <w:r w:rsidRPr="00A0613F">
        <w:rPr>
          <w:rFonts w:ascii="Times New Roman" w:hAnsi="Times New Roman" w:cs="Times New Roman"/>
          <w:bCs/>
        </w:rPr>
        <w:t>i objaviti će se u Glasniku Grada Karlovca.</w:t>
      </w:r>
    </w:p>
    <w:p w14:paraId="0215E8F1" w14:textId="77777777" w:rsidR="00C47EC8" w:rsidRPr="00A0613F" w:rsidRDefault="00C47EC8" w:rsidP="00C47EC8">
      <w:pPr>
        <w:spacing w:after="0" w:line="240" w:lineRule="auto"/>
        <w:jc w:val="center"/>
        <w:rPr>
          <w:rFonts w:ascii="Times New Roman" w:eastAsia="Times New Roman" w:hAnsi="Times New Roman" w:cs="Times New Roman"/>
          <w:bCs/>
        </w:rPr>
      </w:pPr>
    </w:p>
    <w:p w14:paraId="1D960A31" w14:textId="77777777" w:rsidR="00C47EC8" w:rsidRPr="00A0613F" w:rsidRDefault="00C47EC8" w:rsidP="00C47EC8">
      <w:pPr>
        <w:spacing w:after="0" w:line="240" w:lineRule="auto"/>
        <w:jc w:val="center"/>
        <w:rPr>
          <w:rFonts w:ascii="Times New Roman" w:eastAsia="Times New Roman" w:hAnsi="Times New Roman" w:cs="Times New Roman"/>
          <w:bCs/>
        </w:rPr>
      </w:pPr>
      <w:r w:rsidRPr="00A0613F">
        <w:rPr>
          <w:rFonts w:ascii="Times New Roman" w:eastAsia="Times New Roman" w:hAnsi="Times New Roman" w:cs="Times New Roman"/>
          <w:bCs/>
        </w:rPr>
        <w:t>Članak 2.</w:t>
      </w:r>
    </w:p>
    <w:p w14:paraId="2011CCD3" w14:textId="77777777" w:rsidR="00C47EC8" w:rsidRPr="00A0613F" w:rsidRDefault="00C47EC8" w:rsidP="00C47EC8">
      <w:pPr>
        <w:spacing w:after="0" w:line="240" w:lineRule="auto"/>
        <w:rPr>
          <w:rFonts w:ascii="Times New Roman" w:hAnsi="Times New Roman" w:cs="Times New Roman"/>
        </w:rPr>
      </w:pPr>
      <w:r w:rsidRPr="00A0613F">
        <w:rPr>
          <w:rFonts w:ascii="Times New Roman" w:hAnsi="Times New Roman" w:cs="Times New Roman"/>
        </w:rPr>
        <w:t xml:space="preserve">          Temeljem ove Odluke donijet će se Plan razvoja sustava civilne zaštite na području Grada Karlovca za 2026. godinu s financijskim učincima za trogodišnje razdoblje 2026.-2028.</w:t>
      </w:r>
    </w:p>
    <w:p w14:paraId="65EB8F05" w14:textId="77777777" w:rsidR="00C47EC8" w:rsidRPr="00A0613F" w:rsidRDefault="00C47EC8" w:rsidP="00C47EC8">
      <w:pPr>
        <w:spacing w:after="0" w:line="240" w:lineRule="auto"/>
        <w:rPr>
          <w:rFonts w:ascii="Times New Roman" w:eastAsia="Times New Roman" w:hAnsi="Times New Roman" w:cs="Times New Roman"/>
          <w:bCs/>
        </w:rPr>
      </w:pPr>
    </w:p>
    <w:p w14:paraId="18DAA0E4" w14:textId="77777777" w:rsidR="00C47EC8" w:rsidRPr="00A0613F" w:rsidRDefault="00C47EC8" w:rsidP="00C47EC8">
      <w:pPr>
        <w:spacing w:after="0" w:line="240" w:lineRule="auto"/>
        <w:jc w:val="center"/>
        <w:rPr>
          <w:rFonts w:ascii="Times New Roman" w:eastAsia="Times New Roman" w:hAnsi="Times New Roman" w:cs="Times New Roman"/>
          <w:bCs/>
        </w:rPr>
      </w:pPr>
      <w:r w:rsidRPr="00A0613F">
        <w:rPr>
          <w:rFonts w:ascii="Times New Roman" w:eastAsia="Times New Roman" w:hAnsi="Times New Roman" w:cs="Times New Roman"/>
          <w:bCs/>
        </w:rPr>
        <w:t>Članak 3.</w:t>
      </w:r>
    </w:p>
    <w:p w14:paraId="165AF7CA" w14:textId="77777777" w:rsidR="00C47EC8" w:rsidRPr="00A0613F" w:rsidRDefault="00C47EC8" w:rsidP="00C47EC8">
      <w:pPr>
        <w:tabs>
          <w:tab w:val="left" w:pos="709"/>
        </w:tabs>
        <w:overflowPunct w:val="0"/>
        <w:autoSpaceDE w:val="0"/>
        <w:autoSpaceDN w:val="0"/>
        <w:adjustRightInd w:val="0"/>
        <w:spacing w:after="0" w:line="240" w:lineRule="auto"/>
        <w:rPr>
          <w:rFonts w:ascii="Times New Roman" w:eastAsia="Times New Roman" w:hAnsi="Times New Roman" w:cs="Times New Roman"/>
          <w:lang w:eastAsia="hr-HR"/>
        </w:rPr>
      </w:pPr>
      <w:r w:rsidRPr="00A0613F">
        <w:rPr>
          <w:rFonts w:ascii="Times New Roman" w:eastAsia="Times New Roman" w:hAnsi="Times New Roman" w:cs="Times New Roman"/>
          <w:lang w:eastAsia="hr-HR"/>
        </w:rPr>
        <w:t xml:space="preserve">          Ova Odluka stupa na snagu osmog (8) dana od dana objave u „Glasniku Grada Karlovca“.</w:t>
      </w:r>
    </w:p>
    <w:p w14:paraId="068A4BAA" w14:textId="77777777" w:rsidR="006968D1" w:rsidRDefault="006968D1" w:rsidP="00606F65">
      <w:pPr>
        <w:spacing w:after="0" w:line="240" w:lineRule="auto"/>
        <w:jc w:val="center"/>
        <w:rPr>
          <w:rFonts w:ascii="Times New Roman" w:hAnsi="Times New Roman" w:cs="Times New Roman"/>
        </w:rPr>
      </w:pPr>
    </w:p>
    <w:p w14:paraId="51C4CA13" w14:textId="77777777" w:rsidR="00C47EC8" w:rsidRDefault="00C47EC8" w:rsidP="00606F65">
      <w:pPr>
        <w:spacing w:after="0" w:line="240" w:lineRule="auto"/>
        <w:jc w:val="center"/>
        <w:rPr>
          <w:rFonts w:ascii="Times New Roman" w:hAnsi="Times New Roman" w:cs="Times New Roman"/>
        </w:rPr>
      </w:pPr>
    </w:p>
    <w:p w14:paraId="63774350" w14:textId="77777777" w:rsidR="00606F65" w:rsidRDefault="00606F65" w:rsidP="00606F65">
      <w:pPr>
        <w:spacing w:after="0" w:line="240" w:lineRule="auto"/>
        <w:jc w:val="center"/>
        <w:rPr>
          <w:rFonts w:ascii="Times New Roman" w:hAnsi="Times New Roman" w:cs="Times New Roman"/>
        </w:rPr>
      </w:pPr>
      <w:r>
        <w:rPr>
          <w:rFonts w:ascii="Times New Roman" w:eastAsia="Times New Roman" w:hAnsi="Times New Roman" w:cs="Times New Roman"/>
          <w:b/>
          <w:bCs/>
          <w:color w:val="000000"/>
        </w:rPr>
        <w:t>TOČKA 28.</w:t>
      </w:r>
    </w:p>
    <w:p w14:paraId="71D75F25" w14:textId="715E3039" w:rsidR="00174565" w:rsidRP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donošenju Plana razvoja sustava civilne zaštite na području Grada Karlovca za 2026. godinu s financijskim učincima za trogodišnje razdoblje 2026.-2028.</w:t>
      </w:r>
    </w:p>
    <w:p w14:paraId="7D89F4ED" w14:textId="33525CA2" w:rsidR="00606F65" w:rsidRDefault="00415E6A" w:rsidP="00415E6A">
      <w:pPr>
        <w:spacing w:after="0" w:line="240" w:lineRule="auto"/>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1822C33C" w14:textId="1C66A4CF" w:rsidR="0094730B" w:rsidRDefault="0094730B" w:rsidP="0094730B">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Pr>
          <w:rFonts w:ascii="Times New Roman" w:hAnsi="Times New Roman" w:cs="Times New Roman"/>
        </w:rPr>
        <w:t xml:space="preserve"> </w:t>
      </w:r>
      <w:r w:rsidR="00B57C0A" w:rsidRPr="00B57C0A">
        <w:rPr>
          <w:rFonts w:ascii="Times New Roman" w:hAnsi="Times New Roman" w:cs="Times New Roman"/>
        </w:rPr>
        <w:t>Odluka o donošenju Plana razvoja sustava civilne zaštite na području Grada Karlovca za 2026. godinu s financijskim učincima za trogodišnje razdoblje 2026.-2028.</w:t>
      </w:r>
    </w:p>
    <w:p w14:paraId="1F88BD6F" w14:textId="77777777" w:rsidR="005D7D78" w:rsidRPr="0009727A" w:rsidRDefault="005D7D78" w:rsidP="005D7D78">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18 vijećnika u vijećnici, vijeće je sa 18 glasova ZA donijelo:</w:t>
      </w:r>
    </w:p>
    <w:p w14:paraId="57CFA858" w14:textId="77777777" w:rsidR="005D315D" w:rsidRDefault="005D315D" w:rsidP="0094730B">
      <w:pPr>
        <w:spacing w:after="0" w:line="240" w:lineRule="auto"/>
        <w:rPr>
          <w:rFonts w:ascii="Times New Roman" w:hAnsi="Times New Roman" w:cs="Times New Roman"/>
        </w:rPr>
      </w:pPr>
    </w:p>
    <w:p w14:paraId="260E6CCD" w14:textId="77777777"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28CD5418" w14:textId="7109F524"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donošenju Plana razvoja sustava civilne zaštite na području Grada Karlovca za 2026. godinu s financijskim učincima za trogodišnje razdoblje 2026.-2028.</w:t>
      </w:r>
    </w:p>
    <w:p w14:paraId="78633DE1" w14:textId="77777777" w:rsidR="00C47EC8" w:rsidRDefault="00C47EC8" w:rsidP="00B57C0A">
      <w:pPr>
        <w:spacing w:after="0" w:line="240" w:lineRule="auto"/>
        <w:jc w:val="center"/>
        <w:rPr>
          <w:rFonts w:ascii="Times New Roman" w:hAnsi="Times New Roman" w:cs="Times New Roman"/>
          <w:b/>
          <w:bCs/>
        </w:rPr>
      </w:pPr>
    </w:p>
    <w:p w14:paraId="63246845" w14:textId="77777777" w:rsidR="00C47EC8" w:rsidRPr="00666EE0" w:rsidRDefault="00C47EC8" w:rsidP="00C47EC8">
      <w:pPr>
        <w:spacing w:after="0" w:line="240" w:lineRule="auto"/>
        <w:jc w:val="center"/>
        <w:rPr>
          <w:rFonts w:ascii="Times New Roman" w:hAnsi="Times New Roman" w:cs="Times New Roman"/>
        </w:rPr>
      </w:pPr>
      <w:r w:rsidRPr="00666EE0">
        <w:rPr>
          <w:rFonts w:ascii="Times New Roman" w:hAnsi="Times New Roman" w:cs="Times New Roman"/>
        </w:rPr>
        <w:t>Članak 1.</w:t>
      </w:r>
    </w:p>
    <w:p w14:paraId="06C1075F" w14:textId="77777777" w:rsidR="00C47EC8" w:rsidRPr="00666EE0" w:rsidRDefault="00C47EC8" w:rsidP="00C47EC8">
      <w:pPr>
        <w:pStyle w:val="BodyText"/>
        <w:spacing w:after="0" w:line="240" w:lineRule="auto"/>
        <w:jc w:val="both"/>
        <w:rPr>
          <w:rFonts w:ascii="Times New Roman" w:eastAsia="Times New Roman" w:hAnsi="Times New Roman" w:cs="Times New Roman"/>
        </w:rPr>
      </w:pPr>
      <w:r w:rsidRPr="00666EE0">
        <w:rPr>
          <w:rFonts w:ascii="Times New Roman" w:hAnsi="Times New Roman" w:cs="Times New Roman"/>
        </w:rPr>
        <w:t xml:space="preserve">          Donosi se </w:t>
      </w:r>
      <w:bookmarkStart w:id="39" w:name="_Hlk25231457"/>
      <w:r w:rsidRPr="00666EE0">
        <w:rPr>
          <w:rFonts w:ascii="Times New Roman" w:eastAsia="Times New Roman" w:hAnsi="Times New Roman" w:cs="Times New Roman"/>
        </w:rPr>
        <w:t xml:space="preserve">Plan razvoja sustava civilne zaštite na području Grada Karlovca za 2026. godinu s financijskim učincima za trogodišnje razdoblje 2026.-2028. </w:t>
      </w:r>
      <w:bookmarkEnd w:id="39"/>
      <w:r w:rsidRPr="00666EE0">
        <w:rPr>
          <w:rFonts w:ascii="Times New Roman" w:hAnsi="Times New Roman" w:cs="Times New Roman"/>
        </w:rPr>
        <w:t>koji se nalazi u privitku ove Odluke i čini njen sastavni dio, i objavit će se u „Glasniku Grada Karlovca“.</w:t>
      </w:r>
    </w:p>
    <w:p w14:paraId="364474FE" w14:textId="77777777" w:rsidR="00C47EC8" w:rsidRPr="00666EE0" w:rsidRDefault="00C47EC8" w:rsidP="00C47EC8">
      <w:pPr>
        <w:spacing w:after="0" w:line="240" w:lineRule="auto"/>
        <w:jc w:val="center"/>
        <w:rPr>
          <w:rFonts w:ascii="Times New Roman" w:hAnsi="Times New Roman" w:cs="Times New Roman"/>
        </w:rPr>
      </w:pPr>
    </w:p>
    <w:p w14:paraId="7B4917ED" w14:textId="77777777" w:rsidR="00C47EC8" w:rsidRPr="00666EE0" w:rsidRDefault="00C47EC8" w:rsidP="00C47EC8">
      <w:pPr>
        <w:spacing w:after="0" w:line="240" w:lineRule="auto"/>
        <w:jc w:val="center"/>
        <w:rPr>
          <w:rFonts w:ascii="Times New Roman" w:hAnsi="Times New Roman" w:cs="Times New Roman"/>
        </w:rPr>
      </w:pPr>
      <w:r w:rsidRPr="00666EE0">
        <w:rPr>
          <w:rFonts w:ascii="Times New Roman" w:hAnsi="Times New Roman" w:cs="Times New Roman"/>
        </w:rPr>
        <w:t>Članak 2.</w:t>
      </w:r>
    </w:p>
    <w:p w14:paraId="3E27CF44" w14:textId="77777777" w:rsidR="00C47EC8" w:rsidRPr="00666EE0" w:rsidRDefault="00C47EC8" w:rsidP="00C47EC8">
      <w:pPr>
        <w:spacing w:after="0" w:line="240" w:lineRule="auto"/>
        <w:jc w:val="both"/>
        <w:rPr>
          <w:rFonts w:ascii="Times New Roman" w:hAnsi="Times New Roman" w:cs="Times New Roman"/>
        </w:rPr>
      </w:pPr>
      <w:r w:rsidRPr="00666EE0">
        <w:rPr>
          <w:rFonts w:ascii="Times New Roman" w:hAnsi="Times New Roman" w:cs="Times New Roman"/>
        </w:rPr>
        <w:t xml:space="preserve">          Temeljem navedene Odluke osigurat će se sredstva u Proračunu Grada Karlovca.</w:t>
      </w:r>
    </w:p>
    <w:p w14:paraId="18473A66" w14:textId="77777777" w:rsidR="00C47EC8" w:rsidRPr="00666EE0" w:rsidRDefault="00C47EC8" w:rsidP="00C47EC8">
      <w:pPr>
        <w:spacing w:after="0" w:line="240" w:lineRule="auto"/>
        <w:jc w:val="center"/>
        <w:rPr>
          <w:rFonts w:ascii="Times New Roman" w:hAnsi="Times New Roman" w:cs="Times New Roman"/>
        </w:rPr>
      </w:pPr>
    </w:p>
    <w:p w14:paraId="7F981499" w14:textId="77777777" w:rsidR="00C47EC8" w:rsidRPr="00666EE0" w:rsidRDefault="00C47EC8" w:rsidP="00C47EC8">
      <w:pPr>
        <w:spacing w:after="0" w:line="240" w:lineRule="auto"/>
        <w:jc w:val="center"/>
        <w:rPr>
          <w:rFonts w:ascii="Times New Roman" w:hAnsi="Times New Roman" w:cs="Times New Roman"/>
        </w:rPr>
      </w:pPr>
      <w:r w:rsidRPr="00666EE0">
        <w:rPr>
          <w:rFonts w:ascii="Times New Roman" w:hAnsi="Times New Roman" w:cs="Times New Roman"/>
        </w:rPr>
        <w:t>Članak 3.</w:t>
      </w:r>
    </w:p>
    <w:p w14:paraId="085B1E9B" w14:textId="77777777" w:rsidR="00C47EC8" w:rsidRPr="00666EE0" w:rsidRDefault="00C47EC8" w:rsidP="00C47EC8">
      <w:pPr>
        <w:tabs>
          <w:tab w:val="left" w:pos="709"/>
        </w:tabs>
        <w:overflowPunct w:val="0"/>
        <w:autoSpaceDE w:val="0"/>
        <w:autoSpaceDN w:val="0"/>
        <w:adjustRightInd w:val="0"/>
        <w:spacing w:after="0" w:line="240" w:lineRule="auto"/>
        <w:jc w:val="both"/>
        <w:rPr>
          <w:rFonts w:ascii="Times New Roman" w:eastAsia="Times New Roman" w:hAnsi="Times New Roman" w:cs="Times New Roman"/>
          <w:lang w:eastAsia="hr-HR"/>
        </w:rPr>
      </w:pPr>
      <w:r w:rsidRPr="00666EE0">
        <w:rPr>
          <w:rFonts w:ascii="Times New Roman" w:eastAsia="Times New Roman" w:hAnsi="Times New Roman" w:cs="Times New Roman"/>
          <w:lang w:eastAsia="hr-HR"/>
        </w:rPr>
        <w:t xml:space="preserve">          Ova Odluka stupa na snagu osmog (8) dana od dana objave u „Glasniku Grada Karlovca“.</w:t>
      </w:r>
    </w:p>
    <w:p w14:paraId="2AB1DEE0" w14:textId="77777777" w:rsidR="00C47EC8" w:rsidRPr="00666EE0" w:rsidRDefault="00C47EC8" w:rsidP="00C47EC8">
      <w:pPr>
        <w:spacing w:after="0" w:line="240" w:lineRule="auto"/>
        <w:rPr>
          <w:rFonts w:ascii="Times New Roman" w:hAnsi="Times New Roman" w:cs="Times New Roman"/>
          <w:color w:val="EE0000"/>
        </w:rPr>
      </w:pPr>
    </w:p>
    <w:p w14:paraId="3769CDBF" w14:textId="77777777" w:rsidR="00C47EC8" w:rsidRPr="00415E6A" w:rsidRDefault="00C47EC8" w:rsidP="00B57C0A">
      <w:pPr>
        <w:spacing w:after="0" w:line="240" w:lineRule="auto"/>
        <w:jc w:val="center"/>
        <w:rPr>
          <w:rFonts w:ascii="Times New Roman" w:hAnsi="Times New Roman" w:cs="Times New Roman"/>
          <w:b/>
          <w:bCs/>
        </w:rPr>
      </w:pPr>
    </w:p>
    <w:p w14:paraId="26D0379E" w14:textId="77777777" w:rsidR="00606F65" w:rsidRDefault="00606F65" w:rsidP="00606F65">
      <w:pPr>
        <w:spacing w:after="0" w:line="240" w:lineRule="auto"/>
        <w:jc w:val="center"/>
        <w:rPr>
          <w:rFonts w:ascii="Times New Roman" w:hAnsi="Times New Roman" w:cs="Times New Roman"/>
        </w:rPr>
      </w:pPr>
    </w:p>
    <w:p w14:paraId="3F5CF247" w14:textId="44C3224C" w:rsidR="00606F65" w:rsidRPr="006968D1" w:rsidRDefault="00606F65" w:rsidP="00606F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TOČKA 29.</w:t>
      </w:r>
    </w:p>
    <w:p w14:paraId="6E69FADC" w14:textId="6BC75546" w:rsidR="00174565" w:rsidRP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donošenju Izvješća o stanju zaštite od požara na području Grada Karlovca za 2025. godinu</w:t>
      </w:r>
    </w:p>
    <w:p w14:paraId="22D4A628" w14:textId="79B8898A" w:rsidR="00606F65" w:rsidRDefault="00415E6A" w:rsidP="00415E6A">
      <w:pPr>
        <w:spacing w:after="0" w:line="240" w:lineRule="auto"/>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0C73C20C" w14:textId="75E7DAB5" w:rsidR="0094730B" w:rsidRDefault="0094730B" w:rsidP="0094730B">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sidRPr="00B57C0A">
        <w:t xml:space="preserve"> </w:t>
      </w:r>
      <w:r w:rsidR="00B57C0A" w:rsidRPr="00B57C0A">
        <w:rPr>
          <w:rFonts w:ascii="Times New Roman" w:hAnsi="Times New Roman" w:cs="Times New Roman"/>
        </w:rPr>
        <w:t>Odluka o donošenju Izvješća o stanju zaštite od požara na području Grada Karlovca za 2025. godinu</w:t>
      </w:r>
      <w:r w:rsidR="00B57C0A">
        <w:rPr>
          <w:rFonts w:ascii="Times New Roman" w:hAnsi="Times New Roman" w:cs="Times New Roman"/>
        </w:rPr>
        <w:t>.</w:t>
      </w:r>
    </w:p>
    <w:p w14:paraId="1914602A" w14:textId="3A4C1896" w:rsidR="00602C0D" w:rsidRPr="0009727A" w:rsidRDefault="00602C0D" w:rsidP="00602C0D">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w:t>
      </w:r>
      <w:r>
        <w:rPr>
          <w:rFonts w:ascii="Times New Roman" w:eastAsia="Times New Roman" w:hAnsi="Times New Roman" w:cs="Times New Roman"/>
        </w:rPr>
        <w:t>9</w:t>
      </w:r>
      <w:r w:rsidRPr="0009727A">
        <w:rPr>
          <w:rFonts w:ascii="Times New Roman" w:eastAsia="Times New Roman" w:hAnsi="Times New Roman" w:cs="Times New Roman"/>
        </w:rPr>
        <w:t xml:space="preserve"> vijećnika u vijećnici, vijeće je sa 1</w:t>
      </w:r>
      <w:r>
        <w:rPr>
          <w:rFonts w:ascii="Times New Roman" w:eastAsia="Times New Roman" w:hAnsi="Times New Roman" w:cs="Times New Roman"/>
        </w:rPr>
        <w:t>9</w:t>
      </w:r>
      <w:r w:rsidRPr="0009727A">
        <w:rPr>
          <w:rFonts w:ascii="Times New Roman" w:eastAsia="Times New Roman" w:hAnsi="Times New Roman" w:cs="Times New Roman"/>
        </w:rPr>
        <w:t xml:space="preserve"> glasova ZA donijelo:</w:t>
      </w:r>
    </w:p>
    <w:p w14:paraId="789822F7" w14:textId="77777777" w:rsidR="005D315D" w:rsidRDefault="005D315D" w:rsidP="0094730B">
      <w:pPr>
        <w:spacing w:after="0" w:line="240" w:lineRule="auto"/>
        <w:rPr>
          <w:rFonts w:ascii="Times New Roman" w:hAnsi="Times New Roman" w:cs="Times New Roman"/>
        </w:rPr>
      </w:pPr>
    </w:p>
    <w:p w14:paraId="7086C77B" w14:textId="77777777"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Odluk</w:t>
      </w:r>
      <w:r>
        <w:rPr>
          <w:rFonts w:ascii="Times New Roman" w:hAnsi="Times New Roman" w:cs="Times New Roman"/>
          <w:b/>
          <w:bCs/>
        </w:rPr>
        <w:t>u</w:t>
      </w:r>
    </w:p>
    <w:p w14:paraId="5ABE55DA" w14:textId="0AB22D76"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donošenju Izvješća o stanju zaštite od požara na području Grada Karlovca za 2025. godinu</w:t>
      </w:r>
    </w:p>
    <w:p w14:paraId="615EA6D2" w14:textId="77777777" w:rsidR="00C47EC8" w:rsidRDefault="00C47EC8" w:rsidP="00B57C0A">
      <w:pPr>
        <w:spacing w:after="0" w:line="240" w:lineRule="auto"/>
        <w:jc w:val="center"/>
        <w:rPr>
          <w:rFonts w:ascii="Times New Roman" w:hAnsi="Times New Roman" w:cs="Times New Roman"/>
          <w:b/>
          <w:bCs/>
        </w:rPr>
      </w:pPr>
    </w:p>
    <w:p w14:paraId="18F6D278" w14:textId="77777777" w:rsidR="00C47EC8" w:rsidRPr="00F937A9" w:rsidRDefault="00C47EC8" w:rsidP="00C47EC8">
      <w:pPr>
        <w:spacing w:after="0" w:line="240" w:lineRule="auto"/>
        <w:jc w:val="center"/>
        <w:rPr>
          <w:rFonts w:ascii="Times New Roman" w:eastAsia="Times New Roman" w:hAnsi="Times New Roman" w:cs="Times New Roman"/>
          <w:bCs/>
        </w:rPr>
      </w:pPr>
      <w:r w:rsidRPr="00F937A9">
        <w:rPr>
          <w:rFonts w:ascii="Times New Roman" w:eastAsia="Times New Roman" w:hAnsi="Times New Roman" w:cs="Times New Roman"/>
          <w:bCs/>
        </w:rPr>
        <w:t>Članak 1.</w:t>
      </w:r>
    </w:p>
    <w:p w14:paraId="4FF4FB2B" w14:textId="77777777" w:rsidR="00C47EC8" w:rsidRPr="00F937A9" w:rsidRDefault="00C47EC8" w:rsidP="00C47EC8">
      <w:pPr>
        <w:spacing w:after="0" w:line="240" w:lineRule="auto"/>
        <w:rPr>
          <w:rFonts w:ascii="Times New Roman" w:eastAsia="Calibri" w:hAnsi="Times New Roman" w:cs="Times New Roman"/>
          <w:bCs/>
        </w:rPr>
      </w:pPr>
      <w:r w:rsidRPr="00F937A9">
        <w:rPr>
          <w:rFonts w:ascii="Times New Roman" w:eastAsia="Calibri" w:hAnsi="Times New Roman" w:cs="Times New Roman"/>
        </w:rPr>
        <w:t xml:space="preserve">          Donosi se Izvješće o stanju zaštite od požara na području Grada Karlovca za 2025. godinu</w:t>
      </w:r>
      <w:r w:rsidRPr="00F937A9">
        <w:rPr>
          <w:rFonts w:ascii="Times New Roman" w:eastAsia="Calibri" w:hAnsi="Times New Roman" w:cs="Times New Roman"/>
          <w:b/>
        </w:rPr>
        <w:t xml:space="preserve">, </w:t>
      </w:r>
      <w:r w:rsidRPr="00F937A9">
        <w:rPr>
          <w:rFonts w:ascii="Times New Roman" w:eastAsia="Calibri" w:hAnsi="Times New Roman" w:cs="Times New Roman"/>
        </w:rPr>
        <w:t xml:space="preserve">koje se nalazi u privitku ove Odluke i čini njen sastavni dio, </w:t>
      </w:r>
      <w:r w:rsidRPr="00F937A9">
        <w:rPr>
          <w:rFonts w:ascii="Times New Roman" w:eastAsia="Calibri" w:hAnsi="Times New Roman" w:cs="Times New Roman"/>
          <w:bCs/>
        </w:rPr>
        <w:t>i objavit će se u „Glasniku Grada Karlovca“.</w:t>
      </w:r>
    </w:p>
    <w:p w14:paraId="04547598" w14:textId="77777777" w:rsidR="00C47EC8" w:rsidRDefault="00C47EC8" w:rsidP="00C47EC8">
      <w:pPr>
        <w:spacing w:after="0" w:line="240" w:lineRule="auto"/>
        <w:rPr>
          <w:rFonts w:ascii="Times New Roman" w:eastAsia="Calibri" w:hAnsi="Times New Roman" w:cs="Times New Roman"/>
        </w:rPr>
      </w:pPr>
    </w:p>
    <w:p w14:paraId="46BAEEA1" w14:textId="77777777" w:rsidR="00C47EC8" w:rsidRPr="00F937A9" w:rsidRDefault="00C47EC8" w:rsidP="00C47EC8">
      <w:pPr>
        <w:spacing w:after="0" w:line="240" w:lineRule="auto"/>
        <w:jc w:val="center"/>
        <w:rPr>
          <w:rFonts w:ascii="Times New Roman" w:eastAsia="Times New Roman" w:hAnsi="Times New Roman" w:cs="Times New Roman"/>
          <w:bCs/>
        </w:rPr>
      </w:pPr>
      <w:r w:rsidRPr="00F937A9">
        <w:rPr>
          <w:rFonts w:ascii="Times New Roman" w:eastAsia="Times New Roman" w:hAnsi="Times New Roman" w:cs="Times New Roman"/>
          <w:bCs/>
        </w:rPr>
        <w:t>Članak 2.</w:t>
      </w:r>
    </w:p>
    <w:p w14:paraId="0C6172BA" w14:textId="77777777" w:rsidR="00C47EC8" w:rsidRPr="00F937A9" w:rsidRDefault="00C47EC8" w:rsidP="00C47EC8">
      <w:pPr>
        <w:tabs>
          <w:tab w:val="left" w:pos="709"/>
        </w:tabs>
        <w:overflowPunct w:val="0"/>
        <w:autoSpaceDE w:val="0"/>
        <w:autoSpaceDN w:val="0"/>
        <w:adjustRightInd w:val="0"/>
        <w:spacing w:after="0" w:line="240" w:lineRule="auto"/>
        <w:rPr>
          <w:rFonts w:ascii="Times New Roman" w:eastAsia="Times New Roman" w:hAnsi="Times New Roman" w:cs="Times New Roman"/>
          <w:lang w:eastAsia="hr-HR"/>
        </w:rPr>
      </w:pPr>
      <w:r w:rsidRPr="00F937A9">
        <w:rPr>
          <w:rFonts w:ascii="Times New Roman" w:eastAsia="Times New Roman" w:hAnsi="Times New Roman" w:cs="Times New Roman"/>
          <w:lang w:eastAsia="hr-HR"/>
        </w:rPr>
        <w:t xml:space="preserve">          Ova Odluka stupa na snagu osmog (8) dana od dana objave u „Glasniku Grada Karlovca“.</w:t>
      </w:r>
    </w:p>
    <w:p w14:paraId="3EA2C7BA" w14:textId="77777777" w:rsidR="00C47EC8" w:rsidRPr="00415E6A" w:rsidRDefault="00C47EC8" w:rsidP="00B57C0A">
      <w:pPr>
        <w:spacing w:after="0" w:line="240" w:lineRule="auto"/>
        <w:jc w:val="center"/>
        <w:rPr>
          <w:rFonts w:ascii="Times New Roman" w:hAnsi="Times New Roman" w:cs="Times New Roman"/>
          <w:b/>
          <w:bCs/>
        </w:rPr>
      </w:pPr>
    </w:p>
    <w:p w14:paraId="6AA828CC" w14:textId="77777777" w:rsidR="00606F65" w:rsidRDefault="00606F65" w:rsidP="00606F65">
      <w:pPr>
        <w:spacing w:after="0" w:line="240" w:lineRule="auto"/>
        <w:jc w:val="center"/>
        <w:rPr>
          <w:rFonts w:ascii="Times New Roman" w:hAnsi="Times New Roman" w:cs="Times New Roman"/>
        </w:rPr>
      </w:pPr>
    </w:p>
    <w:p w14:paraId="12E4DCE7" w14:textId="77777777" w:rsidR="00606F65" w:rsidRDefault="00606F65" w:rsidP="00606F65">
      <w:pPr>
        <w:spacing w:after="0" w:line="240" w:lineRule="auto"/>
        <w:jc w:val="center"/>
        <w:rPr>
          <w:rFonts w:ascii="Times New Roman" w:hAnsi="Times New Roman" w:cs="Times New Roman"/>
        </w:rPr>
      </w:pPr>
      <w:r>
        <w:rPr>
          <w:rFonts w:ascii="Times New Roman" w:eastAsia="Times New Roman" w:hAnsi="Times New Roman" w:cs="Times New Roman"/>
          <w:b/>
          <w:bCs/>
          <w:color w:val="000000"/>
        </w:rPr>
        <w:t>TOČKA 30.</w:t>
      </w:r>
    </w:p>
    <w:p w14:paraId="72C9C3D4" w14:textId="70FB5452" w:rsidR="00174565" w:rsidRPr="00415E6A" w:rsidRDefault="00174565" w:rsidP="00606F65">
      <w:pPr>
        <w:spacing w:after="0" w:line="240" w:lineRule="auto"/>
        <w:jc w:val="center"/>
        <w:rPr>
          <w:rFonts w:ascii="Times New Roman" w:hAnsi="Times New Roman" w:cs="Times New Roman"/>
          <w:b/>
          <w:bCs/>
        </w:rPr>
      </w:pPr>
      <w:r w:rsidRPr="00415E6A">
        <w:rPr>
          <w:rFonts w:ascii="Times New Roman" w:hAnsi="Times New Roman" w:cs="Times New Roman"/>
          <w:b/>
          <w:bCs/>
        </w:rPr>
        <w:t>Odluka o donošenju Godišnjeg provedbenog plana unapređenja zaštite od požara na području Grada Karlovca za 2026. godinu</w:t>
      </w:r>
    </w:p>
    <w:p w14:paraId="1EF0E4B8" w14:textId="37817968" w:rsidR="00606F65" w:rsidRDefault="00415E6A" w:rsidP="00415E6A">
      <w:pPr>
        <w:spacing w:after="0" w:line="240" w:lineRule="auto"/>
        <w:rPr>
          <w:rFonts w:ascii="Times New Roman" w:hAnsi="Times New Roman" w:cs="Times New Roman"/>
        </w:rPr>
      </w:pPr>
      <w:r>
        <w:rPr>
          <w:rFonts w:ascii="Times New Roman" w:hAnsi="Times New Roman" w:cs="Times New Roman"/>
        </w:rPr>
        <w:tab/>
        <w:t>Uvodno obrazloženje dala je gospođa Dijana Kujinek, mag.nov., pročelnica Upravnog odjela za poslove gradonačelnika.</w:t>
      </w:r>
    </w:p>
    <w:p w14:paraId="55E09333" w14:textId="4A7006F2" w:rsidR="0094730B" w:rsidRDefault="0094730B" w:rsidP="0094730B">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Pr>
          <w:rFonts w:ascii="Times New Roman" w:hAnsi="Times New Roman" w:cs="Times New Roman"/>
        </w:rPr>
        <w:t xml:space="preserve"> </w:t>
      </w:r>
      <w:r w:rsidR="00B57C0A" w:rsidRPr="00B57C0A">
        <w:rPr>
          <w:rFonts w:ascii="Times New Roman" w:hAnsi="Times New Roman" w:cs="Times New Roman"/>
        </w:rPr>
        <w:t>Odluka o donošenju Godišnjeg provedbenog plana unapređenja zaštite od požara na području Grada Karlovca za 2026. godinu</w:t>
      </w:r>
      <w:r w:rsidR="00B57C0A">
        <w:rPr>
          <w:rFonts w:ascii="Times New Roman" w:hAnsi="Times New Roman" w:cs="Times New Roman"/>
        </w:rPr>
        <w:t>.</w:t>
      </w:r>
    </w:p>
    <w:p w14:paraId="532E9E2E" w14:textId="30046CAF" w:rsidR="003B39FA" w:rsidRPr="0009727A" w:rsidRDefault="003B39FA" w:rsidP="003B39FA">
      <w:pPr>
        <w:spacing w:after="0" w:line="240" w:lineRule="auto"/>
        <w:ind w:firstLine="708"/>
        <w:jc w:val="both"/>
        <w:rPr>
          <w:rFonts w:ascii="Times New Roman" w:eastAsia="Times New Roman" w:hAnsi="Times New Roman" w:cs="Times New Roman"/>
        </w:rPr>
      </w:pPr>
      <w:r w:rsidRPr="0009727A">
        <w:rPr>
          <w:rFonts w:ascii="Times New Roman" w:hAnsi="Times New Roman" w:cs="Times New Roman"/>
        </w:rPr>
        <w:t>Budući da nije bilo rasprave</w:t>
      </w:r>
      <w:r w:rsidRPr="0009727A">
        <w:rPr>
          <w:rFonts w:ascii="Times New Roman" w:eastAsia="Times New Roman" w:hAnsi="Times New Roman" w:cs="Times New Roman"/>
        </w:rPr>
        <w:t>, od nazočnih 1</w:t>
      </w:r>
      <w:r>
        <w:rPr>
          <w:rFonts w:ascii="Times New Roman" w:eastAsia="Times New Roman" w:hAnsi="Times New Roman" w:cs="Times New Roman"/>
        </w:rPr>
        <w:t>9</w:t>
      </w:r>
      <w:r w:rsidRPr="0009727A">
        <w:rPr>
          <w:rFonts w:ascii="Times New Roman" w:eastAsia="Times New Roman" w:hAnsi="Times New Roman" w:cs="Times New Roman"/>
        </w:rPr>
        <w:t xml:space="preserve"> vijećnika u vijećnici, vijeće je sa 1</w:t>
      </w:r>
      <w:r>
        <w:rPr>
          <w:rFonts w:ascii="Times New Roman" w:eastAsia="Times New Roman" w:hAnsi="Times New Roman" w:cs="Times New Roman"/>
        </w:rPr>
        <w:t>9</w:t>
      </w:r>
      <w:r w:rsidRPr="0009727A">
        <w:rPr>
          <w:rFonts w:ascii="Times New Roman" w:eastAsia="Times New Roman" w:hAnsi="Times New Roman" w:cs="Times New Roman"/>
        </w:rPr>
        <w:t xml:space="preserve"> glasova ZA donijelo:</w:t>
      </w:r>
    </w:p>
    <w:p w14:paraId="5384C9EC" w14:textId="77777777" w:rsidR="005D315D" w:rsidRDefault="005D315D" w:rsidP="0094730B">
      <w:pPr>
        <w:spacing w:after="0" w:line="240" w:lineRule="auto"/>
        <w:rPr>
          <w:rFonts w:ascii="Times New Roman" w:hAnsi="Times New Roman" w:cs="Times New Roman"/>
        </w:rPr>
      </w:pPr>
    </w:p>
    <w:p w14:paraId="1D7627B2" w14:textId="0073CC6F" w:rsidR="00B57C0A" w:rsidRDefault="003B39FA" w:rsidP="00B57C0A">
      <w:pPr>
        <w:spacing w:after="0" w:line="240" w:lineRule="auto"/>
        <w:jc w:val="center"/>
        <w:rPr>
          <w:rFonts w:ascii="Times New Roman" w:hAnsi="Times New Roman" w:cs="Times New Roman"/>
          <w:b/>
          <w:bCs/>
        </w:rPr>
      </w:pPr>
      <w:r>
        <w:rPr>
          <w:rFonts w:ascii="Times New Roman" w:hAnsi="Times New Roman" w:cs="Times New Roman"/>
          <w:b/>
          <w:bCs/>
        </w:rPr>
        <w:t>O</w:t>
      </w:r>
      <w:r w:rsidR="00B57C0A" w:rsidRPr="00415E6A">
        <w:rPr>
          <w:rFonts w:ascii="Times New Roman" w:hAnsi="Times New Roman" w:cs="Times New Roman"/>
          <w:b/>
          <w:bCs/>
        </w:rPr>
        <w:t>dluk</w:t>
      </w:r>
      <w:r w:rsidR="00B57C0A">
        <w:rPr>
          <w:rFonts w:ascii="Times New Roman" w:hAnsi="Times New Roman" w:cs="Times New Roman"/>
          <w:b/>
          <w:bCs/>
        </w:rPr>
        <w:t>u</w:t>
      </w:r>
    </w:p>
    <w:p w14:paraId="46C75891" w14:textId="0F251A7F" w:rsidR="00B57C0A" w:rsidRDefault="00B57C0A" w:rsidP="00B57C0A">
      <w:pPr>
        <w:spacing w:after="0" w:line="240" w:lineRule="auto"/>
        <w:jc w:val="center"/>
        <w:rPr>
          <w:rFonts w:ascii="Times New Roman" w:hAnsi="Times New Roman" w:cs="Times New Roman"/>
          <w:b/>
          <w:bCs/>
        </w:rPr>
      </w:pPr>
      <w:r w:rsidRPr="00415E6A">
        <w:rPr>
          <w:rFonts w:ascii="Times New Roman" w:hAnsi="Times New Roman" w:cs="Times New Roman"/>
          <w:b/>
          <w:bCs/>
        </w:rPr>
        <w:t>o donošenju Godišnjeg provedbenog plana unapređenja zaštite od požara na području Grada Karlovca za 2026. godinu</w:t>
      </w:r>
    </w:p>
    <w:p w14:paraId="74BACD95" w14:textId="77777777" w:rsidR="00C47EC8" w:rsidRDefault="00C47EC8" w:rsidP="00B57C0A">
      <w:pPr>
        <w:spacing w:after="0" w:line="240" w:lineRule="auto"/>
        <w:jc w:val="center"/>
        <w:rPr>
          <w:rFonts w:ascii="Times New Roman" w:hAnsi="Times New Roman" w:cs="Times New Roman"/>
          <w:b/>
          <w:bCs/>
        </w:rPr>
      </w:pPr>
    </w:p>
    <w:p w14:paraId="60261D46" w14:textId="77777777" w:rsidR="00C47EC8" w:rsidRPr="005457C7" w:rsidRDefault="00C47EC8" w:rsidP="00C47EC8">
      <w:pPr>
        <w:pStyle w:val="BodyText2"/>
        <w:spacing w:after="0" w:line="240" w:lineRule="auto"/>
        <w:jc w:val="center"/>
        <w:rPr>
          <w:rFonts w:ascii="Times New Roman" w:hAnsi="Times New Roman" w:cs="Times New Roman"/>
          <w:b/>
          <w:bCs/>
        </w:rPr>
      </w:pPr>
      <w:r w:rsidRPr="005457C7">
        <w:rPr>
          <w:rFonts w:ascii="Times New Roman" w:hAnsi="Times New Roman" w:cs="Times New Roman"/>
          <w:bCs/>
        </w:rPr>
        <w:t>Članak 1.</w:t>
      </w:r>
    </w:p>
    <w:p w14:paraId="313DFACB" w14:textId="77777777" w:rsidR="00C47EC8" w:rsidRPr="005457C7" w:rsidRDefault="00C47EC8" w:rsidP="00C47EC8">
      <w:pPr>
        <w:pStyle w:val="BodyText"/>
        <w:spacing w:after="0" w:line="240" w:lineRule="auto"/>
        <w:jc w:val="both"/>
        <w:rPr>
          <w:rFonts w:ascii="Times New Roman" w:hAnsi="Times New Roman"/>
          <w:bCs/>
        </w:rPr>
      </w:pPr>
      <w:r w:rsidRPr="005457C7">
        <w:rPr>
          <w:rFonts w:ascii="Times New Roman" w:hAnsi="Times New Roman"/>
        </w:rPr>
        <w:t xml:space="preserve">          Donosi se Godišnji provedbeni plan unapređenja zaštite od požara na području Grada Karlovca za 2026. godinu</w:t>
      </w:r>
      <w:r w:rsidRPr="005457C7">
        <w:rPr>
          <w:rFonts w:ascii="Times New Roman" w:hAnsi="Times New Roman"/>
          <w:b/>
        </w:rPr>
        <w:t xml:space="preserve">, </w:t>
      </w:r>
      <w:r w:rsidRPr="005457C7">
        <w:rPr>
          <w:rFonts w:ascii="Times New Roman" w:hAnsi="Times New Roman"/>
        </w:rPr>
        <w:t xml:space="preserve">koji se nalaze u privitku ove Odluke i čini njen sastavni dio, i </w:t>
      </w:r>
      <w:r w:rsidRPr="005457C7">
        <w:rPr>
          <w:rFonts w:ascii="Times New Roman" w:hAnsi="Times New Roman"/>
          <w:bCs/>
        </w:rPr>
        <w:t>objavit će se u „Glasniku Grada Karlovca“.</w:t>
      </w:r>
    </w:p>
    <w:p w14:paraId="31CB1AF5" w14:textId="77777777" w:rsidR="00C47EC8" w:rsidRDefault="00C47EC8" w:rsidP="00C47EC8">
      <w:pPr>
        <w:pStyle w:val="BodyText"/>
        <w:spacing w:after="0" w:line="240" w:lineRule="auto"/>
        <w:jc w:val="both"/>
        <w:rPr>
          <w:rFonts w:ascii="Times New Roman" w:hAnsi="Times New Roman"/>
        </w:rPr>
      </w:pPr>
    </w:p>
    <w:p w14:paraId="47FE6CBA" w14:textId="77777777" w:rsidR="00C47EC8" w:rsidRPr="005457C7" w:rsidRDefault="00C47EC8" w:rsidP="00C47EC8">
      <w:pPr>
        <w:pStyle w:val="BodyText2"/>
        <w:spacing w:after="0" w:line="240" w:lineRule="auto"/>
        <w:jc w:val="center"/>
        <w:rPr>
          <w:rFonts w:ascii="Times New Roman" w:hAnsi="Times New Roman" w:cs="Times New Roman"/>
          <w:b/>
          <w:bCs/>
        </w:rPr>
      </w:pPr>
      <w:r w:rsidRPr="005457C7">
        <w:rPr>
          <w:rFonts w:ascii="Times New Roman" w:hAnsi="Times New Roman" w:cs="Times New Roman"/>
          <w:bCs/>
        </w:rPr>
        <w:t>Članak 2.</w:t>
      </w:r>
    </w:p>
    <w:p w14:paraId="069DFAA8" w14:textId="77777777" w:rsidR="00C47EC8" w:rsidRPr="005457C7" w:rsidRDefault="00C47EC8" w:rsidP="00C47EC8">
      <w:pPr>
        <w:tabs>
          <w:tab w:val="left" w:pos="709"/>
        </w:tabs>
        <w:overflowPunct w:val="0"/>
        <w:autoSpaceDE w:val="0"/>
        <w:autoSpaceDN w:val="0"/>
        <w:adjustRightInd w:val="0"/>
        <w:spacing w:after="0" w:line="240" w:lineRule="auto"/>
        <w:jc w:val="both"/>
        <w:rPr>
          <w:rFonts w:ascii="Times New Roman" w:eastAsia="Times New Roman" w:hAnsi="Times New Roman" w:cs="Times New Roman"/>
          <w:lang w:eastAsia="hr-HR"/>
        </w:rPr>
      </w:pPr>
      <w:r w:rsidRPr="005457C7">
        <w:rPr>
          <w:rFonts w:ascii="Times New Roman" w:eastAsia="Times New Roman" w:hAnsi="Times New Roman" w:cs="Times New Roman"/>
          <w:lang w:eastAsia="hr-HR"/>
        </w:rPr>
        <w:t xml:space="preserve">          Ova Odluka stupa na snagu osmog (8) dana od dana objave u „Glasniku Grada Karlovca“.</w:t>
      </w:r>
    </w:p>
    <w:p w14:paraId="348E341D" w14:textId="77777777" w:rsidR="00C47EC8" w:rsidRPr="00415E6A" w:rsidRDefault="00C47EC8" w:rsidP="00B57C0A">
      <w:pPr>
        <w:spacing w:after="0" w:line="240" w:lineRule="auto"/>
        <w:jc w:val="center"/>
        <w:rPr>
          <w:rFonts w:ascii="Times New Roman" w:hAnsi="Times New Roman" w:cs="Times New Roman"/>
          <w:b/>
          <w:bCs/>
        </w:rPr>
      </w:pPr>
    </w:p>
    <w:p w14:paraId="610D5EC9" w14:textId="77777777" w:rsidR="006968D1" w:rsidRDefault="006968D1" w:rsidP="00606F65">
      <w:pPr>
        <w:spacing w:after="0" w:line="240" w:lineRule="auto"/>
        <w:jc w:val="center"/>
        <w:rPr>
          <w:rFonts w:ascii="Times New Roman" w:hAnsi="Times New Roman" w:cs="Times New Roman"/>
        </w:rPr>
      </w:pPr>
    </w:p>
    <w:p w14:paraId="666B2F8B" w14:textId="77777777" w:rsidR="00606F65" w:rsidRDefault="00606F65" w:rsidP="00606F6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TOČKA 31.</w:t>
      </w:r>
    </w:p>
    <w:p w14:paraId="416A8A3C" w14:textId="390BE5E7" w:rsidR="00174565" w:rsidRDefault="00606F65" w:rsidP="00606F65">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w:t>
      </w:r>
      <w:r w:rsidR="00174565" w:rsidRPr="007830F6">
        <w:rPr>
          <w:rFonts w:ascii="Times New Roman" w:eastAsia="Times New Roman" w:hAnsi="Times New Roman" w:cs="Times New Roman"/>
          <w:b/>
          <w:bCs/>
          <w:color w:val="000000"/>
        </w:rPr>
        <w:t>dluka o izmjenama Odluke o komunalnoj naknadi</w:t>
      </w:r>
    </w:p>
    <w:p w14:paraId="17C95821" w14:textId="159D4890" w:rsidR="007830F6" w:rsidRPr="007830F6" w:rsidRDefault="007830F6" w:rsidP="007830F6">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b/>
      </w:r>
      <w:r>
        <w:rPr>
          <w:rFonts w:ascii="Times New Roman" w:eastAsia="Times New Roman" w:hAnsi="Times New Roman" w:cs="Times New Roman"/>
          <w:color w:val="000000"/>
        </w:rPr>
        <w:t xml:space="preserve">Uvodno obrazloženje dala je gospođa Snježana Cindrić, mag.oec., pročelnica Upravnog odjela za </w:t>
      </w:r>
      <w:r w:rsidR="00704045">
        <w:rPr>
          <w:rFonts w:ascii="Times New Roman" w:eastAsia="Times New Roman" w:hAnsi="Times New Roman" w:cs="Times New Roman"/>
          <w:color w:val="000000"/>
        </w:rPr>
        <w:t>komunalno gospodarstvo, promet i mjesnu samoupravu.</w:t>
      </w:r>
    </w:p>
    <w:p w14:paraId="2C228713" w14:textId="532888C0" w:rsidR="00DA2593" w:rsidRPr="00115FD3" w:rsidRDefault="00DA2593" w:rsidP="00DA2593">
      <w:pPr>
        <w:spacing w:after="0" w:line="240" w:lineRule="auto"/>
        <w:rPr>
          <w:rFonts w:ascii="Times New Roman" w:hAnsi="Times New Roman" w:cs="Times New Roman"/>
        </w:rPr>
      </w:pPr>
      <w:r>
        <w:rPr>
          <w:rFonts w:ascii="Times New Roman" w:hAnsi="Times New Roman" w:cs="Times New Roman"/>
        </w:rPr>
        <w:tab/>
      </w:r>
      <w:r w:rsidRPr="002E6651">
        <w:rPr>
          <w:rFonts w:ascii="Times New Roman" w:hAnsi="Times New Roman" w:cs="Times New Roman"/>
        </w:rPr>
        <w:t xml:space="preserve">Predsjednik Gradskog vijeća izvijestio je vijećnike da je Odbor za </w:t>
      </w:r>
      <w:r>
        <w:rPr>
          <w:rFonts w:ascii="Times New Roman" w:hAnsi="Times New Roman" w:cs="Times New Roman"/>
        </w:rPr>
        <w:t>komunalni sustav i razvoj grada razmatrao navedenu točku te predlažu da se donese</w:t>
      </w:r>
      <w:r w:rsidR="00B57C0A">
        <w:rPr>
          <w:rFonts w:ascii="Times New Roman" w:hAnsi="Times New Roman" w:cs="Times New Roman"/>
        </w:rPr>
        <w:t xml:space="preserve"> </w:t>
      </w:r>
      <w:r w:rsidR="00B57C0A" w:rsidRPr="00B57C0A">
        <w:rPr>
          <w:rFonts w:ascii="Times New Roman" w:hAnsi="Times New Roman" w:cs="Times New Roman"/>
        </w:rPr>
        <w:t xml:space="preserve">Odluka o izmjenama Odluke o komunalnoj </w:t>
      </w:r>
      <w:r w:rsidR="00B57C0A" w:rsidRPr="00115FD3">
        <w:rPr>
          <w:rFonts w:ascii="Times New Roman" w:hAnsi="Times New Roman" w:cs="Times New Roman"/>
        </w:rPr>
        <w:t>naknadi.</w:t>
      </w:r>
    </w:p>
    <w:p w14:paraId="551FFF05" w14:textId="2C3FDFA9" w:rsidR="005D315D" w:rsidRPr="00115FD3" w:rsidRDefault="005D315D" w:rsidP="005D315D">
      <w:pPr>
        <w:spacing w:after="0" w:line="240" w:lineRule="auto"/>
        <w:ind w:firstLine="708"/>
        <w:jc w:val="both"/>
        <w:rPr>
          <w:rFonts w:ascii="Times New Roman" w:hAnsi="Times New Roman" w:cs="Times New Roman"/>
        </w:rPr>
      </w:pPr>
      <w:r w:rsidRPr="00115FD3">
        <w:rPr>
          <w:rFonts w:ascii="Times New Roman" w:hAnsi="Times New Roman" w:cs="Times New Roman"/>
        </w:rPr>
        <w:t>U raspravi su sudjelovali:</w:t>
      </w:r>
      <w:r w:rsidR="00564144" w:rsidRPr="00115FD3">
        <w:rPr>
          <w:rFonts w:ascii="Times New Roman" w:hAnsi="Times New Roman" w:cs="Times New Roman"/>
        </w:rPr>
        <w:t xml:space="preserve"> Dobriša Adamec, </w:t>
      </w:r>
      <w:r w:rsidR="001348B1" w:rsidRPr="00115FD3">
        <w:rPr>
          <w:rFonts w:ascii="Times New Roman" w:hAnsi="Times New Roman" w:cs="Times New Roman"/>
        </w:rPr>
        <w:t>Snježana Cindrić</w:t>
      </w:r>
      <w:r w:rsidR="00D6644B" w:rsidRPr="00115FD3">
        <w:rPr>
          <w:rFonts w:ascii="Times New Roman" w:hAnsi="Times New Roman" w:cs="Times New Roman"/>
        </w:rPr>
        <w:t>, Dražen Blažević,</w:t>
      </w:r>
      <w:r w:rsidR="00375F9C" w:rsidRPr="00115FD3">
        <w:rPr>
          <w:rFonts w:ascii="Times New Roman" w:hAnsi="Times New Roman" w:cs="Times New Roman"/>
        </w:rPr>
        <w:t xml:space="preserve"> Ivana Fočić</w:t>
      </w:r>
      <w:r w:rsidR="00712E74" w:rsidRPr="00115FD3">
        <w:rPr>
          <w:rFonts w:ascii="Times New Roman" w:hAnsi="Times New Roman" w:cs="Times New Roman"/>
        </w:rPr>
        <w:t>.</w:t>
      </w:r>
    </w:p>
    <w:p w14:paraId="47873EF6" w14:textId="76D95D10" w:rsidR="005D315D" w:rsidRPr="00115FD3" w:rsidRDefault="005D315D" w:rsidP="005D315D">
      <w:pPr>
        <w:spacing w:after="0" w:line="240" w:lineRule="auto"/>
        <w:ind w:firstLine="708"/>
        <w:jc w:val="both"/>
        <w:rPr>
          <w:rFonts w:ascii="Times New Roman" w:eastAsia="Times New Roman" w:hAnsi="Times New Roman" w:cs="Times New Roman"/>
        </w:rPr>
      </w:pPr>
      <w:r w:rsidRPr="00115FD3">
        <w:rPr>
          <w:rFonts w:ascii="Times New Roman" w:hAnsi="Times New Roman" w:cs="Times New Roman"/>
        </w:rPr>
        <w:lastRenderedPageBreak/>
        <w:t>Nakon provedene rasprave</w:t>
      </w:r>
      <w:r w:rsidRPr="00115FD3">
        <w:rPr>
          <w:rFonts w:ascii="Times New Roman" w:eastAsia="Times New Roman" w:hAnsi="Times New Roman" w:cs="Times New Roman"/>
        </w:rPr>
        <w:t xml:space="preserve">, od nazočnih </w:t>
      </w:r>
      <w:r w:rsidR="00712E74" w:rsidRPr="00115FD3">
        <w:rPr>
          <w:rFonts w:ascii="Times New Roman" w:eastAsia="Times New Roman" w:hAnsi="Times New Roman" w:cs="Times New Roman"/>
        </w:rPr>
        <w:t>19</w:t>
      </w:r>
      <w:r w:rsidRPr="00115FD3">
        <w:rPr>
          <w:rFonts w:ascii="Times New Roman" w:eastAsia="Times New Roman" w:hAnsi="Times New Roman" w:cs="Times New Roman"/>
        </w:rPr>
        <w:t xml:space="preserve"> vijećnika u vijećnici, vijeće je sa </w:t>
      </w:r>
      <w:r w:rsidR="00115FD3" w:rsidRPr="00115FD3">
        <w:rPr>
          <w:rFonts w:ascii="Times New Roman" w:eastAsia="Times New Roman" w:hAnsi="Times New Roman" w:cs="Times New Roman"/>
        </w:rPr>
        <w:t>11</w:t>
      </w:r>
      <w:r w:rsidRPr="00115FD3">
        <w:rPr>
          <w:rFonts w:ascii="Times New Roman" w:eastAsia="Times New Roman" w:hAnsi="Times New Roman" w:cs="Times New Roman"/>
        </w:rPr>
        <w:t xml:space="preserve"> glasova ZA</w:t>
      </w:r>
      <w:r w:rsidR="00115FD3" w:rsidRPr="00115FD3">
        <w:rPr>
          <w:rFonts w:ascii="Times New Roman" w:eastAsia="Times New Roman" w:hAnsi="Times New Roman" w:cs="Times New Roman"/>
        </w:rPr>
        <w:t xml:space="preserve">, 5 glasova PROTIV i 3 glasa SUZDRŽANA </w:t>
      </w:r>
      <w:r w:rsidRPr="00115FD3">
        <w:rPr>
          <w:rFonts w:ascii="Times New Roman" w:eastAsia="Times New Roman" w:hAnsi="Times New Roman" w:cs="Times New Roman"/>
        </w:rPr>
        <w:t>donijelo:</w:t>
      </w:r>
    </w:p>
    <w:p w14:paraId="7E10C46C" w14:textId="77777777" w:rsidR="00C47EC8" w:rsidRDefault="00C47EC8" w:rsidP="00B57C0A">
      <w:pPr>
        <w:spacing w:after="0" w:line="240" w:lineRule="auto"/>
        <w:jc w:val="center"/>
        <w:rPr>
          <w:rFonts w:ascii="Times New Roman" w:eastAsia="Times New Roman" w:hAnsi="Times New Roman" w:cs="Times New Roman"/>
          <w:b/>
          <w:bCs/>
          <w:color w:val="000000"/>
        </w:rPr>
      </w:pPr>
    </w:p>
    <w:p w14:paraId="71DD9B97" w14:textId="441894C9" w:rsidR="00B57C0A" w:rsidRDefault="00B57C0A" w:rsidP="00B57C0A">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Odluk</w:t>
      </w:r>
      <w:r>
        <w:rPr>
          <w:rFonts w:ascii="Times New Roman" w:eastAsia="Times New Roman" w:hAnsi="Times New Roman" w:cs="Times New Roman"/>
          <w:b/>
          <w:bCs/>
          <w:color w:val="000000"/>
        </w:rPr>
        <w:t>u</w:t>
      </w:r>
    </w:p>
    <w:p w14:paraId="551314B3" w14:textId="6488DEF0" w:rsidR="00B57C0A" w:rsidRDefault="00B57C0A" w:rsidP="00B57C0A">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 izmjenama Odluke o komunalnoj naknadi</w:t>
      </w:r>
    </w:p>
    <w:p w14:paraId="625308A3" w14:textId="77777777" w:rsidR="00C47EC8" w:rsidRDefault="00C47EC8" w:rsidP="00B57C0A">
      <w:pPr>
        <w:spacing w:after="0" w:line="240" w:lineRule="auto"/>
        <w:jc w:val="center"/>
        <w:rPr>
          <w:rFonts w:ascii="Times New Roman" w:eastAsia="Times New Roman" w:hAnsi="Times New Roman" w:cs="Times New Roman"/>
          <w:b/>
          <w:bCs/>
          <w:color w:val="000000"/>
        </w:rPr>
      </w:pPr>
    </w:p>
    <w:p w14:paraId="49837F44" w14:textId="77777777" w:rsidR="00C47EC8" w:rsidRPr="00860498" w:rsidRDefault="00C47EC8" w:rsidP="00C47EC8">
      <w:pPr>
        <w:spacing w:after="0" w:line="240" w:lineRule="auto"/>
        <w:jc w:val="center"/>
        <w:rPr>
          <w:rFonts w:ascii="Times New Roman" w:eastAsia="Calibri" w:hAnsi="Times New Roman" w:cs="Times New Roman"/>
        </w:rPr>
      </w:pPr>
      <w:r w:rsidRPr="00860498">
        <w:rPr>
          <w:rFonts w:ascii="Times New Roman" w:eastAsia="Calibri" w:hAnsi="Times New Roman" w:cs="Times New Roman"/>
        </w:rPr>
        <w:t>Članak 1.</w:t>
      </w:r>
    </w:p>
    <w:p w14:paraId="54B62573"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 xml:space="preserve">U </w:t>
      </w:r>
      <w:bookmarkStart w:id="40" w:name="_Hlk90461083"/>
      <w:bookmarkStart w:id="41" w:name="_Hlk160192313"/>
      <w:r w:rsidRPr="00860498">
        <w:rPr>
          <w:rFonts w:ascii="Times New Roman" w:eastAsia="Calibri" w:hAnsi="Times New Roman" w:cs="Times New Roman"/>
        </w:rPr>
        <w:t>Odluci o komunalnoj naknadi („Glasnik Grada Karlovca“ br. 18/18 i 9/24)</w:t>
      </w:r>
      <w:bookmarkEnd w:id="40"/>
      <w:r w:rsidRPr="00860498">
        <w:rPr>
          <w:rFonts w:ascii="Times New Roman" w:eastAsia="Calibri" w:hAnsi="Times New Roman" w:cs="Times New Roman"/>
        </w:rPr>
        <w:t xml:space="preserve"> članak 5. mijenja se i glasi:</w:t>
      </w:r>
    </w:p>
    <w:p w14:paraId="6AC78D22"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047E41D3"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 Za područje grada Karlovca određuju se tri zone u kojima se naplaćuje komunalna naknada:</w:t>
      </w:r>
    </w:p>
    <w:p w14:paraId="7AAFE17D"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486A6E32"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1. ZONA</w:t>
      </w:r>
    </w:p>
    <w:p w14:paraId="361262AF"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b/>
          <w:bCs/>
        </w:rPr>
        <w:t>-</w:t>
      </w:r>
      <w:r w:rsidRPr="00860498">
        <w:rPr>
          <w:rFonts w:ascii="Times New Roman" w:eastAsia="Calibri" w:hAnsi="Times New Roman" w:cs="Times New Roman"/>
        </w:rPr>
        <w:t xml:space="preserve"> Gradske četvrti: Banija, Drežnik–Hrnetić, Dubovac, Gaza, Grabrik, Luščić–Jamadol, Mostanje, Novi Centar, Rakovac, Švarča, Zvijezda,</w:t>
      </w:r>
    </w:p>
    <w:p w14:paraId="7A60AA57"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odbori: Borlin, Donje Pokupje, Gornje Mekušje, Logorište, Mala Švarča,</w:t>
      </w:r>
    </w:p>
    <w:p w14:paraId="6973B27B"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 Mahično–Tuškani: naselje Mahično.</w:t>
      </w:r>
    </w:p>
    <w:p w14:paraId="169301A9"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20B3763B" w14:textId="77777777" w:rsidR="00C47EC8" w:rsidRPr="00860498" w:rsidRDefault="00C47EC8" w:rsidP="00C47EC8">
      <w:pPr>
        <w:spacing w:after="0" w:line="240" w:lineRule="auto"/>
        <w:ind w:firstLine="708"/>
        <w:jc w:val="both"/>
        <w:rPr>
          <w:rFonts w:ascii="Times New Roman" w:eastAsia="Calibri" w:hAnsi="Times New Roman" w:cs="Times New Roman"/>
        </w:rPr>
      </w:pPr>
      <w:bookmarkStart w:id="42" w:name="_Hlk212186837"/>
      <w:r w:rsidRPr="00860498">
        <w:rPr>
          <w:rFonts w:ascii="Times New Roman" w:eastAsia="Calibri" w:hAnsi="Times New Roman" w:cs="Times New Roman"/>
        </w:rPr>
        <w:t>2. ZONA</w:t>
      </w:r>
    </w:p>
    <w:p w14:paraId="1FCB7400"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b/>
          <w:bCs/>
        </w:rPr>
        <w:t>-</w:t>
      </w:r>
      <w:r w:rsidRPr="00860498">
        <w:rPr>
          <w:rFonts w:ascii="Times New Roman" w:eastAsia="Calibri" w:hAnsi="Times New Roman" w:cs="Times New Roman"/>
        </w:rPr>
        <w:t xml:space="preserve"> </w:t>
      </w:r>
      <w:bookmarkEnd w:id="42"/>
      <w:r w:rsidRPr="00860498">
        <w:rPr>
          <w:rFonts w:ascii="Times New Roman" w:eastAsia="Calibri" w:hAnsi="Times New Roman" w:cs="Times New Roman"/>
        </w:rPr>
        <w:t>Gradska četvrt: Turanj,</w:t>
      </w:r>
    </w:p>
    <w:p w14:paraId="5B2DF12D"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 Mjesni odbori: Cerovac Vukmanićki, Gradac, Kamensko, Orlovac,</w:t>
      </w:r>
    </w:p>
    <w:p w14:paraId="0C8A28A3"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 Mjesni odbor Rečica: naselja Luka Pokupska i Zamršje,</w:t>
      </w:r>
    </w:p>
    <w:p w14:paraId="2B45AE29"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 Mjesni odbor Tušilović: naselje Tušilović.</w:t>
      </w:r>
    </w:p>
    <w:p w14:paraId="2B373689"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0033DEDE"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3. ZONA</w:t>
      </w:r>
    </w:p>
    <w:p w14:paraId="60F9ADDC"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odbori: Gornje Stative, Kablar, Knez Gorica, Ladvenjak–Selišće, Mala Jelsa, Pokupska Dolina, Popović Brdo, Šišljavić, Skakavac, Velika Jelsa, Vukmanić, Zadobarje, Zagrad–Kalvarija–Vučjak,</w:t>
      </w:r>
    </w:p>
    <w:p w14:paraId="658FA823"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 Rečica: naselja Rečica i Karasi,</w:t>
      </w:r>
    </w:p>
    <w:p w14:paraId="53323F6C"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 Tušilović: naselja Brezova Glava i Okić,</w:t>
      </w:r>
    </w:p>
    <w:p w14:paraId="49B803FA" w14:textId="77777777" w:rsidR="00C47EC8" w:rsidRPr="00860498" w:rsidRDefault="00C47EC8" w:rsidP="00C47EC8">
      <w:pPr>
        <w:spacing w:after="0" w:line="240" w:lineRule="auto"/>
        <w:ind w:left="720"/>
        <w:jc w:val="both"/>
        <w:rPr>
          <w:rFonts w:ascii="Times New Roman" w:eastAsia="Calibri" w:hAnsi="Times New Roman" w:cs="Times New Roman"/>
        </w:rPr>
      </w:pPr>
      <w:r w:rsidRPr="00860498">
        <w:rPr>
          <w:rFonts w:ascii="Times New Roman" w:eastAsia="Calibri" w:hAnsi="Times New Roman" w:cs="Times New Roman"/>
        </w:rPr>
        <w:t>- Mjesni odbor Mahično–Tuškani: sva naselja osim naselja Mahično.</w:t>
      </w:r>
    </w:p>
    <w:p w14:paraId="337D5D52"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6B71E1E9"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Sastavni dio ove Odluke je Prilog 1 – Grafički prikaz zona na području grada Karlovca u kojima se naplaćuje komunalna naknada.“</w:t>
      </w:r>
    </w:p>
    <w:bookmarkEnd w:id="41"/>
    <w:p w14:paraId="0AF4A0A8" w14:textId="77777777" w:rsidR="00C47EC8" w:rsidRPr="00860498" w:rsidRDefault="00C47EC8" w:rsidP="00C47EC8">
      <w:pPr>
        <w:spacing w:after="0" w:line="240" w:lineRule="auto"/>
        <w:ind w:firstLine="708"/>
        <w:rPr>
          <w:rFonts w:ascii="Times New Roman" w:eastAsia="Calibri" w:hAnsi="Times New Roman" w:cs="Times New Roman"/>
        </w:rPr>
      </w:pPr>
    </w:p>
    <w:p w14:paraId="65C40DFE" w14:textId="77777777" w:rsidR="00C47EC8" w:rsidRPr="00860498" w:rsidRDefault="00C47EC8" w:rsidP="00C47EC8">
      <w:pPr>
        <w:spacing w:after="0" w:line="240" w:lineRule="auto"/>
        <w:jc w:val="center"/>
        <w:rPr>
          <w:rFonts w:ascii="Times New Roman" w:eastAsia="Calibri" w:hAnsi="Times New Roman" w:cs="Times New Roman"/>
        </w:rPr>
      </w:pPr>
      <w:r w:rsidRPr="00860498">
        <w:rPr>
          <w:rFonts w:ascii="Times New Roman" w:eastAsia="Calibri" w:hAnsi="Times New Roman" w:cs="Times New Roman"/>
        </w:rPr>
        <w:t>Članak 2.</w:t>
      </w:r>
    </w:p>
    <w:p w14:paraId="2D59B59F"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Članak 7. mijenja se i glasi:</w:t>
      </w:r>
    </w:p>
    <w:p w14:paraId="65996143" w14:textId="77777777" w:rsidR="00C47EC8" w:rsidRPr="00860498" w:rsidRDefault="00C47EC8" w:rsidP="00C47EC8">
      <w:pPr>
        <w:spacing w:after="0" w:line="240" w:lineRule="auto"/>
        <w:ind w:firstLine="708"/>
        <w:jc w:val="both"/>
        <w:rPr>
          <w:rFonts w:ascii="Times New Roman" w:eastAsia="Calibri" w:hAnsi="Times New Roman" w:cs="Times New Roman"/>
        </w:rPr>
      </w:pPr>
    </w:p>
    <w:p w14:paraId="483532A3"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„Koeficijenti zona (Kz) za pojedine zone su:</w:t>
      </w:r>
    </w:p>
    <w:p w14:paraId="3BE47540"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I.   zona:  1</w:t>
      </w:r>
    </w:p>
    <w:p w14:paraId="4672F084"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II.  zona:  0,8</w:t>
      </w:r>
    </w:p>
    <w:p w14:paraId="4281D0BE" w14:textId="77777777" w:rsidR="00C47EC8" w:rsidRPr="00860498" w:rsidRDefault="00C47EC8" w:rsidP="00C47EC8">
      <w:pPr>
        <w:spacing w:after="0" w:line="240" w:lineRule="auto"/>
        <w:ind w:firstLine="708"/>
        <w:jc w:val="both"/>
        <w:rPr>
          <w:rFonts w:ascii="Times New Roman" w:eastAsia="Calibri" w:hAnsi="Times New Roman" w:cs="Times New Roman"/>
        </w:rPr>
      </w:pPr>
      <w:r w:rsidRPr="00860498">
        <w:rPr>
          <w:rFonts w:ascii="Times New Roman" w:eastAsia="Calibri" w:hAnsi="Times New Roman" w:cs="Times New Roman"/>
        </w:rPr>
        <w:t>III. zona:  0,5</w:t>
      </w:r>
    </w:p>
    <w:p w14:paraId="0931EC3B" w14:textId="77777777" w:rsidR="00C47EC8" w:rsidRPr="00860498" w:rsidRDefault="00C47EC8" w:rsidP="00C47EC8">
      <w:pPr>
        <w:spacing w:after="0" w:line="240" w:lineRule="auto"/>
        <w:jc w:val="center"/>
        <w:rPr>
          <w:rFonts w:ascii="Times New Roman" w:eastAsia="Calibri" w:hAnsi="Times New Roman" w:cs="Times New Roman"/>
        </w:rPr>
      </w:pPr>
      <w:r w:rsidRPr="00860498">
        <w:rPr>
          <w:rFonts w:ascii="Times New Roman" w:eastAsia="Calibri" w:hAnsi="Times New Roman" w:cs="Times New Roman"/>
        </w:rPr>
        <w:t>Članak 3.</w:t>
      </w:r>
    </w:p>
    <w:p w14:paraId="5B4059CA" w14:textId="77777777" w:rsidR="00C47EC8" w:rsidRPr="00860498" w:rsidRDefault="00C47EC8" w:rsidP="00C47EC8">
      <w:pPr>
        <w:shd w:val="clear" w:color="auto" w:fill="FFFFFF"/>
        <w:spacing w:after="0" w:line="240" w:lineRule="auto"/>
        <w:ind w:firstLine="708"/>
        <w:jc w:val="both"/>
        <w:rPr>
          <w:rFonts w:ascii="Times New Roman" w:eastAsia="Times New Roman" w:hAnsi="Times New Roman" w:cs="Times New Roman"/>
          <w:lang w:eastAsia="hr-HR"/>
        </w:rPr>
      </w:pPr>
      <w:r w:rsidRPr="00860498">
        <w:rPr>
          <w:rFonts w:ascii="Times New Roman" w:eastAsia="Times New Roman" w:hAnsi="Times New Roman" w:cs="Times New Roman"/>
          <w:lang w:eastAsia="hr-HR"/>
        </w:rPr>
        <w:t>Članak 9. mijenja se i glasi:</w:t>
      </w:r>
    </w:p>
    <w:p w14:paraId="4EC189BA" w14:textId="77777777" w:rsidR="00C47EC8" w:rsidRPr="00860498" w:rsidRDefault="00C47EC8" w:rsidP="00C47EC8">
      <w:pPr>
        <w:shd w:val="clear" w:color="auto" w:fill="FFFFFF"/>
        <w:spacing w:after="0" w:line="240" w:lineRule="auto"/>
        <w:ind w:firstLine="708"/>
        <w:jc w:val="both"/>
        <w:rPr>
          <w:rFonts w:ascii="Times New Roman" w:eastAsia="Times New Roman" w:hAnsi="Times New Roman" w:cs="Times New Roman"/>
          <w:lang w:eastAsia="hr-HR"/>
        </w:rPr>
      </w:pPr>
    </w:p>
    <w:p w14:paraId="71CD7B42"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r w:rsidRPr="00860498">
        <w:rPr>
          <w:rFonts w:ascii="Times New Roman" w:eastAsia="Calibri" w:hAnsi="Times New Roman" w:cs="Times New Roman"/>
        </w:rPr>
        <w:tab/>
        <w:t>„Koeficijenti namjene (Kn) za poslovne prostore ovisno o djelatnosti koja se u njima obavlja iznose:</w:t>
      </w:r>
    </w:p>
    <w:p w14:paraId="72FE993F"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10 za poslovne prostore koji služe za obavljanje djelatnosti:</w:t>
      </w:r>
    </w:p>
    <w:p w14:paraId="2C49F2E9"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trgovina na malo, osim trgovine motornim vozilima i motociklima, obračunske površine 700 i više m</w:t>
      </w:r>
      <w:r w:rsidRPr="00860498">
        <w:rPr>
          <w:rFonts w:ascii="Times New Roman" w:eastAsia="Calibri" w:hAnsi="Times New Roman" w:cs="Times New Roman"/>
          <w:vertAlign w:val="superscript"/>
        </w:rPr>
        <w:t>2</w:t>
      </w:r>
      <w:r w:rsidRPr="00860498">
        <w:rPr>
          <w:rFonts w:ascii="Times New Roman" w:eastAsia="Calibri" w:hAnsi="Times New Roman" w:cs="Times New Roman"/>
        </w:rPr>
        <w:t>,</w:t>
      </w:r>
    </w:p>
    <w:p w14:paraId="2BF89336"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ugostiteljske usluge koje se pružaju u ugostiteljskim objektima iz skupine „Barovi“</w:t>
      </w:r>
    </w:p>
    <w:p w14:paraId="7A344BC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elektroničke komunikacije,</w:t>
      </w:r>
    </w:p>
    <w:p w14:paraId="434C8808"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financijske djelatnosti i djelatnosti osiguranja</w:t>
      </w:r>
      <w:r w:rsidRPr="00860498">
        <w:rPr>
          <w:rFonts w:ascii="Times New Roman" w:eastAsia="Calibri" w:hAnsi="Times New Roman" w:cs="Times New Roman"/>
        </w:rPr>
        <w:t>,</w:t>
      </w:r>
    </w:p>
    <w:p w14:paraId="6A0B7A4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poslovanje nekretninama,</w:t>
      </w:r>
    </w:p>
    <w:p w14:paraId="555F4B7D"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pravne djelatnosti,</w:t>
      </w:r>
    </w:p>
    <w:p w14:paraId="43DFD5BF"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lastRenderedPageBreak/>
        <w:t>- djelatnosti kockanja i klađenja,</w:t>
      </w:r>
    </w:p>
    <w:p w14:paraId="7D17EA55"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1985B8F1"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8 za poslovne prostore koji služe za obavljanje djelatnosti:</w:t>
      </w:r>
    </w:p>
    <w:p w14:paraId="3A14A4FB"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sukladno propisima o tržištu električne energije,</w:t>
      </w:r>
    </w:p>
    <w:p w14:paraId="450A0A33"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sukladno propisima o tržištu nafte i naftnih derivata,</w:t>
      </w:r>
    </w:p>
    <w:p w14:paraId="2D361847"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sukladno propisima o tržištu plina,</w:t>
      </w:r>
    </w:p>
    <w:p w14:paraId="0F4E15C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sukladno propisima o tržištu toplinske energije,</w:t>
      </w:r>
    </w:p>
    <w:p w14:paraId="41A6B07D"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klimatizacija,</w:t>
      </w:r>
    </w:p>
    <w:p w14:paraId="32CD778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trgovina na veliko i malo motornim vozilima, motociklima te njihovim dijelovima i priborom,</w:t>
      </w:r>
    </w:p>
    <w:p w14:paraId="0F6FB197"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MinionPro-Cn" w:hAnsi="Times New Roman" w:cs="Times New Roman"/>
        </w:rPr>
        <w:t>- trgovina na veliko i malo krutim, tekućim i plinovitim gorivima, mazivima i srodnim proizvodima,</w:t>
      </w:r>
    </w:p>
    <w:p w14:paraId="4AFCBA22"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poštanske i kurirske djelatnosti,</w:t>
      </w:r>
    </w:p>
    <w:p w14:paraId="5C7D80BE"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izvanteritorijalnih organizacija i tijela,</w:t>
      </w:r>
    </w:p>
    <w:p w14:paraId="55C0E36C"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63E17D60"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7 za poslovne prostore koji služe za obavljanje djelatnosti:</w:t>
      </w:r>
    </w:p>
    <w:p w14:paraId="5C93AF3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trgovina na veliko, osim trgovine motornim vozilima i motociklima,</w:t>
      </w:r>
    </w:p>
    <w:p w14:paraId="28B63EBB"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trgovina na malo, osim trgovine motornim vozilima i motociklima, obračunske površine do </w:t>
      </w:r>
    </w:p>
    <w:p w14:paraId="72914CAB"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700 m</w:t>
      </w:r>
      <w:r w:rsidRPr="00860498">
        <w:rPr>
          <w:rFonts w:ascii="Times New Roman" w:eastAsia="Calibri" w:hAnsi="Times New Roman" w:cs="Times New Roman"/>
          <w:vertAlign w:val="superscript"/>
        </w:rPr>
        <w:t>2</w:t>
      </w:r>
      <w:r w:rsidRPr="00860498">
        <w:rPr>
          <w:rFonts w:ascii="Times New Roman" w:eastAsia="Calibri" w:hAnsi="Times New Roman" w:cs="Times New Roman"/>
        </w:rPr>
        <w:t xml:space="preserve">, </w:t>
      </w:r>
    </w:p>
    <w:p w14:paraId="4B3739ED"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ugostiteljske usluge koje se pružaju u ugostiteljskim objektima iz skupine „Restorani“ i skupine „Catering objekti“</w:t>
      </w:r>
    </w:p>
    <w:p w14:paraId="20B6120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računalno programiranje i savjetovanje, te djelatnosti povezane s njima,</w:t>
      </w:r>
    </w:p>
    <w:p w14:paraId="03DED46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sukladno propisima o pružanju usluga u turizmu,</w:t>
      </w:r>
    </w:p>
    <w:p w14:paraId="1687A4A0"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6CC357DA"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6 za poslovne prostore koji služe za obavljanje ugostiteljske djelatnosti pružanja usluga smještaja,</w:t>
      </w:r>
    </w:p>
    <w:p w14:paraId="1D0E3C36"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46289A64"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5 za poslovne prostore koji služe za obavljanje djelatnosti:</w:t>
      </w:r>
    </w:p>
    <w:p w14:paraId="1EB7BFB4"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šumarstvo i sječa drva,</w:t>
      </w:r>
    </w:p>
    <w:p w14:paraId="0A4219E9"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građevinarstvo,</w:t>
      </w:r>
    </w:p>
    <w:p w14:paraId="24E8B7FE"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xml:space="preserve">- prijevoz i skladištenje, </w:t>
      </w:r>
    </w:p>
    <w:p w14:paraId="0EE75588"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specijalističke medicinske djelatnosti, djelatnosti dentalne medicine i ostale djelatnosti zdravstvene zaštite,</w:t>
      </w:r>
    </w:p>
    <w:p w14:paraId="5BC8F61B"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spacing w:val="-2"/>
        </w:rPr>
      </w:pPr>
      <w:r w:rsidRPr="00860498">
        <w:rPr>
          <w:rFonts w:ascii="Times New Roman" w:eastAsia="Calibri" w:hAnsi="Times New Roman" w:cs="Times New Roman"/>
        </w:rPr>
        <w:t xml:space="preserve">- </w:t>
      </w:r>
      <w:r w:rsidRPr="00860498">
        <w:rPr>
          <w:rFonts w:ascii="Times New Roman" w:eastAsia="Calibri" w:hAnsi="Times New Roman" w:cs="Times New Roman"/>
          <w:spacing w:val="-2"/>
        </w:rPr>
        <w:t>popravak i održavanje motornih vozila i motocikala,</w:t>
      </w:r>
    </w:p>
    <w:p w14:paraId="47965063"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ostale osobne uslužne djelatnosti, koje nisu posebno navedene u ovom članku,</w:t>
      </w:r>
    </w:p>
    <w:p w14:paraId="6C96B2FD"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6C5D899F"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4 za poslovne prostore koji služe za obavljanje djelatnosti:</w:t>
      </w:r>
    </w:p>
    <w:p w14:paraId="5B758063"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color w:val="000000"/>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 xml:space="preserve">opskrba vodom; uklanjanje otpadnih voda, gospodarenje otpadom te djelatnosti sanacije </w:t>
      </w:r>
    </w:p>
    <w:p w14:paraId="45CB37E5"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color w:val="000000"/>
        </w:rPr>
        <w:t xml:space="preserve"> okoliša</w:t>
      </w:r>
      <w:r w:rsidRPr="00860498">
        <w:rPr>
          <w:rFonts w:ascii="Times New Roman" w:eastAsia="Calibri" w:hAnsi="Times New Roman" w:cs="Times New Roman"/>
        </w:rPr>
        <w:t>,</w:t>
      </w:r>
    </w:p>
    <w:p w14:paraId="202C358B"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izdavačke djelatnosti, djelatnosti emitiranja te proizvodnje i distribucije sadržaja</w:t>
      </w:r>
      <w:r w:rsidRPr="00860498">
        <w:rPr>
          <w:rFonts w:ascii="Times New Roman" w:eastAsia="Calibri" w:hAnsi="Times New Roman" w:cs="Times New Roman"/>
        </w:rPr>
        <w:t>,</w:t>
      </w:r>
    </w:p>
    <w:p w14:paraId="5B0ED7CE"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spacing w:val="-2"/>
        </w:rPr>
        <w:t>računalno programiranje, savjetovanje i djelatnosti povezane s njima,</w:t>
      </w:r>
    </w:p>
    <w:p w14:paraId="6379F085"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računovodstvene, knjigovodstvene i revizijske djelatnosti; porezno savjetovanje,</w:t>
      </w:r>
    </w:p>
    <w:p w14:paraId="580D13B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upravljačke djelatnosti; savjetovanje u vezi s upravljanjem,</w:t>
      </w:r>
    </w:p>
    <w:p w14:paraId="08BAB89D"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arhitektonske djelatnosti i inženjerstvo; tehničko ispitivanje i analiza,</w:t>
      </w:r>
    </w:p>
    <w:p w14:paraId="7E49240A"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znanstveno istraživanje i razvoj,</w:t>
      </w:r>
    </w:p>
    <w:p w14:paraId="56F89F00"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djelatnosti promidžbe, istraživanje tržišta i odnosi s javnošću</w:t>
      </w:r>
      <w:r w:rsidRPr="00860498">
        <w:rPr>
          <w:rFonts w:ascii="Times New Roman" w:eastAsia="Calibri" w:hAnsi="Times New Roman" w:cs="Times New Roman"/>
        </w:rPr>
        <w:t>,</w:t>
      </w:r>
    </w:p>
    <w:p w14:paraId="1AF89726"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ostale stručne, znanstvene i tehničke djelatnosti,</w:t>
      </w:r>
    </w:p>
    <w:p w14:paraId="4DCB3F9B"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veterinarske djelatnosti,</w:t>
      </w:r>
    </w:p>
    <w:p w14:paraId="0953FCFF"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djelatnosti iznajmljivanja i davanja u zakup i leasing,</w:t>
      </w:r>
    </w:p>
    <w:p w14:paraId="761D7463"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p</w:t>
      </w:r>
      <w:r w:rsidRPr="00860498">
        <w:rPr>
          <w:rFonts w:ascii="Times New Roman" w:eastAsia="Calibri" w:hAnsi="Times New Roman" w:cs="Times New Roman"/>
          <w:color w:val="000000"/>
        </w:rPr>
        <w:t>opravak i održavanje računala i komunikacijske opreme</w:t>
      </w:r>
      <w:r w:rsidRPr="00860498">
        <w:rPr>
          <w:rFonts w:ascii="Times New Roman" w:eastAsia="Calibri" w:hAnsi="Times New Roman" w:cs="Times New Roman"/>
        </w:rPr>
        <w:t>,</w:t>
      </w:r>
    </w:p>
    <w:p w14:paraId="6306EB2E"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color w:val="000000"/>
          <w:spacing w:val="-2"/>
        </w:rPr>
        <w:t>- popravak i održavanje predmeta za osobnu uporabu i kućanstvo,</w:t>
      </w:r>
    </w:p>
    <w:p w14:paraId="1B792F3C"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1315DD60"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3 za poslovne prostore koji služe za obavljanje djelatnosti:</w:t>
      </w:r>
    </w:p>
    <w:p w14:paraId="48DA77C7"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color w:val="000000"/>
          <w:spacing w:val="-4"/>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zapošljavanja i u</w:t>
      </w:r>
      <w:r w:rsidRPr="00860498">
        <w:rPr>
          <w:rFonts w:ascii="Times New Roman" w:eastAsia="Calibri" w:hAnsi="Times New Roman" w:cs="Times New Roman"/>
          <w:color w:val="000000"/>
          <w:spacing w:val="-4"/>
        </w:rPr>
        <w:t xml:space="preserve">sluge u vezi s upravljanjem i održavanjem zgrada te djelatnosti uređenja i </w:t>
      </w:r>
    </w:p>
    <w:p w14:paraId="0031E736"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color w:val="000000"/>
          <w:spacing w:val="-4"/>
        </w:rPr>
        <w:lastRenderedPageBreak/>
        <w:t xml:space="preserve"> održavanja krajolika</w:t>
      </w:r>
      <w:r w:rsidRPr="00860498">
        <w:rPr>
          <w:rFonts w:ascii="Times New Roman" w:eastAsia="Calibri" w:hAnsi="Times New Roman" w:cs="Times New Roman"/>
        </w:rPr>
        <w:t>,</w:t>
      </w:r>
    </w:p>
    <w:p w14:paraId="157FB4E6"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javne uprave i obrane; obvezno socijalno osiguranje</w:t>
      </w:r>
      <w:r w:rsidRPr="00860498">
        <w:rPr>
          <w:rFonts w:ascii="Times New Roman" w:eastAsia="Calibri" w:hAnsi="Times New Roman" w:cs="Times New Roman"/>
        </w:rPr>
        <w:t>,</w:t>
      </w:r>
    </w:p>
    <w:p w14:paraId="5F4B8A76"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r w:rsidRPr="00860498">
        <w:rPr>
          <w:rFonts w:ascii="Times New Roman" w:eastAsia="Calibri" w:hAnsi="Times New Roman" w:cs="Times New Roman"/>
        </w:rPr>
        <w:t>- socijalne skrbi bez smještaja,</w:t>
      </w:r>
    </w:p>
    <w:p w14:paraId="700BADD5" w14:textId="77777777" w:rsidR="00C47EC8" w:rsidRPr="00860498" w:rsidRDefault="00C47EC8" w:rsidP="00C47EC8">
      <w:pPr>
        <w:autoSpaceDE w:val="0"/>
        <w:autoSpaceDN w:val="0"/>
        <w:adjustRightInd w:val="0"/>
        <w:spacing w:after="0" w:line="240" w:lineRule="auto"/>
        <w:jc w:val="both"/>
        <w:rPr>
          <w:rFonts w:ascii="Times New Roman" w:eastAsia="Calibri" w:hAnsi="Times New Roman" w:cs="Times New Roman"/>
        </w:rPr>
      </w:pPr>
    </w:p>
    <w:p w14:paraId="0B18B60C"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2 za sve poslovne prostore koji služe za obavljanje djelatnosti, a koje nisu navedene u ovom članku Odluke,</w:t>
      </w:r>
    </w:p>
    <w:p w14:paraId="4E0CB2F7" w14:textId="77777777" w:rsidR="00C47EC8" w:rsidRPr="00860498" w:rsidRDefault="00C47EC8" w:rsidP="00C47EC8">
      <w:pPr>
        <w:autoSpaceDE w:val="0"/>
        <w:autoSpaceDN w:val="0"/>
        <w:adjustRightInd w:val="0"/>
        <w:spacing w:after="0" w:line="240" w:lineRule="auto"/>
        <w:ind w:left="1065"/>
        <w:contextualSpacing/>
        <w:jc w:val="both"/>
        <w:rPr>
          <w:rFonts w:ascii="Times New Roman" w:eastAsia="Calibri" w:hAnsi="Times New Roman" w:cs="Times New Roman"/>
        </w:rPr>
      </w:pPr>
    </w:p>
    <w:p w14:paraId="583A87F1" w14:textId="77777777" w:rsidR="00C47EC8" w:rsidRPr="00860498" w:rsidRDefault="00C47EC8" w:rsidP="00C47EC8">
      <w:pPr>
        <w:numPr>
          <w:ilvl w:val="0"/>
          <w:numId w:val="81"/>
        </w:numPr>
        <w:autoSpaceDE w:val="0"/>
        <w:autoSpaceDN w:val="0"/>
        <w:adjustRightInd w:val="0"/>
        <w:spacing w:after="0" w:line="240" w:lineRule="auto"/>
        <w:contextualSpacing/>
        <w:jc w:val="both"/>
        <w:rPr>
          <w:rFonts w:ascii="Times New Roman" w:eastAsia="Calibri" w:hAnsi="Times New Roman" w:cs="Times New Roman"/>
        </w:rPr>
      </w:pPr>
      <w:r w:rsidRPr="00860498">
        <w:rPr>
          <w:rFonts w:ascii="Times New Roman" w:eastAsia="Calibri" w:hAnsi="Times New Roman" w:cs="Times New Roman"/>
        </w:rPr>
        <w:t>Kn = 1 za sve poslovne prostore koji služe za obavljanje djelatnosti:</w:t>
      </w:r>
    </w:p>
    <w:p w14:paraId="587E1D10"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biljne i stočarske proizvodnje</w:t>
      </w:r>
      <w:r w:rsidRPr="00860498">
        <w:rPr>
          <w:rFonts w:ascii="Times New Roman" w:eastAsia="Calibri" w:hAnsi="Times New Roman" w:cs="Times New Roman"/>
          <w:color w:val="000000"/>
        </w:rPr>
        <w:t>, lovstva i uslužne djelatnosti povezane s njima</w:t>
      </w:r>
      <w:r w:rsidRPr="00860498">
        <w:rPr>
          <w:rFonts w:ascii="Times New Roman" w:eastAsia="Calibri" w:hAnsi="Times New Roman" w:cs="Times New Roman"/>
        </w:rPr>
        <w:t>,</w:t>
      </w:r>
    </w:p>
    <w:p w14:paraId="792DD9F5"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i</w:t>
      </w:r>
      <w:r w:rsidRPr="00860498">
        <w:rPr>
          <w:rFonts w:ascii="Times New Roman" w:eastAsia="Calibri" w:hAnsi="Times New Roman" w:cs="Times New Roman"/>
          <w:color w:val="000000"/>
        </w:rPr>
        <w:t>stražne i zaštitne djelatnosti</w:t>
      </w:r>
      <w:r w:rsidRPr="00860498">
        <w:rPr>
          <w:rFonts w:ascii="Times New Roman" w:eastAsia="Calibri" w:hAnsi="Times New Roman" w:cs="Times New Roman"/>
        </w:rPr>
        <w:t>,</w:t>
      </w:r>
    </w:p>
    <w:p w14:paraId="6F0F8277"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obrazovanja,</w:t>
      </w:r>
    </w:p>
    <w:p w14:paraId="410CEFD0"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xml:space="preserve">- zdravstvene zaštite i socijalne skrbi koje se odnose na djelatnost bolnica, opće </w:t>
      </w:r>
    </w:p>
    <w:p w14:paraId="2858DDA6"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xml:space="preserve"> medicine i socijalne skrbi sa smještajem,</w:t>
      </w:r>
    </w:p>
    <w:p w14:paraId="743BF009"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xml:space="preserve">- </w:t>
      </w:r>
      <w:r w:rsidRPr="00860498">
        <w:rPr>
          <w:rFonts w:ascii="Times New Roman" w:eastAsia="Calibri" w:hAnsi="Times New Roman" w:cs="Times New Roman"/>
          <w:color w:val="000000"/>
        </w:rPr>
        <w:t>umjetnosti, sporta i rekreacije</w:t>
      </w:r>
      <w:r w:rsidRPr="00860498">
        <w:rPr>
          <w:rFonts w:ascii="Times New Roman" w:eastAsia="Calibri" w:hAnsi="Times New Roman" w:cs="Times New Roman"/>
        </w:rPr>
        <w:t>,</w:t>
      </w:r>
    </w:p>
    <w:p w14:paraId="3A747518" w14:textId="77777777" w:rsidR="00C47EC8" w:rsidRPr="00860498" w:rsidRDefault="00C47EC8" w:rsidP="00C47EC8">
      <w:pPr>
        <w:autoSpaceDE w:val="0"/>
        <w:autoSpaceDN w:val="0"/>
        <w:adjustRightInd w:val="0"/>
        <w:spacing w:after="0" w:line="240" w:lineRule="auto"/>
        <w:ind w:left="1065"/>
        <w:jc w:val="both"/>
        <w:rPr>
          <w:rFonts w:ascii="Times New Roman" w:eastAsia="Calibri" w:hAnsi="Times New Roman" w:cs="Times New Roman"/>
        </w:rPr>
      </w:pPr>
      <w:r w:rsidRPr="00860498">
        <w:rPr>
          <w:rFonts w:ascii="Times New Roman" w:eastAsia="Calibri" w:hAnsi="Times New Roman" w:cs="Times New Roman"/>
        </w:rPr>
        <w:t>- članskih organizacija.“</w:t>
      </w:r>
    </w:p>
    <w:p w14:paraId="20BCDBE2" w14:textId="77777777" w:rsidR="00C47EC8" w:rsidRPr="00860498" w:rsidRDefault="00C47EC8" w:rsidP="00C47EC8">
      <w:pPr>
        <w:shd w:val="clear" w:color="auto" w:fill="FFFFFF"/>
        <w:spacing w:after="0" w:line="240" w:lineRule="auto"/>
        <w:ind w:firstLine="708"/>
        <w:jc w:val="both"/>
        <w:rPr>
          <w:rFonts w:ascii="Times New Roman" w:eastAsia="Times New Roman" w:hAnsi="Times New Roman" w:cs="Times New Roman"/>
          <w:lang w:eastAsia="hr-HR"/>
        </w:rPr>
      </w:pPr>
    </w:p>
    <w:p w14:paraId="084C2F7E" w14:textId="77777777" w:rsidR="00C47EC8" w:rsidRPr="00860498" w:rsidRDefault="00C47EC8" w:rsidP="00C47EC8">
      <w:pPr>
        <w:spacing w:after="0" w:line="240" w:lineRule="auto"/>
        <w:jc w:val="center"/>
        <w:rPr>
          <w:rFonts w:ascii="Times New Roman" w:eastAsia="Calibri" w:hAnsi="Times New Roman" w:cs="Times New Roman"/>
        </w:rPr>
      </w:pPr>
      <w:r w:rsidRPr="00860498">
        <w:rPr>
          <w:rFonts w:ascii="Times New Roman" w:eastAsia="Calibri" w:hAnsi="Times New Roman" w:cs="Times New Roman"/>
        </w:rPr>
        <w:t>Članak 4.</w:t>
      </w:r>
    </w:p>
    <w:p w14:paraId="7D366477" w14:textId="6DC6A5B3" w:rsidR="00C47EC8" w:rsidRDefault="00C47EC8" w:rsidP="00C47EC8">
      <w:pPr>
        <w:spacing w:after="0" w:line="240" w:lineRule="auto"/>
        <w:jc w:val="center"/>
        <w:rPr>
          <w:rFonts w:ascii="Times New Roman" w:eastAsia="Times New Roman" w:hAnsi="Times New Roman" w:cs="Times New Roman"/>
          <w:b/>
          <w:bCs/>
          <w:color w:val="000000"/>
        </w:rPr>
      </w:pPr>
      <w:r w:rsidRPr="00860498">
        <w:rPr>
          <w:rFonts w:ascii="Times New Roman" w:eastAsia="Calibri" w:hAnsi="Times New Roman" w:cs="Times New Roman"/>
        </w:rPr>
        <w:t>Ova Odluka objavit će se u „Glasniku Grada Karlovca“, a stupa na snagu 1. siječnja 2026. godine.</w:t>
      </w:r>
    </w:p>
    <w:p w14:paraId="1CB48437" w14:textId="77777777" w:rsidR="006968D1" w:rsidRDefault="006968D1" w:rsidP="00606F65">
      <w:pPr>
        <w:spacing w:after="0" w:line="240" w:lineRule="auto"/>
        <w:jc w:val="center"/>
        <w:rPr>
          <w:rFonts w:ascii="Times New Roman" w:eastAsia="Times New Roman" w:hAnsi="Times New Roman" w:cs="Times New Roman"/>
          <w:color w:val="000000"/>
        </w:rPr>
      </w:pPr>
    </w:p>
    <w:p w14:paraId="5D33172F" w14:textId="77777777" w:rsidR="006968D1" w:rsidRDefault="006968D1" w:rsidP="00606F65">
      <w:pPr>
        <w:spacing w:after="0" w:line="240" w:lineRule="auto"/>
        <w:jc w:val="center"/>
        <w:rPr>
          <w:rFonts w:ascii="Times New Roman" w:eastAsia="Times New Roman" w:hAnsi="Times New Roman" w:cs="Times New Roman"/>
          <w:color w:val="000000"/>
        </w:rPr>
      </w:pPr>
    </w:p>
    <w:p w14:paraId="157EE753" w14:textId="77777777" w:rsidR="00606F65" w:rsidRDefault="00606F65" w:rsidP="00606F6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color w:val="000000"/>
        </w:rPr>
        <w:t>TOČKA 32.</w:t>
      </w:r>
    </w:p>
    <w:p w14:paraId="2F460121" w14:textId="2DC055F8" w:rsidR="00174565" w:rsidRPr="007830F6" w:rsidRDefault="00174565" w:rsidP="00606F65">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Odluka o oslobađanju od obveze plaćanja komunalnog doprinosa FEAL HRVATSKA društvo s ograničenom odgovornošću za proizvodnju i trgovinu</w:t>
      </w:r>
    </w:p>
    <w:p w14:paraId="5A6CD9F6" w14:textId="77777777" w:rsidR="00704045" w:rsidRPr="007830F6" w:rsidRDefault="00704045" w:rsidP="00704045">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b/>
      </w:r>
      <w:r>
        <w:rPr>
          <w:rFonts w:ascii="Times New Roman" w:eastAsia="Times New Roman" w:hAnsi="Times New Roman" w:cs="Times New Roman"/>
          <w:color w:val="000000"/>
        </w:rPr>
        <w:t>Uvodno obrazloženje dala je gospođa Snježana Cindrić, mag.oec., pročelnica Upravnog odjela za komunalno gospodarstvo, promet i mjesnu samoupravu.</w:t>
      </w:r>
    </w:p>
    <w:p w14:paraId="01C06A98" w14:textId="14C18DB8" w:rsidR="00174565" w:rsidRPr="00D050DC" w:rsidRDefault="002E592C" w:rsidP="002E592C">
      <w:pPr>
        <w:spacing w:after="0" w:line="240" w:lineRule="auto"/>
        <w:jc w:val="both"/>
        <w:rPr>
          <w:rFonts w:ascii="Times New Roman" w:hAnsi="Times New Roman" w:cs="Times New Roman"/>
          <w:iCs/>
        </w:rPr>
      </w:pPr>
      <w:r>
        <w:rPr>
          <w:rFonts w:ascii="Times New Roman" w:hAnsi="Times New Roman" w:cs="Times New Roman"/>
          <w:iCs/>
        </w:rPr>
        <w:tab/>
        <w:t>Predsjednik Gradskog vijeća izvijestio je vijećnike da je Odbor za financije, gradski proračun i gradsku imovinu razmatrao navedenu točku te predlažu da se donese</w:t>
      </w:r>
      <w:r w:rsidR="00B57C0A">
        <w:rPr>
          <w:rFonts w:ascii="Times New Roman" w:hAnsi="Times New Roman" w:cs="Times New Roman"/>
          <w:iCs/>
        </w:rPr>
        <w:t xml:space="preserve"> </w:t>
      </w:r>
      <w:r w:rsidR="00B57C0A" w:rsidRPr="00B57C0A">
        <w:rPr>
          <w:rFonts w:ascii="Times New Roman" w:hAnsi="Times New Roman" w:cs="Times New Roman"/>
          <w:iCs/>
        </w:rPr>
        <w:t xml:space="preserve">Odluka o oslobađanju od obveze plaćanja komunalnog doprinosa FEAL HRVATSKA društvo s ograničenom odgovornošću za </w:t>
      </w:r>
      <w:r w:rsidR="00B57C0A" w:rsidRPr="00D050DC">
        <w:rPr>
          <w:rFonts w:ascii="Times New Roman" w:hAnsi="Times New Roman" w:cs="Times New Roman"/>
          <w:iCs/>
        </w:rPr>
        <w:t>proizvodnju i trgovinu.</w:t>
      </w:r>
    </w:p>
    <w:p w14:paraId="230BFBDF" w14:textId="4FB72E07" w:rsidR="005D315D" w:rsidRPr="00D050DC" w:rsidRDefault="005D315D" w:rsidP="005D315D">
      <w:pPr>
        <w:spacing w:after="0" w:line="240" w:lineRule="auto"/>
        <w:ind w:firstLine="708"/>
        <w:jc w:val="both"/>
        <w:rPr>
          <w:rFonts w:ascii="Times New Roman" w:hAnsi="Times New Roman" w:cs="Times New Roman"/>
        </w:rPr>
      </w:pPr>
      <w:r w:rsidRPr="00D050DC">
        <w:rPr>
          <w:rFonts w:ascii="Times New Roman" w:hAnsi="Times New Roman" w:cs="Times New Roman"/>
        </w:rPr>
        <w:t>U raspravi su sudjelovali:</w:t>
      </w:r>
      <w:r w:rsidR="008A31B8" w:rsidRPr="00D050DC">
        <w:rPr>
          <w:rFonts w:ascii="Times New Roman" w:hAnsi="Times New Roman" w:cs="Times New Roman"/>
        </w:rPr>
        <w:t xml:space="preserve"> Damir Mandić</w:t>
      </w:r>
      <w:r w:rsidR="00C76E16" w:rsidRPr="00D050DC">
        <w:rPr>
          <w:rFonts w:ascii="Times New Roman" w:hAnsi="Times New Roman" w:cs="Times New Roman"/>
        </w:rPr>
        <w:t>.</w:t>
      </w:r>
    </w:p>
    <w:p w14:paraId="1DCA68D7" w14:textId="42278C48" w:rsidR="005D315D" w:rsidRPr="00D050DC" w:rsidRDefault="005D315D" w:rsidP="005D315D">
      <w:pPr>
        <w:spacing w:after="0" w:line="240" w:lineRule="auto"/>
        <w:ind w:firstLine="708"/>
        <w:jc w:val="both"/>
        <w:rPr>
          <w:rFonts w:ascii="Times New Roman" w:eastAsia="Times New Roman" w:hAnsi="Times New Roman" w:cs="Times New Roman"/>
        </w:rPr>
      </w:pPr>
      <w:r w:rsidRPr="00D050DC">
        <w:rPr>
          <w:rFonts w:ascii="Times New Roman" w:hAnsi="Times New Roman" w:cs="Times New Roman"/>
        </w:rPr>
        <w:t>Nakon provedene rasprave</w:t>
      </w:r>
      <w:r w:rsidRPr="00D050DC">
        <w:rPr>
          <w:rFonts w:ascii="Times New Roman" w:eastAsia="Times New Roman" w:hAnsi="Times New Roman" w:cs="Times New Roman"/>
        </w:rPr>
        <w:t xml:space="preserve">, od nazočnih </w:t>
      </w:r>
      <w:r w:rsidR="00C76E16" w:rsidRPr="00D050DC">
        <w:rPr>
          <w:rFonts w:ascii="Times New Roman" w:eastAsia="Times New Roman" w:hAnsi="Times New Roman" w:cs="Times New Roman"/>
        </w:rPr>
        <w:t xml:space="preserve">19 </w:t>
      </w:r>
      <w:r w:rsidRPr="00D050DC">
        <w:rPr>
          <w:rFonts w:ascii="Times New Roman" w:eastAsia="Times New Roman" w:hAnsi="Times New Roman" w:cs="Times New Roman"/>
        </w:rPr>
        <w:t xml:space="preserve">vijećnika u vijećnici, vijeće je sa </w:t>
      </w:r>
      <w:r w:rsidR="00892DFD" w:rsidRPr="00D050DC">
        <w:rPr>
          <w:rFonts w:ascii="Times New Roman" w:eastAsia="Times New Roman" w:hAnsi="Times New Roman" w:cs="Times New Roman"/>
        </w:rPr>
        <w:t>18</w:t>
      </w:r>
      <w:r w:rsidRPr="00D050DC">
        <w:rPr>
          <w:rFonts w:ascii="Times New Roman" w:eastAsia="Times New Roman" w:hAnsi="Times New Roman" w:cs="Times New Roman"/>
        </w:rPr>
        <w:t xml:space="preserve"> glasova ZA </w:t>
      </w:r>
      <w:r w:rsidR="00892DFD" w:rsidRPr="00D050DC">
        <w:rPr>
          <w:rFonts w:ascii="Times New Roman" w:eastAsia="Times New Roman" w:hAnsi="Times New Roman" w:cs="Times New Roman"/>
        </w:rPr>
        <w:t>i 1 glasom SUZDR</w:t>
      </w:r>
      <w:r w:rsidR="00477B07">
        <w:rPr>
          <w:rFonts w:ascii="Times New Roman" w:eastAsia="Times New Roman" w:hAnsi="Times New Roman" w:cs="Times New Roman"/>
        </w:rPr>
        <w:t>Ž</w:t>
      </w:r>
      <w:r w:rsidR="00892DFD" w:rsidRPr="00D050DC">
        <w:rPr>
          <w:rFonts w:ascii="Times New Roman" w:eastAsia="Times New Roman" w:hAnsi="Times New Roman" w:cs="Times New Roman"/>
        </w:rPr>
        <w:t xml:space="preserve">ANIM </w:t>
      </w:r>
      <w:r w:rsidRPr="00D050DC">
        <w:rPr>
          <w:rFonts w:ascii="Times New Roman" w:eastAsia="Times New Roman" w:hAnsi="Times New Roman" w:cs="Times New Roman"/>
        </w:rPr>
        <w:t>donijelo:</w:t>
      </w:r>
    </w:p>
    <w:p w14:paraId="41EFAEA6" w14:textId="77777777" w:rsidR="005D315D" w:rsidRPr="00307DBB" w:rsidRDefault="005D315D" w:rsidP="002E592C">
      <w:pPr>
        <w:spacing w:after="0" w:line="240" w:lineRule="auto"/>
        <w:jc w:val="both"/>
        <w:rPr>
          <w:rFonts w:ascii="Times New Roman" w:hAnsi="Times New Roman" w:cs="Times New Roman"/>
          <w:b/>
          <w:bCs/>
          <w:iCs/>
        </w:rPr>
      </w:pPr>
    </w:p>
    <w:p w14:paraId="5B99A1B9" w14:textId="77777777" w:rsidR="00B57C0A" w:rsidRDefault="00B57C0A" w:rsidP="00B57C0A">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Odluk</w:t>
      </w:r>
      <w:r>
        <w:rPr>
          <w:rFonts w:ascii="Times New Roman" w:eastAsia="Times New Roman" w:hAnsi="Times New Roman" w:cs="Times New Roman"/>
          <w:b/>
          <w:bCs/>
          <w:color w:val="000000"/>
        </w:rPr>
        <w:t>u</w:t>
      </w:r>
    </w:p>
    <w:p w14:paraId="60668038" w14:textId="3E36E91C" w:rsidR="00B57C0A" w:rsidRDefault="00B57C0A" w:rsidP="00B57C0A">
      <w:pPr>
        <w:spacing w:after="0" w:line="240" w:lineRule="auto"/>
        <w:jc w:val="center"/>
        <w:rPr>
          <w:rFonts w:ascii="Times New Roman" w:eastAsia="Times New Roman" w:hAnsi="Times New Roman" w:cs="Times New Roman"/>
          <w:b/>
          <w:bCs/>
          <w:color w:val="000000"/>
        </w:rPr>
      </w:pPr>
      <w:r w:rsidRPr="007830F6">
        <w:rPr>
          <w:rFonts w:ascii="Times New Roman" w:eastAsia="Times New Roman" w:hAnsi="Times New Roman" w:cs="Times New Roman"/>
          <w:b/>
          <w:bCs/>
          <w:color w:val="000000"/>
        </w:rPr>
        <w:t>o oslobađanju od obveze plaćanja komunalnog doprinosa FEAL HRVATSKA društvo s ograničenom odgovornošću za proizvodnju i trgovinu</w:t>
      </w:r>
    </w:p>
    <w:p w14:paraId="04AB010D" w14:textId="77777777" w:rsidR="00C47EC8" w:rsidRDefault="00C47EC8" w:rsidP="00B57C0A">
      <w:pPr>
        <w:spacing w:after="0" w:line="240" w:lineRule="auto"/>
        <w:jc w:val="center"/>
        <w:rPr>
          <w:rFonts w:ascii="Times New Roman" w:eastAsia="Times New Roman" w:hAnsi="Times New Roman" w:cs="Times New Roman"/>
          <w:b/>
          <w:bCs/>
          <w:color w:val="000000"/>
        </w:rPr>
      </w:pPr>
    </w:p>
    <w:p w14:paraId="7C8DBC75" w14:textId="77777777" w:rsidR="00C47EC8" w:rsidRPr="009E77D6" w:rsidRDefault="00C47EC8" w:rsidP="00C47EC8">
      <w:pPr>
        <w:suppressAutoHyphens/>
        <w:spacing w:after="0"/>
        <w:ind w:firstLine="708"/>
        <w:jc w:val="both"/>
        <w:rPr>
          <w:rFonts w:ascii="Times New Roman" w:hAnsi="Times New Roman"/>
          <w:b/>
        </w:rPr>
      </w:pPr>
      <w:r w:rsidRPr="00561BA9">
        <w:rPr>
          <w:rFonts w:ascii="Times New Roman" w:hAnsi="Times New Roman" w:cs="Times New Roman"/>
        </w:rPr>
        <w:t>FEAL HRVATSKA društvo s ograničenom odgovornošću za proizvodnju i trgovinu, Zagreb, Rudeška cesta 3A, OIB: 39824206096</w:t>
      </w:r>
      <w:r w:rsidRPr="00561BA9">
        <w:rPr>
          <w:rFonts w:ascii="Times New Roman" w:hAnsi="Times New Roman"/>
        </w:rPr>
        <w:t>, oslobađa se obveze plaćanja komunalnog doprinosa</w:t>
      </w:r>
      <w:r w:rsidRPr="009E77D6">
        <w:rPr>
          <w:rFonts w:ascii="Times New Roman" w:hAnsi="Times New Roman"/>
          <w:b/>
        </w:rPr>
        <w:t xml:space="preserve"> </w:t>
      </w:r>
      <w:r w:rsidRPr="00E24EB5">
        <w:rPr>
          <w:rFonts w:ascii="Times New Roman" w:hAnsi="Times New Roman"/>
          <w:bCs/>
        </w:rPr>
        <w:t>u iznosu od 300.000,00 EUR</w:t>
      </w:r>
      <w:r w:rsidRPr="00E24EB5">
        <w:rPr>
          <w:rFonts w:ascii="Times New Roman" w:hAnsi="Times New Roman"/>
          <w:bCs/>
          <w:color w:val="EE0000"/>
        </w:rPr>
        <w:t>.</w:t>
      </w:r>
    </w:p>
    <w:p w14:paraId="6483C98A" w14:textId="77777777" w:rsidR="00C47EC8" w:rsidRPr="0061276F" w:rsidRDefault="00C47EC8" w:rsidP="00C47EC8">
      <w:pPr>
        <w:suppressAutoHyphens/>
        <w:spacing w:after="0"/>
        <w:ind w:firstLine="708"/>
        <w:jc w:val="both"/>
        <w:rPr>
          <w:rFonts w:ascii="Times New Roman" w:hAnsi="Times New Roman"/>
        </w:rPr>
      </w:pPr>
      <w:r w:rsidRPr="009E77D6">
        <w:rPr>
          <w:rFonts w:ascii="Times New Roman" w:hAnsi="Times New Roman"/>
          <w:b/>
        </w:rPr>
        <w:tab/>
      </w:r>
      <w:r w:rsidRPr="009E77D6">
        <w:rPr>
          <w:rFonts w:ascii="Times New Roman" w:hAnsi="Times New Roman"/>
          <w:b/>
        </w:rPr>
        <w:tab/>
      </w:r>
      <w:r w:rsidRPr="009E77D6">
        <w:rPr>
          <w:rFonts w:ascii="Times New Roman" w:hAnsi="Times New Roman"/>
          <w:b/>
        </w:rPr>
        <w:tab/>
      </w:r>
      <w:r w:rsidRPr="009E77D6">
        <w:rPr>
          <w:rFonts w:ascii="Times New Roman" w:hAnsi="Times New Roman"/>
          <w:b/>
        </w:rPr>
        <w:tab/>
      </w:r>
      <w:r w:rsidRPr="009E77D6">
        <w:rPr>
          <w:rFonts w:ascii="Times New Roman" w:hAnsi="Times New Roman"/>
          <w:b/>
        </w:rPr>
        <w:tab/>
      </w:r>
    </w:p>
    <w:p w14:paraId="2ED7A8D9" w14:textId="77777777" w:rsidR="00C47EC8" w:rsidRDefault="00C47EC8" w:rsidP="00C47EC8">
      <w:pPr>
        <w:suppressAutoHyphens/>
        <w:jc w:val="center"/>
        <w:rPr>
          <w:rFonts w:ascii="Times New Roman" w:hAnsi="Times New Roman"/>
          <w:b/>
          <w:bCs/>
        </w:rPr>
      </w:pPr>
      <w:r w:rsidRPr="597A2857">
        <w:rPr>
          <w:rFonts w:ascii="Times New Roman" w:hAnsi="Times New Roman"/>
          <w:b/>
          <w:bCs/>
        </w:rPr>
        <w:t>OBRAZLOŽENJE</w:t>
      </w:r>
    </w:p>
    <w:p w14:paraId="22754E06" w14:textId="77777777" w:rsidR="00C47EC8" w:rsidRPr="0043645F" w:rsidRDefault="00C47EC8" w:rsidP="00C47EC8">
      <w:pPr>
        <w:suppressAutoHyphens/>
        <w:ind w:firstLine="708"/>
        <w:rPr>
          <w:rFonts w:ascii="Times New Roman" w:hAnsi="Times New Roman"/>
        </w:rPr>
      </w:pPr>
      <w:r w:rsidRPr="000975FE">
        <w:rPr>
          <w:rFonts w:ascii="Times New Roman" w:hAnsi="Times New Roman"/>
        </w:rPr>
        <w:t>Uprav</w:t>
      </w:r>
      <w:r>
        <w:rPr>
          <w:rFonts w:ascii="Times New Roman" w:hAnsi="Times New Roman"/>
        </w:rPr>
        <w:t>om</w:t>
      </w:r>
      <w:r w:rsidRPr="000975FE">
        <w:rPr>
          <w:rFonts w:ascii="Times New Roman" w:hAnsi="Times New Roman"/>
        </w:rPr>
        <w:t xml:space="preserve"> odjel</w:t>
      </w:r>
      <w:r>
        <w:rPr>
          <w:rFonts w:ascii="Times New Roman" w:hAnsi="Times New Roman"/>
        </w:rPr>
        <w:t>u</w:t>
      </w:r>
      <w:r w:rsidRPr="000975FE">
        <w:rPr>
          <w:rFonts w:ascii="Times New Roman" w:hAnsi="Times New Roman"/>
        </w:rPr>
        <w:t xml:space="preserve"> za </w:t>
      </w:r>
      <w:r>
        <w:rPr>
          <w:rFonts w:ascii="Times New Roman" w:hAnsi="Times New Roman"/>
        </w:rPr>
        <w:t xml:space="preserve">komunalno gospodarstvo, promet i mjesnu samoupravu, </w:t>
      </w:r>
      <w:r w:rsidRPr="000975FE">
        <w:rPr>
          <w:rFonts w:ascii="Times New Roman" w:hAnsi="Times New Roman"/>
        </w:rPr>
        <w:t>Grada Karlovca, dostav</w:t>
      </w:r>
      <w:r>
        <w:rPr>
          <w:rFonts w:ascii="Times New Roman" w:hAnsi="Times New Roman"/>
        </w:rPr>
        <w:t>ljena</w:t>
      </w:r>
      <w:r w:rsidRPr="000975FE">
        <w:rPr>
          <w:rFonts w:ascii="Times New Roman" w:hAnsi="Times New Roman"/>
        </w:rPr>
        <w:t xml:space="preserve"> je po službenoj dužnosti</w:t>
      </w:r>
      <w:r>
        <w:rPr>
          <w:rFonts w:ascii="Times New Roman" w:hAnsi="Times New Roman"/>
        </w:rPr>
        <w:t xml:space="preserve"> </w:t>
      </w:r>
      <w:r w:rsidRPr="004B36A5">
        <w:rPr>
          <w:rFonts w:ascii="Times New Roman" w:hAnsi="Times New Roman"/>
        </w:rPr>
        <w:t>Uporabn</w:t>
      </w:r>
      <w:r>
        <w:rPr>
          <w:rFonts w:ascii="Times New Roman" w:hAnsi="Times New Roman"/>
        </w:rPr>
        <w:t>a</w:t>
      </w:r>
      <w:r w:rsidRPr="004B36A5">
        <w:rPr>
          <w:rFonts w:ascii="Times New Roman" w:hAnsi="Times New Roman"/>
        </w:rPr>
        <w:t xml:space="preserve"> dozvol</w:t>
      </w:r>
      <w:r>
        <w:rPr>
          <w:rFonts w:ascii="Times New Roman" w:hAnsi="Times New Roman"/>
        </w:rPr>
        <w:t>a</w:t>
      </w:r>
      <w:r w:rsidRPr="004B36A5">
        <w:rPr>
          <w:rFonts w:ascii="Times New Roman" w:hAnsi="Times New Roman"/>
        </w:rPr>
        <w:t xml:space="preserve"> Klasa:</w:t>
      </w:r>
      <w:r>
        <w:rPr>
          <w:rFonts w:ascii="Times New Roman" w:hAnsi="Times New Roman"/>
        </w:rPr>
        <w:t xml:space="preserve"> </w:t>
      </w:r>
      <w:r w:rsidRPr="004B36A5">
        <w:rPr>
          <w:rFonts w:ascii="Times New Roman" w:hAnsi="Times New Roman"/>
        </w:rPr>
        <w:t>UP/I-361-05/25-01/000038, Urbroj</w:t>
      </w:r>
      <w:r>
        <w:rPr>
          <w:rFonts w:ascii="Times New Roman" w:hAnsi="Times New Roman"/>
        </w:rPr>
        <w:t xml:space="preserve">: </w:t>
      </w:r>
      <w:r w:rsidRPr="004B36A5">
        <w:rPr>
          <w:rFonts w:ascii="Times New Roman" w:hAnsi="Times New Roman"/>
        </w:rPr>
        <w:t>2133-1-05/02-25-0015 od 05.11.2025. godine, pravomoćn</w:t>
      </w:r>
      <w:r>
        <w:rPr>
          <w:rFonts w:ascii="Times New Roman" w:hAnsi="Times New Roman"/>
        </w:rPr>
        <w:t>a</w:t>
      </w:r>
      <w:r w:rsidRPr="004B36A5">
        <w:rPr>
          <w:rFonts w:ascii="Times New Roman" w:hAnsi="Times New Roman"/>
        </w:rPr>
        <w:t xml:space="preserve"> dana 10.11.2025. godine</w:t>
      </w:r>
      <w:r w:rsidRPr="000975FE">
        <w:rPr>
          <w:rFonts w:ascii="Times New Roman" w:hAnsi="Times New Roman"/>
        </w:rPr>
        <w:t xml:space="preserve">, </w:t>
      </w:r>
      <w:r>
        <w:rPr>
          <w:rFonts w:ascii="Times New Roman" w:hAnsi="Times New Roman"/>
        </w:rPr>
        <w:t xml:space="preserve">izdana tvrtki </w:t>
      </w:r>
      <w:r w:rsidRPr="0043645F">
        <w:rPr>
          <w:rFonts w:ascii="Times New Roman" w:hAnsi="Times New Roman" w:cs="Times New Roman"/>
        </w:rPr>
        <w:t>FEAL HRVATSKA društvo s ograničenom odgovornošću za proizvodnju i trgovinu</w:t>
      </w:r>
      <w:r>
        <w:rPr>
          <w:rFonts w:ascii="Times New Roman" w:hAnsi="Times New Roman" w:cs="Times New Roman"/>
        </w:rPr>
        <w:t xml:space="preserve"> iz</w:t>
      </w:r>
      <w:r w:rsidRPr="0043645F">
        <w:rPr>
          <w:rFonts w:ascii="Times New Roman" w:hAnsi="Times New Roman" w:cs="Times New Roman"/>
        </w:rPr>
        <w:t xml:space="preserve"> Zagreb</w:t>
      </w:r>
      <w:r>
        <w:rPr>
          <w:rFonts w:ascii="Times New Roman" w:hAnsi="Times New Roman" w:cs="Times New Roman"/>
        </w:rPr>
        <w:t>a</w:t>
      </w:r>
      <w:r w:rsidRPr="0043645F">
        <w:rPr>
          <w:rFonts w:ascii="Times New Roman" w:hAnsi="Times New Roman" w:cs="Times New Roman"/>
        </w:rPr>
        <w:t>, Rudeška cesta 3A</w:t>
      </w:r>
      <w:r>
        <w:rPr>
          <w:rFonts w:ascii="Times New Roman" w:hAnsi="Times New Roman" w:cs="Times New Roman"/>
        </w:rPr>
        <w:t>,</w:t>
      </w:r>
    </w:p>
    <w:p w14:paraId="093EF0B5" w14:textId="77777777" w:rsidR="00C47EC8" w:rsidRPr="00FE6F39" w:rsidRDefault="00C47EC8" w:rsidP="00C47EC8">
      <w:pPr>
        <w:pStyle w:val="ListParagraph"/>
        <w:numPr>
          <w:ilvl w:val="0"/>
          <w:numId w:val="82"/>
        </w:numPr>
        <w:suppressAutoHyphens/>
        <w:spacing w:after="0" w:line="240" w:lineRule="auto"/>
        <w:jc w:val="both"/>
        <w:rPr>
          <w:rFonts w:ascii="Times New Roman" w:hAnsi="Times New Roman"/>
        </w:rPr>
      </w:pPr>
      <w:r w:rsidRPr="00FE6F39">
        <w:rPr>
          <w:rFonts w:ascii="Times New Roman" w:hAnsi="Times New Roman"/>
        </w:rPr>
        <w:t>za izgrađenu građevinu proizvodne namjene, 2.a skupine, Proizvodno poslovna građevina – proizvodnja aluminijskih profila i uprava,</w:t>
      </w:r>
    </w:p>
    <w:p w14:paraId="4EA50FE4" w14:textId="77777777" w:rsidR="00C47EC8" w:rsidRPr="008A6755" w:rsidRDefault="00C47EC8" w:rsidP="00C47EC8">
      <w:pPr>
        <w:suppressAutoHyphens/>
        <w:spacing w:after="0" w:line="240" w:lineRule="auto"/>
        <w:jc w:val="both"/>
        <w:rPr>
          <w:rFonts w:ascii="Times New Roman" w:hAnsi="Times New Roman"/>
          <w:b/>
          <w:bCs/>
        </w:rPr>
      </w:pPr>
      <w:r w:rsidRPr="00C4259B">
        <w:rPr>
          <w:rFonts w:ascii="Times New Roman" w:hAnsi="Times New Roman"/>
        </w:rPr>
        <w:t>na građevnoj čestici k.č.br. 143, k.o. Gornje Mekušje 1 (stara oznaka k.č.br. 1009/5, k.o. Gornje Mekušje), na adresi Karlovac, Mekušanska cesta 73E</w:t>
      </w:r>
      <w:r>
        <w:rPr>
          <w:rFonts w:ascii="Times New Roman" w:hAnsi="Times New Roman"/>
        </w:rPr>
        <w:t>.</w:t>
      </w:r>
    </w:p>
    <w:p w14:paraId="2D5F8A40" w14:textId="77777777" w:rsidR="00C47EC8" w:rsidRDefault="00C47EC8" w:rsidP="00C47EC8">
      <w:pPr>
        <w:suppressAutoHyphens/>
        <w:spacing w:after="0"/>
        <w:jc w:val="both"/>
        <w:rPr>
          <w:rFonts w:ascii="Times New Roman" w:hAnsi="Times New Roman"/>
        </w:rPr>
      </w:pPr>
    </w:p>
    <w:p w14:paraId="45478CB8" w14:textId="77777777" w:rsidR="00C47EC8" w:rsidRDefault="00C47EC8" w:rsidP="00C47EC8">
      <w:pPr>
        <w:suppressAutoHyphens/>
        <w:spacing w:after="0"/>
        <w:ind w:firstLine="708"/>
        <w:jc w:val="both"/>
        <w:rPr>
          <w:rFonts w:ascii="Times New Roman" w:hAnsi="Times New Roman"/>
        </w:rPr>
      </w:pPr>
      <w:r w:rsidRPr="00D83BC3">
        <w:rPr>
          <w:rFonts w:ascii="Times New Roman" w:hAnsi="Times New Roman"/>
        </w:rPr>
        <w:lastRenderedPageBreak/>
        <w:t>U provedenom postupku</w:t>
      </w:r>
      <w:r>
        <w:rPr>
          <w:rFonts w:ascii="Times New Roman" w:hAnsi="Times New Roman"/>
        </w:rPr>
        <w:t xml:space="preserve">, na osnovu dostavljene projektne dokumentacije utvrđena je visina komunalnog doprinosa za izgrađenu građevinu u iznosu od </w:t>
      </w:r>
      <w:r w:rsidRPr="00560EA2">
        <w:rPr>
          <w:rFonts w:ascii="Times New Roman" w:hAnsi="Times New Roman"/>
          <w:bCs/>
        </w:rPr>
        <w:t>1.426.925,24 EUR</w:t>
      </w:r>
      <w:r>
        <w:rPr>
          <w:rFonts w:ascii="Times New Roman" w:hAnsi="Times New Roman"/>
          <w:bCs/>
        </w:rPr>
        <w:t xml:space="preserve">, rješenjem br. </w:t>
      </w:r>
      <w:r w:rsidRPr="0022414B">
        <w:rPr>
          <w:rFonts w:ascii="Times New Roman" w:hAnsi="Times New Roman"/>
          <w:bCs/>
        </w:rPr>
        <w:t>KLASA: UP/I-363-03/23-04/56</w:t>
      </w:r>
      <w:r>
        <w:rPr>
          <w:rFonts w:ascii="Times New Roman" w:hAnsi="Times New Roman"/>
          <w:bCs/>
        </w:rPr>
        <w:t xml:space="preserve">, </w:t>
      </w:r>
      <w:r w:rsidRPr="00AB16ED">
        <w:rPr>
          <w:rFonts w:ascii="Times New Roman" w:hAnsi="Times New Roman"/>
          <w:bCs/>
        </w:rPr>
        <w:t>URBROJ: 2133-1-07-04/02-25-2</w:t>
      </w:r>
      <w:r>
        <w:rPr>
          <w:rFonts w:ascii="Times New Roman" w:hAnsi="Times New Roman"/>
          <w:bCs/>
        </w:rPr>
        <w:t xml:space="preserve"> od </w:t>
      </w:r>
      <w:r w:rsidRPr="00AB16ED">
        <w:rPr>
          <w:rFonts w:ascii="Times New Roman" w:hAnsi="Times New Roman"/>
          <w:bCs/>
        </w:rPr>
        <w:t>10.11.2025.</w:t>
      </w:r>
      <w:r>
        <w:rPr>
          <w:rFonts w:ascii="Times New Roman" w:hAnsi="Times New Roman"/>
          <w:bCs/>
        </w:rPr>
        <w:t xml:space="preserve"> godine, (</w:t>
      </w:r>
      <w:r>
        <w:rPr>
          <w:rFonts w:ascii="Times New Roman" w:hAnsi="Times New Roman"/>
        </w:rPr>
        <w:t xml:space="preserve">kao umnožak obujma građevine </w:t>
      </w:r>
      <w:r w:rsidRPr="00203AAC">
        <w:rPr>
          <w:rFonts w:ascii="Times New Roman" w:hAnsi="Times New Roman"/>
        </w:rPr>
        <w:t>176.163,61 m</w:t>
      </w:r>
      <w:r w:rsidRPr="00203AAC">
        <w:rPr>
          <w:rFonts w:ascii="Times New Roman" w:hAnsi="Times New Roman"/>
          <w:vertAlign w:val="superscript"/>
        </w:rPr>
        <w:t>3</w:t>
      </w:r>
      <w:r w:rsidRPr="00203AAC">
        <w:rPr>
          <w:rFonts w:ascii="Times New Roman" w:hAnsi="Times New Roman"/>
        </w:rPr>
        <w:t xml:space="preserve"> </w:t>
      </w:r>
      <w:r>
        <w:rPr>
          <w:rFonts w:ascii="Times New Roman" w:hAnsi="Times New Roman"/>
        </w:rPr>
        <w:t xml:space="preserve">i jedinične vrijednosti komunalnog doprinosa za II zonu od </w:t>
      </w:r>
      <w:r w:rsidRPr="00CF3B07">
        <w:rPr>
          <w:rFonts w:ascii="Times New Roman" w:hAnsi="Times New Roman"/>
        </w:rPr>
        <w:t xml:space="preserve">8,10 </w:t>
      </w:r>
      <w:r>
        <w:rPr>
          <w:rFonts w:ascii="Times New Roman" w:hAnsi="Times New Roman"/>
        </w:rPr>
        <w:t>EUR/m</w:t>
      </w:r>
      <w:r w:rsidRPr="00EA7A1F">
        <w:rPr>
          <w:rFonts w:ascii="Times New Roman" w:hAnsi="Times New Roman"/>
          <w:vertAlign w:val="superscript"/>
        </w:rPr>
        <w:t>3</w:t>
      </w:r>
      <w:r>
        <w:rPr>
          <w:rFonts w:ascii="Times New Roman" w:hAnsi="Times New Roman"/>
        </w:rPr>
        <w:t>).</w:t>
      </w:r>
    </w:p>
    <w:p w14:paraId="64EE5605" w14:textId="77777777" w:rsidR="00C47EC8" w:rsidRPr="00A32510" w:rsidRDefault="00C47EC8" w:rsidP="00C47EC8">
      <w:pPr>
        <w:suppressAutoHyphens/>
        <w:spacing w:after="0"/>
        <w:jc w:val="both"/>
        <w:rPr>
          <w:rFonts w:ascii="Times New Roman" w:hAnsi="Times New Roman"/>
          <w:color w:val="FF0000"/>
        </w:rPr>
      </w:pPr>
    </w:p>
    <w:p w14:paraId="2666DC3A" w14:textId="77777777" w:rsidR="00C47EC8" w:rsidRDefault="00C47EC8" w:rsidP="00C47EC8">
      <w:pPr>
        <w:suppressAutoHyphens/>
        <w:spacing w:after="0"/>
        <w:ind w:firstLine="708"/>
        <w:jc w:val="both"/>
        <w:rPr>
          <w:rFonts w:ascii="Times New Roman" w:hAnsi="Times New Roman" w:cs="Times New Roman"/>
        </w:rPr>
      </w:pPr>
      <w:r>
        <w:rPr>
          <w:rFonts w:ascii="Times New Roman" w:hAnsi="Times New Roman"/>
        </w:rPr>
        <w:t xml:space="preserve">Tvrtka </w:t>
      </w:r>
      <w:r w:rsidRPr="00DF1CB8">
        <w:rPr>
          <w:rFonts w:ascii="Times New Roman" w:hAnsi="Times New Roman" w:cs="Times New Roman"/>
        </w:rPr>
        <w:t>FEAL HRVATSKA</w:t>
      </w:r>
      <w:r>
        <w:rPr>
          <w:rFonts w:ascii="Times New Roman" w:hAnsi="Times New Roman" w:cs="Times New Roman"/>
        </w:rPr>
        <w:t xml:space="preserve"> </w:t>
      </w:r>
      <w:r w:rsidRPr="000075A9">
        <w:rPr>
          <w:rFonts w:ascii="Times New Roman" w:hAnsi="Times New Roman" w:cs="Times New Roman"/>
        </w:rPr>
        <w:t xml:space="preserve">društvo s ograničenom odgovornošću za proizvodnju i trgovinu, Zagreb, Rudeška cesta 3A, </w:t>
      </w:r>
      <w:r w:rsidRPr="004904E2">
        <w:rPr>
          <w:rFonts w:ascii="Times New Roman" w:hAnsi="Times New Roman" w:cs="Times New Roman"/>
        </w:rPr>
        <w:t xml:space="preserve">dana 26. studenog 2025. godine, </w:t>
      </w:r>
      <w:r>
        <w:rPr>
          <w:rFonts w:ascii="Times New Roman" w:hAnsi="Times New Roman" w:cs="Times New Roman"/>
        </w:rPr>
        <w:t>podnijela je zahtjev za oslobađanje plaćanja komunalnog doprinosa iz razloga što je predmetna građevina proizvodne namjene</w:t>
      </w:r>
      <w:r w:rsidRPr="00ED18DD">
        <w:rPr>
          <w:rFonts w:ascii="Times New Roman" w:hAnsi="Times New Roman" w:cs="Times New Roman"/>
        </w:rPr>
        <w:t xml:space="preserve">. </w:t>
      </w:r>
    </w:p>
    <w:p w14:paraId="531B71D0" w14:textId="77777777" w:rsidR="00C47EC8" w:rsidRDefault="00C47EC8" w:rsidP="00C47EC8">
      <w:pPr>
        <w:suppressAutoHyphens/>
        <w:spacing w:after="0"/>
        <w:ind w:firstLine="708"/>
        <w:jc w:val="both"/>
        <w:rPr>
          <w:rFonts w:ascii="Times New Roman" w:hAnsi="Times New Roman" w:cs="Times New Roman"/>
        </w:rPr>
      </w:pPr>
    </w:p>
    <w:p w14:paraId="5EEA231C" w14:textId="77777777" w:rsidR="00C47EC8" w:rsidRPr="00B85014" w:rsidRDefault="00C47EC8" w:rsidP="00C47EC8">
      <w:pPr>
        <w:suppressAutoHyphens/>
        <w:spacing w:after="0"/>
        <w:ind w:firstLine="708"/>
        <w:jc w:val="both"/>
        <w:rPr>
          <w:rFonts w:ascii="Times New Roman" w:hAnsi="Times New Roman"/>
          <w:bCs/>
        </w:rPr>
      </w:pPr>
      <w:r w:rsidRPr="00B85014">
        <w:rPr>
          <w:rFonts w:ascii="Times New Roman" w:hAnsi="Times New Roman"/>
          <w:bCs/>
        </w:rPr>
        <w:t>Odlukom o uvjetima odobravanja oslobađanja od plaćanja komunalnog doprinosa u pojedinačnim slučajevima („Glasnik grada Karlovca</w:t>
      </w:r>
      <w:r>
        <w:rPr>
          <w:rFonts w:ascii="Times New Roman" w:hAnsi="Times New Roman"/>
          <w:bCs/>
        </w:rPr>
        <w:t>“</w:t>
      </w:r>
      <w:r w:rsidRPr="00B85014">
        <w:rPr>
          <w:rFonts w:ascii="Times New Roman" w:hAnsi="Times New Roman"/>
          <w:bCs/>
        </w:rPr>
        <w:t xml:space="preserve"> br. 09/19 i 6/22) u članku 2. stavku 1. točki 1. propisano je </w:t>
      </w:r>
      <w:r>
        <w:rPr>
          <w:rFonts w:ascii="Times New Roman" w:hAnsi="Times New Roman"/>
          <w:bCs/>
        </w:rPr>
        <w:t xml:space="preserve">da radi poticanja proširenja i otvaranja novih proizvodnih pogona na području Grada Karlovca obveznici komunalnog doprinosa </w:t>
      </w:r>
      <w:r w:rsidRPr="00B85014">
        <w:rPr>
          <w:rFonts w:ascii="Times New Roman" w:hAnsi="Times New Roman"/>
          <w:bCs/>
        </w:rPr>
        <w:t xml:space="preserve">koji grade </w:t>
      </w:r>
      <w:r>
        <w:rPr>
          <w:rFonts w:ascii="Times New Roman" w:hAnsi="Times New Roman"/>
          <w:bCs/>
        </w:rPr>
        <w:t xml:space="preserve">ili ozakonjuju </w:t>
      </w:r>
      <w:r w:rsidRPr="00B85014">
        <w:rPr>
          <w:rFonts w:ascii="Times New Roman" w:hAnsi="Times New Roman"/>
          <w:bCs/>
        </w:rPr>
        <w:t>građevin</w:t>
      </w:r>
      <w:r>
        <w:rPr>
          <w:rFonts w:ascii="Times New Roman" w:hAnsi="Times New Roman"/>
          <w:bCs/>
        </w:rPr>
        <w:t xml:space="preserve">e </w:t>
      </w:r>
      <w:r w:rsidRPr="00B85014">
        <w:rPr>
          <w:rFonts w:ascii="Times New Roman" w:hAnsi="Times New Roman"/>
          <w:bCs/>
        </w:rPr>
        <w:t>namijenjen</w:t>
      </w:r>
      <w:r>
        <w:rPr>
          <w:rFonts w:ascii="Times New Roman" w:hAnsi="Times New Roman"/>
          <w:bCs/>
        </w:rPr>
        <w:t xml:space="preserve">e poljoprivrednoj proizvodnji i </w:t>
      </w:r>
      <w:r w:rsidRPr="00B85014">
        <w:rPr>
          <w:rFonts w:ascii="Times New Roman" w:hAnsi="Times New Roman"/>
          <w:bCs/>
        </w:rPr>
        <w:t>proizvodnim djelatnostima ostvaruju pravo na oslobađanje od plaćanja komunalnog doprinosa u svim zonama u visini 100% obračunatog komunalnog doprinosa.</w:t>
      </w:r>
    </w:p>
    <w:p w14:paraId="5751CE40" w14:textId="77777777" w:rsidR="00C47EC8" w:rsidRDefault="00C47EC8" w:rsidP="00C47EC8">
      <w:pPr>
        <w:suppressAutoHyphens/>
        <w:spacing w:after="0"/>
        <w:ind w:firstLine="708"/>
        <w:jc w:val="both"/>
        <w:rPr>
          <w:rFonts w:ascii="Times New Roman" w:hAnsi="Times New Roman" w:cs="Times New Roman"/>
          <w:color w:val="EE0000"/>
        </w:rPr>
      </w:pPr>
    </w:p>
    <w:p w14:paraId="7862485C" w14:textId="77777777" w:rsidR="00C47EC8" w:rsidRPr="00254F71" w:rsidRDefault="00C47EC8" w:rsidP="00C47EC8">
      <w:pPr>
        <w:suppressAutoHyphens/>
        <w:spacing w:after="0"/>
        <w:ind w:firstLine="708"/>
        <w:jc w:val="both"/>
        <w:rPr>
          <w:rFonts w:ascii="Times New Roman" w:hAnsi="Times New Roman" w:cs="Times New Roman"/>
        </w:rPr>
      </w:pPr>
      <w:r w:rsidRPr="00254F71">
        <w:rPr>
          <w:rFonts w:ascii="Times New Roman" w:hAnsi="Times New Roman" w:cs="Times New Roman"/>
        </w:rPr>
        <w:t xml:space="preserve">Zbog zatraženog umanjenja koje se smatra potporom male vrijednost (de minimis potporom), zatraženo je </w:t>
      </w:r>
      <w:r>
        <w:rPr>
          <w:rFonts w:ascii="Times New Roman" w:hAnsi="Times New Roman" w:cs="Times New Roman"/>
        </w:rPr>
        <w:t xml:space="preserve">dana </w:t>
      </w:r>
      <w:r w:rsidRPr="00675504">
        <w:rPr>
          <w:rFonts w:ascii="Times New Roman" w:hAnsi="Times New Roman" w:cs="Times New Roman"/>
        </w:rPr>
        <w:t xml:space="preserve">26. studenog 2025. godine, </w:t>
      </w:r>
      <w:r w:rsidRPr="00254F71">
        <w:rPr>
          <w:rFonts w:ascii="Times New Roman" w:hAnsi="Times New Roman" w:cs="Times New Roman"/>
        </w:rPr>
        <w:t>Mišljenje nadležnog odjela za poslove izvješćivanja o potporama male vrijednosti, da li bi zatraženo oslobađanje bilo u skladu sa pravilima i propisima kojim se uređuju državne potpore.</w:t>
      </w:r>
    </w:p>
    <w:p w14:paraId="6D7EECD4" w14:textId="77777777" w:rsidR="00C47EC8" w:rsidRPr="00254F71" w:rsidRDefault="00C47EC8" w:rsidP="00C47EC8">
      <w:pPr>
        <w:suppressAutoHyphens/>
        <w:spacing w:after="0"/>
        <w:ind w:firstLine="708"/>
        <w:jc w:val="both"/>
        <w:rPr>
          <w:rFonts w:ascii="Times New Roman" w:hAnsi="Times New Roman" w:cs="Times New Roman"/>
        </w:rPr>
      </w:pPr>
    </w:p>
    <w:p w14:paraId="39506126" w14:textId="77777777" w:rsidR="00C47EC8" w:rsidRPr="00E85E20" w:rsidRDefault="00C47EC8" w:rsidP="00C47EC8">
      <w:pPr>
        <w:suppressAutoHyphens/>
        <w:spacing w:after="0"/>
        <w:ind w:firstLine="708"/>
        <w:jc w:val="both"/>
        <w:rPr>
          <w:rFonts w:ascii="Times New Roman" w:hAnsi="Times New Roman"/>
        </w:rPr>
      </w:pPr>
      <w:r w:rsidRPr="00E85E20">
        <w:rPr>
          <w:rFonts w:ascii="Times New Roman" w:hAnsi="Times New Roman"/>
          <w:bCs/>
        </w:rPr>
        <w:t>Upravni odjel za gospodarstvo, razvoj grada i fondove EU u Mišljenju od 01.12.2025. godine, navodi da</w:t>
      </w:r>
      <w:r w:rsidRPr="00E85E20">
        <w:rPr>
          <w:rFonts w:ascii="Times New Roman" w:hAnsi="Times New Roman" w:cs="Times New Roman"/>
        </w:rPr>
        <w:t xml:space="preserve"> </w:t>
      </w:r>
      <w:r w:rsidRPr="00E85E20">
        <w:rPr>
          <w:rFonts w:ascii="Times New Roman" w:hAnsi="Times New Roman"/>
          <w:bCs/>
        </w:rPr>
        <w:t>iz dostavljene Izjave o korištenim potporama male vrijednosti i provjere u Registru Ministarstva financija utvrđeno je da korisnik potpore nije u posljednje tri godine koristio potpore male vrijednosti, a uključujući ovu potporu u iznosu od 1.426.925,24 EUR bi ostvario iznos veći od 300.000,00 EUR tijekom trogodišnjeg razdoblja, što znači da se korisniku može odobriti oslobađanje plaćanja komunalnog doprinosa samo do iznosa od 300.000,00 EUR.</w:t>
      </w:r>
    </w:p>
    <w:p w14:paraId="5BABCA71" w14:textId="77777777" w:rsidR="00C47EC8" w:rsidRPr="00FD5999" w:rsidRDefault="00C47EC8" w:rsidP="00C47EC8">
      <w:pPr>
        <w:suppressAutoHyphens/>
        <w:spacing w:after="0"/>
        <w:jc w:val="both"/>
        <w:rPr>
          <w:rFonts w:ascii="Times New Roman" w:hAnsi="Times New Roman" w:cs="Times New Roman"/>
        </w:rPr>
      </w:pPr>
    </w:p>
    <w:p w14:paraId="68823082" w14:textId="77777777" w:rsidR="00C47EC8" w:rsidRDefault="00C47EC8" w:rsidP="00C47EC8">
      <w:pPr>
        <w:suppressAutoHyphens/>
        <w:spacing w:after="0"/>
        <w:ind w:firstLine="708"/>
        <w:jc w:val="both"/>
        <w:rPr>
          <w:rFonts w:ascii="Times New Roman" w:hAnsi="Times New Roman"/>
        </w:rPr>
      </w:pPr>
      <w:r>
        <w:rPr>
          <w:rFonts w:ascii="Times New Roman" w:hAnsi="Times New Roman"/>
        </w:rPr>
        <w:t>UPUTA O PRAVNOM LIJEKU : Protiv ove odluke ne može se izjaviti žalba već se može pokrenuti upravni spor kod Upravnog suda u Rijeci, Ul. Erazma Barčića 5, u roku 30 dana od dana dostave.</w:t>
      </w:r>
    </w:p>
    <w:p w14:paraId="4710F5EC" w14:textId="77777777" w:rsidR="00C47EC8" w:rsidRPr="007830F6" w:rsidRDefault="00C47EC8" w:rsidP="00B57C0A">
      <w:pPr>
        <w:spacing w:after="0" w:line="240" w:lineRule="auto"/>
        <w:jc w:val="center"/>
        <w:rPr>
          <w:rFonts w:ascii="Times New Roman" w:eastAsia="Times New Roman" w:hAnsi="Times New Roman" w:cs="Times New Roman"/>
          <w:b/>
          <w:bCs/>
          <w:color w:val="000000"/>
        </w:rPr>
      </w:pPr>
    </w:p>
    <w:p w14:paraId="7B78E5AB" w14:textId="77777777" w:rsidR="004C3439" w:rsidRDefault="004C3439" w:rsidP="005D7A5B">
      <w:pPr>
        <w:spacing w:after="0" w:line="240" w:lineRule="auto"/>
        <w:rPr>
          <w:rFonts w:ascii="Times New Roman" w:hAnsi="Times New Roman" w:cs="Times New Roman"/>
          <w:b/>
          <w:iCs/>
        </w:rPr>
      </w:pPr>
    </w:p>
    <w:p w14:paraId="2BC2DAFC" w14:textId="1E27E7BE" w:rsidR="000F471D" w:rsidRPr="001E7F63" w:rsidRDefault="00B17057" w:rsidP="000F471D">
      <w:pPr>
        <w:spacing w:after="0" w:line="240" w:lineRule="auto"/>
        <w:rPr>
          <w:rFonts w:ascii="Times New Roman" w:hAnsi="Times New Roman" w:cs="Times New Roman"/>
          <w:bCs/>
        </w:rPr>
      </w:pPr>
      <w:r>
        <w:rPr>
          <w:rFonts w:ascii="Times New Roman" w:hAnsi="Times New Roman" w:cs="Times New Roman"/>
          <w:bCs/>
        </w:rPr>
        <w:t>D</w:t>
      </w:r>
      <w:r w:rsidR="000F471D" w:rsidRPr="001E7F63">
        <w:rPr>
          <w:rFonts w:ascii="Times New Roman" w:hAnsi="Times New Roman" w:cs="Times New Roman"/>
          <w:bCs/>
        </w:rPr>
        <w:t>ovršeno u:</w:t>
      </w:r>
      <w:r w:rsidR="00D36D7F" w:rsidRPr="001E7F63">
        <w:rPr>
          <w:rFonts w:ascii="Times New Roman" w:hAnsi="Times New Roman" w:cs="Times New Roman"/>
          <w:bCs/>
        </w:rPr>
        <w:t xml:space="preserve"> </w:t>
      </w:r>
      <w:r w:rsidR="00892DFD">
        <w:rPr>
          <w:rFonts w:ascii="Times New Roman" w:hAnsi="Times New Roman" w:cs="Times New Roman"/>
          <w:bCs/>
        </w:rPr>
        <w:t>17:03</w:t>
      </w:r>
    </w:p>
    <w:p w14:paraId="52EB8F61" w14:textId="77777777" w:rsidR="006620C7" w:rsidRDefault="006620C7" w:rsidP="000F471D">
      <w:pPr>
        <w:spacing w:after="0" w:line="240" w:lineRule="auto"/>
        <w:rPr>
          <w:rFonts w:ascii="Times New Roman" w:hAnsi="Times New Roman" w:cs="Times New Roman"/>
          <w:bCs/>
        </w:rPr>
      </w:pPr>
    </w:p>
    <w:p w14:paraId="38AE3546" w14:textId="77777777" w:rsidR="006620C7" w:rsidRPr="000F471D" w:rsidRDefault="006620C7" w:rsidP="000F471D">
      <w:pPr>
        <w:spacing w:after="0" w:line="240" w:lineRule="auto"/>
        <w:rPr>
          <w:rFonts w:ascii="Times New Roman" w:hAnsi="Times New Roman" w:cs="Times New Roman"/>
          <w:bCs/>
        </w:rPr>
      </w:pPr>
    </w:p>
    <w:p w14:paraId="346D0DCD" w14:textId="148A1EE8" w:rsidR="000F471D" w:rsidRPr="000F471D" w:rsidRDefault="000F471D" w:rsidP="000F471D">
      <w:pPr>
        <w:spacing w:after="0" w:line="240" w:lineRule="auto"/>
        <w:rPr>
          <w:rFonts w:ascii="Times New Roman" w:hAnsi="Times New Roman" w:cs="Times New Roman"/>
          <w:bCs/>
        </w:rPr>
      </w:pPr>
      <w:r w:rsidRPr="000F471D">
        <w:rPr>
          <w:rFonts w:ascii="Times New Roman" w:hAnsi="Times New Roman" w:cs="Times New Roman"/>
          <w:bCs/>
        </w:rPr>
        <w:t xml:space="preserve"> ZAPISNIČAR</w:t>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t xml:space="preserve">          </w:t>
      </w:r>
      <w:r w:rsidR="007C4498">
        <w:rPr>
          <w:rFonts w:ascii="Times New Roman" w:hAnsi="Times New Roman" w:cs="Times New Roman"/>
          <w:bCs/>
        </w:rPr>
        <w:tab/>
      </w:r>
      <w:r w:rsidRPr="000F471D">
        <w:rPr>
          <w:rFonts w:ascii="Times New Roman" w:hAnsi="Times New Roman" w:cs="Times New Roman"/>
          <w:bCs/>
        </w:rPr>
        <w:t xml:space="preserve"> </w:t>
      </w:r>
      <w:r w:rsidR="007C4498">
        <w:rPr>
          <w:rFonts w:ascii="Times New Roman" w:hAnsi="Times New Roman" w:cs="Times New Roman"/>
          <w:bCs/>
        </w:rPr>
        <w:t xml:space="preserve">         </w:t>
      </w:r>
      <w:r w:rsidRPr="000F471D">
        <w:rPr>
          <w:rFonts w:ascii="Times New Roman" w:hAnsi="Times New Roman" w:cs="Times New Roman"/>
          <w:bCs/>
        </w:rPr>
        <w:t xml:space="preserve">PREDSJEDNIK </w:t>
      </w:r>
    </w:p>
    <w:p w14:paraId="56B74CBC" w14:textId="5F69278D" w:rsidR="000F471D" w:rsidRPr="000F471D" w:rsidRDefault="000F471D" w:rsidP="000F471D">
      <w:pPr>
        <w:spacing w:after="0" w:line="240" w:lineRule="auto"/>
        <w:rPr>
          <w:rFonts w:ascii="Times New Roman" w:hAnsi="Times New Roman" w:cs="Times New Roman"/>
          <w:bCs/>
        </w:rPr>
      </w:pPr>
      <w:r w:rsidRPr="000F471D">
        <w:rPr>
          <w:rFonts w:ascii="Times New Roman" w:hAnsi="Times New Roman" w:cs="Times New Roman"/>
          <w:bCs/>
        </w:rPr>
        <w:t xml:space="preserve">Mirna Mileusnić </w:t>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007C4498">
        <w:rPr>
          <w:rFonts w:ascii="Times New Roman" w:hAnsi="Times New Roman" w:cs="Times New Roman"/>
          <w:bCs/>
        </w:rPr>
        <w:t xml:space="preserve">            </w:t>
      </w:r>
      <w:r w:rsidRPr="000F471D">
        <w:rPr>
          <w:rFonts w:ascii="Times New Roman" w:hAnsi="Times New Roman" w:cs="Times New Roman"/>
          <w:bCs/>
        </w:rPr>
        <w:t>GRADSKOG VIJEĆA GRADA KARLOVCA</w:t>
      </w:r>
    </w:p>
    <w:p w14:paraId="7A510365" w14:textId="1715FFED" w:rsidR="000F471D" w:rsidRPr="0027572D" w:rsidRDefault="000F471D" w:rsidP="0027572D">
      <w:pPr>
        <w:spacing w:after="0" w:line="240" w:lineRule="auto"/>
        <w:rPr>
          <w:rFonts w:ascii="Times New Roman" w:hAnsi="Times New Roman" w:cs="Times New Roman"/>
          <w:bCs/>
        </w:rPr>
      </w:pP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Pr="000F471D">
        <w:rPr>
          <w:rFonts w:ascii="Times New Roman" w:hAnsi="Times New Roman" w:cs="Times New Roman"/>
          <w:bCs/>
        </w:rPr>
        <w:tab/>
      </w:r>
      <w:r w:rsidR="006353D2">
        <w:rPr>
          <w:rFonts w:ascii="Times New Roman" w:hAnsi="Times New Roman" w:cs="Times New Roman"/>
          <w:bCs/>
        </w:rPr>
        <w:tab/>
      </w:r>
      <w:r w:rsidR="007C4498">
        <w:rPr>
          <w:rFonts w:ascii="Times New Roman" w:hAnsi="Times New Roman" w:cs="Times New Roman"/>
          <w:bCs/>
        </w:rPr>
        <w:tab/>
      </w:r>
      <w:r w:rsidR="006353D2">
        <w:rPr>
          <w:rFonts w:ascii="Times New Roman" w:hAnsi="Times New Roman" w:cs="Times New Roman"/>
          <w:bCs/>
        </w:rPr>
        <w:t>Mario Jovković, mag.psych.</w:t>
      </w:r>
    </w:p>
    <w:sectPr w:rsidR="000F471D" w:rsidRPr="0027572D" w:rsidSect="00C73C1A">
      <w:pgSz w:w="11906" w:h="16838"/>
      <w:pgMar w:top="1276"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EC6969" w14:textId="77777777" w:rsidR="00422D21" w:rsidRDefault="00422D21" w:rsidP="00883CD4">
      <w:pPr>
        <w:spacing w:after="0" w:line="240" w:lineRule="auto"/>
      </w:pPr>
      <w:r>
        <w:separator/>
      </w:r>
    </w:p>
  </w:endnote>
  <w:endnote w:type="continuationSeparator" w:id="0">
    <w:p w14:paraId="3FAE148A" w14:textId="77777777" w:rsidR="00422D21" w:rsidRDefault="00422D21"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
    <w:altName w:val="Times New Roman"/>
    <w:charset w:val="00"/>
    <w:family w:val="auto"/>
    <w:pitch w:val="default"/>
  </w:font>
  <w:font w:name="ArialMT">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TimesNewRoman">
    <w:altName w:val="MS Mincho"/>
    <w:panose1 w:val="00000000000000000000"/>
    <w:charset w:val="80"/>
    <w:family w:val="auto"/>
    <w:notTrueType/>
    <w:pitch w:val="default"/>
    <w:sig w:usb0="00000000" w:usb1="08070000" w:usb2="00000010" w:usb3="00000000" w:csb0="00020000" w:csb1="00000000"/>
  </w:font>
  <w:font w:name="CIDFont+F1">
    <w:altName w:val="Yu Gothic"/>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MinionPro-Cn">
    <w:altName w:val="Yu Gothic"/>
    <w:panose1 w:val="00000000000000000000"/>
    <w:charset w:val="80"/>
    <w:family w:val="roman"/>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C3AD6" w14:textId="77777777" w:rsidR="00422D21" w:rsidRDefault="00422D21" w:rsidP="00883CD4">
      <w:pPr>
        <w:spacing w:after="0" w:line="240" w:lineRule="auto"/>
      </w:pPr>
      <w:r>
        <w:separator/>
      </w:r>
    </w:p>
  </w:footnote>
  <w:footnote w:type="continuationSeparator" w:id="0">
    <w:p w14:paraId="6AB844C4" w14:textId="77777777" w:rsidR="00422D21" w:rsidRDefault="00422D21" w:rsidP="00883C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177CB"/>
    <w:multiLevelType w:val="multilevel"/>
    <w:tmpl w:val="12D4CCC4"/>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 w15:restartNumberingAfterBreak="0">
    <w:nsid w:val="028842A6"/>
    <w:multiLevelType w:val="hybridMultilevel"/>
    <w:tmpl w:val="418CFA4C"/>
    <w:lvl w:ilvl="0" w:tplc="041A0011">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2" w15:restartNumberingAfterBreak="0">
    <w:nsid w:val="02C97A3C"/>
    <w:multiLevelType w:val="hybridMultilevel"/>
    <w:tmpl w:val="D7A2192E"/>
    <w:lvl w:ilvl="0" w:tplc="51BAA240">
      <w:start w:val="1"/>
      <w:numFmt w:val="bullet"/>
      <w:lvlText w:val=""/>
      <w:lvlJc w:val="left"/>
      <w:pPr>
        <w:ind w:left="360" w:hanging="360"/>
      </w:pPr>
      <w:rPr>
        <w:rFonts w:ascii="Wingdings" w:hAnsi="Wingdings" w:hint="default"/>
        <w:color w:val="auto"/>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040A119F"/>
    <w:multiLevelType w:val="multilevel"/>
    <w:tmpl w:val="14B6EC7C"/>
    <w:lvl w:ilvl="0">
      <w:start w:val="1"/>
      <w:numFmt w:val="decimal"/>
      <w:lvlText w:val="%1."/>
      <w:lvlJc w:val="left"/>
      <w:pPr>
        <w:ind w:left="786"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4" w15:restartNumberingAfterBreak="0">
    <w:nsid w:val="0442166D"/>
    <w:multiLevelType w:val="hybridMultilevel"/>
    <w:tmpl w:val="E5D6D0E6"/>
    <w:lvl w:ilvl="0" w:tplc="BFDAA05E">
      <w:start w:val="1"/>
      <w:numFmt w:val="upperRoman"/>
      <w:lvlText w:val="%1."/>
      <w:lvlJc w:val="left"/>
      <w:pPr>
        <w:ind w:left="7808"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4C80A26"/>
    <w:multiLevelType w:val="hybridMultilevel"/>
    <w:tmpl w:val="B1D23660"/>
    <w:lvl w:ilvl="0" w:tplc="6E88C360">
      <w:start w:val="6"/>
      <w:numFmt w:val="upperRoman"/>
      <w:lvlText w:val="%1."/>
      <w:lvlJc w:val="left"/>
      <w:pPr>
        <w:ind w:left="1440" w:hanging="72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6" w15:restartNumberingAfterBreak="0">
    <w:nsid w:val="064B25F6"/>
    <w:multiLevelType w:val="hybridMultilevel"/>
    <w:tmpl w:val="05A8577C"/>
    <w:lvl w:ilvl="0" w:tplc="F8322056">
      <w:start w:val="1"/>
      <w:numFmt w:val="decimal"/>
      <w:lvlText w:val="%1."/>
      <w:lvlJc w:val="left"/>
      <w:pPr>
        <w:ind w:left="1068" w:hanging="360"/>
      </w:pPr>
      <w:rPr>
        <w:rFonts w:hint="default"/>
        <w:b/>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7" w15:restartNumberingAfterBreak="0">
    <w:nsid w:val="07C67963"/>
    <w:multiLevelType w:val="hybridMultilevel"/>
    <w:tmpl w:val="2504772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0C1538DF"/>
    <w:multiLevelType w:val="hybridMultilevel"/>
    <w:tmpl w:val="0B30B4E8"/>
    <w:lvl w:ilvl="0" w:tplc="BA98D508">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15:restartNumberingAfterBreak="0">
    <w:nsid w:val="0D261E85"/>
    <w:multiLevelType w:val="hybridMultilevel"/>
    <w:tmpl w:val="36B2A56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2045435"/>
    <w:multiLevelType w:val="hybridMultilevel"/>
    <w:tmpl w:val="CEA4E23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28C4726"/>
    <w:multiLevelType w:val="hybridMultilevel"/>
    <w:tmpl w:val="82C65A88"/>
    <w:lvl w:ilvl="0" w:tplc="D826AB94">
      <w:start w:val="3"/>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2" w15:restartNumberingAfterBreak="0">
    <w:nsid w:val="1469235F"/>
    <w:multiLevelType w:val="hybridMultilevel"/>
    <w:tmpl w:val="1FBA6430"/>
    <w:lvl w:ilvl="0" w:tplc="041A000F">
      <w:start w:val="1"/>
      <w:numFmt w:val="decimal"/>
      <w:lvlText w:val="%1."/>
      <w:lvlJc w:val="left"/>
      <w:pPr>
        <w:ind w:left="1428" w:hanging="360"/>
      </w:pPr>
      <w:rPr>
        <w:rFonts w:hint="default"/>
      </w:rPr>
    </w:lvl>
    <w:lvl w:ilvl="1" w:tplc="041A0019" w:tentative="1">
      <w:start w:val="1"/>
      <w:numFmt w:val="lowerLetter"/>
      <w:lvlText w:val="%2."/>
      <w:lvlJc w:val="left"/>
      <w:pPr>
        <w:ind w:left="2148" w:hanging="360"/>
      </w:pPr>
    </w:lvl>
    <w:lvl w:ilvl="2" w:tplc="041A001B" w:tentative="1">
      <w:start w:val="1"/>
      <w:numFmt w:val="lowerRoman"/>
      <w:lvlText w:val="%3."/>
      <w:lvlJc w:val="right"/>
      <w:pPr>
        <w:ind w:left="2868" w:hanging="180"/>
      </w:pPr>
    </w:lvl>
    <w:lvl w:ilvl="3" w:tplc="041A000F" w:tentative="1">
      <w:start w:val="1"/>
      <w:numFmt w:val="decimal"/>
      <w:lvlText w:val="%4."/>
      <w:lvlJc w:val="left"/>
      <w:pPr>
        <w:ind w:left="3588" w:hanging="360"/>
      </w:pPr>
    </w:lvl>
    <w:lvl w:ilvl="4" w:tplc="041A0019" w:tentative="1">
      <w:start w:val="1"/>
      <w:numFmt w:val="lowerLetter"/>
      <w:lvlText w:val="%5."/>
      <w:lvlJc w:val="left"/>
      <w:pPr>
        <w:ind w:left="4308" w:hanging="360"/>
      </w:pPr>
    </w:lvl>
    <w:lvl w:ilvl="5" w:tplc="041A001B" w:tentative="1">
      <w:start w:val="1"/>
      <w:numFmt w:val="lowerRoman"/>
      <w:lvlText w:val="%6."/>
      <w:lvlJc w:val="right"/>
      <w:pPr>
        <w:ind w:left="5028" w:hanging="180"/>
      </w:pPr>
    </w:lvl>
    <w:lvl w:ilvl="6" w:tplc="041A000F" w:tentative="1">
      <w:start w:val="1"/>
      <w:numFmt w:val="decimal"/>
      <w:lvlText w:val="%7."/>
      <w:lvlJc w:val="left"/>
      <w:pPr>
        <w:ind w:left="5748" w:hanging="360"/>
      </w:pPr>
    </w:lvl>
    <w:lvl w:ilvl="7" w:tplc="041A0019" w:tentative="1">
      <w:start w:val="1"/>
      <w:numFmt w:val="lowerLetter"/>
      <w:lvlText w:val="%8."/>
      <w:lvlJc w:val="left"/>
      <w:pPr>
        <w:ind w:left="6468" w:hanging="360"/>
      </w:pPr>
    </w:lvl>
    <w:lvl w:ilvl="8" w:tplc="041A001B" w:tentative="1">
      <w:start w:val="1"/>
      <w:numFmt w:val="lowerRoman"/>
      <w:lvlText w:val="%9."/>
      <w:lvlJc w:val="right"/>
      <w:pPr>
        <w:ind w:left="7188" w:hanging="180"/>
      </w:pPr>
    </w:lvl>
  </w:abstractNum>
  <w:abstractNum w:abstractNumId="13" w15:restartNumberingAfterBreak="0">
    <w:nsid w:val="19B32168"/>
    <w:multiLevelType w:val="hybridMultilevel"/>
    <w:tmpl w:val="921E1A3C"/>
    <w:lvl w:ilvl="0" w:tplc="041A000F">
      <w:start w:val="1"/>
      <w:numFmt w:val="decimal"/>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4" w15:restartNumberingAfterBreak="0">
    <w:nsid w:val="1A6C6396"/>
    <w:multiLevelType w:val="hybridMultilevel"/>
    <w:tmpl w:val="7AB61EFC"/>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BD97C3B"/>
    <w:multiLevelType w:val="hybridMultilevel"/>
    <w:tmpl w:val="D2907E56"/>
    <w:lvl w:ilvl="0" w:tplc="041A000F">
      <w:start w:val="4"/>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1F332E6E"/>
    <w:multiLevelType w:val="hybridMultilevel"/>
    <w:tmpl w:val="22903476"/>
    <w:lvl w:ilvl="0" w:tplc="041A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244E6EFC"/>
    <w:multiLevelType w:val="hybridMultilevel"/>
    <w:tmpl w:val="03C4C758"/>
    <w:lvl w:ilvl="0" w:tplc="11CE865C">
      <w:numFmt w:val="bullet"/>
      <w:lvlText w:val="-"/>
      <w:lvlJc w:val="left"/>
      <w:pPr>
        <w:ind w:left="720" w:hanging="360"/>
      </w:pPr>
      <w:rPr>
        <w:rFonts w:ascii="Symbol" w:eastAsia="Times New Roman" w:hAnsi="Symbol"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24661E52"/>
    <w:multiLevelType w:val="hybridMultilevel"/>
    <w:tmpl w:val="7E502E08"/>
    <w:lvl w:ilvl="0" w:tplc="05D64BF6">
      <w:start w:val="1"/>
      <w:numFmt w:val="upperRoman"/>
      <w:lvlText w:val="%1."/>
      <w:lvlJc w:val="left"/>
      <w:pPr>
        <w:ind w:left="1800" w:hanging="720"/>
      </w:pPr>
      <w:rPr>
        <w:rFonts w:hint="default"/>
      </w:r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19" w15:restartNumberingAfterBreak="0">
    <w:nsid w:val="250F5BB4"/>
    <w:multiLevelType w:val="hybridMultilevel"/>
    <w:tmpl w:val="034CFD8C"/>
    <w:lvl w:ilvl="0" w:tplc="041A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984F96"/>
    <w:multiLevelType w:val="hybridMultilevel"/>
    <w:tmpl w:val="AF82A8D6"/>
    <w:lvl w:ilvl="0" w:tplc="0A58220C">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6CD3996"/>
    <w:multiLevelType w:val="multilevel"/>
    <w:tmpl w:val="68E0E54A"/>
    <w:lvl w:ilvl="0">
      <w:start w:val="1"/>
      <w:numFmt w:val="upperRoman"/>
      <w:lvlText w:val="%1."/>
      <w:lvlJc w:val="left"/>
      <w:pPr>
        <w:ind w:left="1429" w:hanging="720"/>
      </w:pPr>
      <w:rPr>
        <w:strike w:val="0"/>
        <w:dstrike w:val="0"/>
        <w:u w:val="none"/>
        <w:effect w:val="none"/>
      </w:rPr>
    </w:lvl>
    <w:lvl w:ilvl="1">
      <w:start w:val="1"/>
      <w:numFmt w:val="decimal"/>
      <w:isLgl/>
      <w:lvlText w:val="%1.%2."/>
      <w:lvlJc w:val="left"/>
      <w:pPr>
        <w:ind w:left="1069" w:hanging="360"/>
      </w:p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22" w15:restartNumberingAfterBreak="0">
    <w:nsid w:val="27D71636"/>
    <w:multiLevelType w:val="hybridMultilevel"/>
    <w:tmpl w:val="1074B2EA"/>
    <w:lvl w:ilvl="0" w:tplc="A98A8A72">
      <w:start w:val="1"/>
      <w:numFmt w:val="bullet"/>
      <w:pStyle w:val="Style2"/>
      <w:lvlText w:val="-"/>
      <w:lvlJc w:val="left"/>
      <w:pPr>
        <w:tabs>
          <w:tab w:val="num" w:pos="998"/>
        </w:tabs>
        <w:ind w:left="998" w:hanging="227"/>
      </w:pPr>
      <w:rPr>
        <w:rFonts w:ascii="Arial" w:eastAsia="Times New Roman" w:hAnsi="Arial" w:hint="default"/>
      </w:rPr>
    </w:lvl>
    <w:lvl w:ilvl="1" w:tplc="041A0019">
      <w:start w:val="1"/>
      <w:numFmt w:val="bullet"/>
      <w:lvlText w:val="-"/>
      <w:lvlJc w:val="left"/>
      <w:pPr>
        <w:tabs>
          <w:tab w:val="num" w:pos="1443"/>
        </w:tabs>
        <w:ind w:left="1330" w:hanging="250"/>
      </w:pPr>
      <w:rPr>
        <w:rFonts w:ascii="Arial" w:eastAsia="Times New Roman" w:hAnsi="Arial"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AA64E00"/>
    <w:multiLevelType w:val="hybridMultilevel"/>
    <w:tmpl w:val="D690C90C"/>
    <w:lvl w:ilvl="0" w:tplc="02C49AB0">
      <w:start w:val="5"/>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24" w15:restartNumberingAfterBreak="0">
    <w:nsid w:val="2AAB2E06"/>
    <w:multiLevelType w:val="hybridMultilevel"/>
    <w:tmpl w:val="A8569F08"/>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5" w15:restartNumberingAfterBreak="0">
    <w:nsid w:val="2AC90F91"/>
    <w:multiLevelType w:val="hybridMultilevel"/>
    <w:tmpl w:val="1A605444"/>
    <w:lvl w:ilvl="0" w:tplc="809658AC">
      <w:start w:val="1"/>
      <w:numFmt w:val="decimal"/>
      <w:lvlText w:val="%1."/>
      <w:lvlJc w:val="left"/>
      <w:pPr>
        <w:ind w:left="1065" w:hanging="705"/>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2C2F3350"/>
    <w:multiLevelType w:val="hybridMultilevel"/>
    <w:tmpl w:val="53DEBCA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2DA967BA"/>
    <w:multiLevelType w:val="hybridMultilevel"/>
    <w:tmpl w:val="B3E6315A"/>
    <w:lvl w:ilvl="0" w:tplc="76A07018">
      <w:start w:val="1"/>
      <w:numFmt w:val="decimal"/>
      <w:lvlText w:val="%1."/>
      <w:lvlJc w:val="left"/>
      <w:pPr>
        <w:ind w:left="502" w:hanging="360"/>
      </w:pPr>
      <w:rPr>
        <w:rFonts w:hint="default"/>
      </w:rPr>
    </w:lvl>
    <w:lvl w:ilvl="1" w:tplc="041A0019" w:tentative="1">
      <w:start w:val="1"/>
      <w:numFmt w:val="lowerLetter"/>
      <w:lvlText w:val="%2."/>
      <w:lvlJc w:val="left"/>
      <w:pPr>
        <w:ind w:left="2496" w:hanging="360"/>
      </w:pPr>
    </w:lvl>
    <w:lvl w:ilvl="2" w:tplc="041A001B" w:tentative="1">
      <w:start w:val="1"/>
      <w:numFmt w:val="lowerRoman"/>
      <w:lvlText w:val="%3."/>
      <w:lvlJc w:val="right"/>
      <w:pPr>
        <w:ind w:left="3216" w:hanging="180"/>
      </w:pPr>
    </w:lvl>
    <w:lvl w:ilvl="3" w:tplc="041A000F" w:tentative="1">
      <w:start w:val="1"/>
      <w:numFmt w:val="decimal"/>
      <w:lvlText w:val="%4."/>
      <w:lvlJc w:val="left"/>
      <w:pPr>
        <w:ind w:left="3936" w:hanging="360"/>
      </w:pPr>
    </w:lvl>
    <w:lvl w:ilvl="4" w:tplc="041A0019" w:tentative="1">
      <w:start w:val="1"/>
      <w:numFmt w:val="lowerLetter"/>
      <w:lvlText w:val="%5."/>
      <w:lvlJc w:val="left"/>
      <w:pPr>
        <w:ind w:left="4656" w:hanging="360"/>
      </w:pPr>
    </w:lvl>
    <w:lvl w:ilvl="5" w:tplc="041A001B" w:tentative="1">
      <w:start w:val="1"/>
      <w:numFmt w:val="lowerRoman"/>
      <w:lvlText w:val="%6."/>
      <w:lvlJc w:val="right"/>
      <w:pPr>
        <w:ind w:left="5376" w:hanging="180"/>
      </w:pPr>
    </w:lvl>
    <w:lvl w:ilvl="6" w:tplc="041A000F" w:tentative="1">
      <w:start w:val="1"/>
      <w:numFmt w:val="decimal"/>
      <w:lvlText w:val="%7."/>
      <w:lvlJc w:val="left"/>
      <w:pPr>
        <w:ind w:left="6096" w:hanging="360"/>
      </w:pPr>
    </w:lvl>
    <w:lvl w:ilvl="7" w:tplc="041A0019" w:tentative="1">
      <w:start w:val="1"/>
      <w:numFmt w:val="lowerLetter"/>
      <w:lvlText w:val="%8."/>
      <w:lvlJc w:val="left"/>
      <w:pPr>
        <w:ind w:left="6816" w:hanging="360"/>
      </w:pPr>
    </w:lvl>
    <w:lvl w:ilvl="8" w:tplc="041A001B" w:tentative="1">
      <w:start w:val="1"/>
      <w:numFmt w:val="lowerRoman"/>
      <w:lvlText w:val="%9."/>
      <w:lvlJc w:val="right"/>
      <w:pPr>
        <w:ind w:left="7536" w:hanging="180"/>
      </w:pPr>
    </w:lvl>
  </w:abstractNum>
  <w:abstractNum w:abstractNumId="28" w15:restartNumberingAfterBreak="0">
    <w:nsid w:val="3112475D"/>
    <w:multiLevelType w:val="hybridMultilevel"/>
    <w:tmpl w:val="BBEE4E56"/>
    <w:lvl w:ilvl="0" w:tplc="BDDC5364">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344A328B"/>
    <w:multiLevelType w:val="hybridMultilevel"/>
    <w:tmpl w:val="9C6A32E2"/>
    <w:lvl w:ilvl="0" w:tplc="58CE55A8">
      <w:start w:val="1"/>
      <w:numFmt w:val="lowerLetter"/>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34CA579A"/>
    <w:multiLevelType w:val="hybridMultilevel"/>
    <w:tmpl w:val="FBD025BE"/>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1" w15:restartNumberingAfterBreak="0">
    <w:nsid w:val="360E64A2"/>
    <w:multiLevelType w:val="multilevel"/>
    <w:tmpl w:val="9E8ABB38"/>
    <w:lvl w:ilvl="0">
      <w:start w:val="1"/>
      <w:numFmt w:val="decimal"/>
      <w:lvlText w:val="%1."/>
      <w:lvlJc w:val="left"/>
      <w:pPr>
        <w:ind w:left="720" w:hanging="360"/>
      </w:pPr>
      <w:rPr>
        <w:rFonts w:hint="default"/>
        <w:u w:val="none"/>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39094C0C"/>
    <w:multiLevelType w:val="hybridMultilevel"/>
    <w:tmpl w:val="6FC440CE"/>
    <w:lvl w:ilvl="0" w:tplc="9DF64DF6">
      <w:start w:val="1"/>
      <w:numFmt w:val="bullet"/>
      <w:lvlText w:val="•"/>
      <w:lvlJc w:val="left"/>
      <w:pPr>
        <w:ind w:left="1008"/>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58E4B602">
      <w:start w:val="1"/>
      <w:numFmt w:val="bullet"/>
      <w:lvlText w:val="o"/>
      <w:lvlJc w:val="left"/>
      <w:pPr>
        <w:ind w:left="147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EA4C1E46">
      <w:start w:val="1"/>
      <w:numFmt w:val="bullet"/>
      <w:lvlText w:val="▪"/>
      <w:lvlJc w:val="left"/>
      <w:pPr>
        <w:ind w:left="219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AFD63CDA">
      <w:start w:val="1"/>
      <w:numFmt w:val="bullet"/>
      <w:lvlText w:val="•"/>
      <w:lvlJc w:val="left"/>
      <w:pPr>
        <w:ind w:left="291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08B41CE4">
      <w:start w:val="1"/>
      <w:numFmt w:val="bullet"/>
      <w:lvlText w:val="o"/>
      <w:lvlJc w:val="left"/>
      <w:pPr>
        <w:ind w:left="363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BAAA7EF0">
      <w:start w:val="1"/>
      <w:numFmt w:val="bullet"/>
      <w:lvlText w:val="▪"/>
      <w:lvlJc w:val="left"/>
      <w:pPr>
        <w:ind w:left="435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541E9738">
      <w:start w:val="1"/>
      <w:numFmt w:val="bullet"/>
      <w:lvlText w:val="•"/>
      <w:lvlJc w:val="left"/>
      <w:pPr>
        <w:ind w:left="507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D5E67380">
      <w:start w:val="1"/>
      <w:numFmt w:val="bullet"/>
      <w:lvlText w:val="o"/>
      <w:lvlJc w:val="left"/>
      <w:pPr>
        <w:ind w:left="579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61C43B96">
      <w:start w:val="1"/>
      <w:numFmt w:val="bullet"/>
      <w:lvlText w:val="▪"/>
      <w:lvlJc w:val="left"/>
      <w:pPr>
        <w:ind w:left="651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33" w15:restartNumberingAfterBreak="0">
    <w:nsid w:val="3CB07882"/>
    <w:multiLevelType w:val="multilevel"/>
    <w:tmpl w:val="74A2DA1C"/>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3D407A9F"/>
    <w:multiLevelType w:val="hybridMultilevel"/>
    <w:tmpl w:val="12BE4E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15:restartNumberingAfterBreak="0">
    <w:nsid w:val="3D790A2B"/>
    <w:multiLevelType w:val="hybridMultilevel"/>
    <w:tmpl w:val="CBA880E0"/>
    <w:lvl w:ilvl="0" w:tplc="D826AB94">
      <w:start w:val="1"/>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36" w15:restartNumberingAfterBreak="0">
    <w:nsid w:val="3DEF3362"/>
    <w:multiLevelType w:val="multilevel"/>
    <w:tmpl w:val="CC242D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ED53105"/>
    <w:multiLevelType w:val="hybridMultilevel"/>
    <w:tmpl w:val="76004C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3FC34A02"/>
    <w:multiLevelType w:val="hybridMultilevel"/>
    <w:tmpl w:val="C3CCEC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405257B2"/>
    <w:multiLevelType w:val="hybridMultilevel"/>
    <w:tmpl w:val="FA8EA510"/>
    <w:lvl w:ilvl="0" w:tplc="041A0005">
      <w:start w:val="1"/>
      <w:numFmt w:val="bullet"/>
      <w:lvlText w:val=""/>
      <w:lvlJc w:val="left"/>
      <w:pPr>
        <w:ind w:left="1069" w:hanging="360"/>
      </w:pPr>
      <w:rPr>
        <w:rFonts w:ascii="Wingdings" w:hAnsi="Wingdings"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40" w15:restartNumberingAfterBreak="0">
    <w:nsid w:val="407A4672"/>
    <w:multiLevelType w:val="hybridMultilevel"/>
    <w:tmpl w:val="7DA243EE"/>
    <w:lvl w:ilvl="0" w:tplc="041A0017">
      <w:start w:val="1"/>
      <w:numFmt w:val="lowerLetter"/>
      <w:lvlText w:val="%1)"/>
      <w:lvlJc w:val="left"/>
      <w:pPr>
        <w:ind w:left="720" w:hanging="360"/>
      </w:pPr>
      <w:rPr>
        <w:rFonts w:hint="default"/>
        <w:b w:val="0"/>
        <w:i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417F62A1"/>
    <w:multiLevelType w:val="hybridMultilevel"/>
    <w:tmpl w:val="2C589A02"/>
    <w:lvl w:ilvl="0" w:tplc="041A0005">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425906F9"/>
    <w:multiLevelType w:val="hybridMultilevel"/>
    <w:tmpl w:val="C68EBA96"/>
    <w:lvl w:ilvl="0" w:tplc="10BEA82A">
      <w:start w:val="2"/>
      <w:numFmt w:val="bullet"/>
      <w:lvlText w:val="-"/>
      <w:lvlJc w:val="left"/>
      <w:pPr>
        <w:tabs>
          <w:tab w:val="num" w:pos="720"/>
        </w:tabs>
        <w:ind w:left="720" w:hanging="360"/>
      </w:pPr>
      <w:rPr>
        <w:rFonts w:ascii="Times New Roman" w:eastAsia="Times New Roman" w:hAnsi="Times New Roman" w:cs="Times New Roman" w:hint="default"/>
      </w:rPr>
    </w:lvl>
    <w:lvl w:ilvl="1" w:tplc="B50AF072">
      <w:start w:val="1"/>
      <w:numFmt w:val="decimal"/>
      <w:lvlText w:val="%2."/>
      <w:lvlJc w:val="left"/>
      <w:pPr>
        <w:tabs>
          <w:tab w:val="num" w:pos="1620"/>
        </w:tabs>
        <w:ind w:left="1620" w:hanging="360"/>
      </w:pPr>
      <w:rPr>
        <w:b/>
      </w:r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43" w15:restartNumberingAfterBreak="0">
    <w:nsid w:val="43EE54D1"/>
    <w:multiLevelType w:val="hybridMultilevel"/>
    <w:tmpl w:val="1FB6ED6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4" w15:restartNumberingAfterBreak="0">
    <w:nsid w:val="43FE29CB"/>
    <w:multiLevelType w:val="hybridMultilevel"/>
    <w:tmpl w:val="040CB26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5" w15:restartNumberingAfterBreak="0">
    <w:nsid w:val="47FC56FB"/>
    <w:multiLevelType w:val="hybridMultilevel"/>
    <w:tmpl w:val="24727AA4"/>
    <w:lvl w:ilvl="0" w:tplc="D9484B6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B1A6723"/>
    <w:multiLevelType w:val="hybridMultilevel"/>
    <w:tmpl w:val="F0E63E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7" w15:restartNumberingAfterBreak="0">
    <w:nsid w:val="4CF51091"/>
    <w:multiLevelType w:val="hybridMultilevel"/>
    <w:tmpl w:val="161EDC5A"/>
    <w:lvl w:ilvl="0" w:tplc="40B4AB72">
      <w:start w:val="113"/>
      <w:numFmt w:val="bullet"/>
      <w:lvlText w:val="-"/>
      <w:lvlJc w:val="left"/>
      <w:pPr>
        <w:ind w:left="1440" w:hanging="360"/>
      </w:pPr>
      <w:rPr>
        <w:rFonts w:ascii="Arial" w:eastAsia="Times New Roman" w:hAnsi="Arial" w:cs="Aria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8" w15:restartNumberingAfterBreak="0">
    <w:nsid w:val="4E3913CA"/>
    <w:multiLevelType w:val="hybridMultilevel"/>
    <w:tmpl w:val="140C7060"/>
    <w:lvl w:ilvl="0" w:tplc="5B86B122">
      <w:start w:val="5"/>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51F85651"/>
    <w:multiLevelType w:val="hybridMultilevel"/>
    <w:tmpl w:val="701C7F20"/>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5222314A"/>
    <w:multiLevelType w:val="hybridMultilevel"/>
    <w:tmpl w:val="663A1B1A"/>
    <w:lvl w:ilvl="0" w:tplc="D9484B6E">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51" w15:restartNumberingAfterBreak="0">
    <w:nsid w:val="54587E06"/>
    <w:multiLevelType w:val="hybridMultilevel"/>
    <w:tmpl w:val="EF7AD9E0"/>
    <w:lvl w:ilvl="0" w:tplc="40B4AB72">
      <w:start w:val="113"/>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54FD3539"/>
    <w:multiLevelType w:val="hybridMultilevel"/>
    <w:tmpl w:val="776CFF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3" w15:restartNumberingAfterBreak="0">
    <w:nsid w:val="56F41634"/>
    <w:multiLevelType w:val="hybridMultilevel"/>
    <w:tmpl w:val="1B5AD0BA"/>
    <w:lvl w:ilvl="0" w:tplc="45F645CC">
      <w:start w:val="2"/>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54" w15:restartNumberingAfterBreak="0">
    <w:nsid w:val="59F717C0"/>
    <w:multiLevelType w:val="hybridMultilevel"/>
    <w:tmpl w:val="669CCF90"/>
    <w:lvl w:ilvl="0" w:tplc="D9484B6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BFC0D1C"/>
    <w:multiLevelType w:val="hybridMultilevel"/>
    <w:tmpl w:val="1CA08416"/>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56" w15:restartNumberingAfterBreak="0">
    <w:nsid w:val="62536205"/>
    <w:multiLevelType w:val="hybridMultilevel"/>
    <w:tmpl w:val="699E48F0"/>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7" w15:restartNumberingAfterBreak="0">
    <w:nsid w:val="631742E1"/>
    <w:multiLevelType w:val="hybridMultilevel"/>
    <w:tmpl w:val="647ED57A"/>
    <w:lvl w:ilvl="0" w:tplc="C584DF70">
      <w:start w:val="9"/>
      <w:numFmt w:val="upperRoman"/>
      <w:lvlText w:val="%1."/>
      <w:lvlJc w:val="left"/>
      <w:pPr>
        <w:ind w:left="1440" w:hanging="72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58" w15:restartNumberingAfterBreak="0">
    <w:nsid w:val="635464A1"/>
    <w:multiLevelType w:val="hybridMultilevel"/>
    <w:tmpl w:val="EF564FEC"/>
    <w:lvl w:ilvl="0" w:tplc="4EA8D9AA">
      <w:start w:val="1"/>
      <w:numFmt w:val="upperRoman"/>
      <w:lvlText w:val="%1."/>
      <w:lvlJc w:val="left"/>
      <w:pPr>
        <w:ind w:left="1440" w:hanging="72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59" w15:restartNumberingAfterBreak="0">
    <w:nsid w:val="65000F0B"/>
    <w:multiLevelType w:val="hybridMultilevel"/>
    <w:tmpl w:val="2A22B1A6"/>
    <w:lvl w:ilvl="0" w:tplc="ABA8F3EC">
      <w:start w:val="1"/>
      <w:numFmt w:val="decimal"/>
      <w:lvlText w:val="%1)"/>
      <w:lvlJc w:val="left"/>
      <w:pPr>
        <w:ind w:left="720" w:hanging="360"/>
      </w:pPr>
      <w:rPr>
        <w:rFonts w:ascii="Times New Roman" w:hAnsi="Times New Roman" w:cs="Times New Roman"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0" w15:restartNumberingAfterBreak="0">
    <w:nsid w:val="6540130F"/>
    <w:multiLevelType w:val="hybridMultilevel"/>
    <w:tmpl w:val="B10CA0A4"/>
    <w:lvl w:ilvl="0" w:tplc="041A0001">
      <w:start w:val="1"/>
      <w:numFmt w:val="bullet"/>
      <w:lvlText w:val=""/>
      <w:lvlJc w:val="left"/>
      <w:pPr>
        <w:tabs>
          <w:tab w:val="num" w:pos="720"/>
        </w:tabs>
        <w:ind w:left="720" w:hanging="360"/>
      </w:pPr>
      <w:rPr>
        <w:rFonts w:ascii="Symbol" w:hAnsi="Symbo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Courier New"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Courier New"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5D85539"/>
    <w:multiLevelType w:val="hybridMultilevel"/>
    <w:tmpl w:val="F038408C"/>
    <w:lvl w:ilvl="0" w:tplc="D9484B6E">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2" w15:restartNumberingAfterBreak="0">
    <w:nsid w:val="66C3039A"/>
    <w:multiLevelType w:val="hybridMultilevel"/>
    <w:tmpl w:val="64C8C182"/>
    <w:lvl w:ilvl="0" w:tplc="6EE2641E">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63" w15:restartNumberingAfterBreak="0">
    <w:nsid w:val="67614E44"/>
    <w:multiLevelType w:val="hybridMultilevel"/>
    <w:tmpl w:val="1EA63634"/>
    <w:lvl w:ilvl="0" w:tplc="041A000F">
      <w:start w:val="1"/>
      <w:numFmt w:val="decimal"/>
      <w:lvlText w:val="%1."/>
      <w:lvlJc w:val="left"/>
      <w:pPr>
        <w:ind w:left="502"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4" w15:restartNumberingAfterBreak="0">
    <w:nsid w:val="6BE61B19"/>
    <w:multiLevelType w:val="hybridMultilevel"/>
    <w:tmpl w:val="993C0FF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5" w15:restartNumberingAfterBreak="0">
    <w:nsid w:val="70902768"/>
    <w:multiLevelType w:val="hybridMultilevel"/>
    <w:tmpl w:val="185E49C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6" w15:restartNumberingAfterBreak="0">
    <w:nsid w:val="711037DA"/>
    <w:multiLevelType w:val="hybridMultilevel"/>
    <w:tmpl w:val="A5BA812C"/>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71436CDB"/>
    <w:multiLevelType w:val="hybridMultilevel"/>
    <w:tmpl w:val="D7822BE2"/>
    <w:lvl w:ilvl="0" w:tplc="8528B13C">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15:restartNumberingAfterBreak="0">
    <w:nsid w:val="720E4911"/>
    <w:multiLevelType w:val="hybridMultilevel"/>
    <w:tmpl w:val="CBA4E8DA"/>
    <w:lvl w:ilvl="0" w:tplc="82EACDCE">
      <w:start w:val="3"/>
      <w:numFmt w:val="bullet"/>
      <w:lvlText w:val="-"/>
      <w:lvlJc w:val="left"/>
      <w:pPr>
        <w:tabs>
          <w:tab w:val="num" w:pos="702"/>
        </w:tabs>
        <w:ind w:left="702" w:hanging="360"/>
      </w:pPr>
      <w:rPr>
        <w:rFonts w:ascii="Arial" w:eastAsia="Times New Roman" w:hAnsi="Arial" w:cs="Arial" w:hint="default"/>
      </w:rPr>
    </w:lvl>
    <w:lvl w:ilvl="1" w:tplc="041A0003" w:tentative="1">
      <w:start w:val="1"/>
      <w:numFmt w:val="bullet"/>
      <w:lvlText w:val="o"/>
      <w:lvlJc w:val="left"/>
      <w:pPr>
        <w:tabs>
          <w:tab w:val="num" w:pos="1422"/>
        </w:tabs>
        <w:ind w:left="1422" w:hanging="360"/>
      </w:pPr>
      <w:rPr>
        <w:rFonts w:ascii="Courier New" w:hAnsi="Courier New" w:cs="Courier New" w:hint="default"/>
      </w:rPr>
    </w:lvl>
    <w:lvl w:ilvl="2" w:tplc="041A0005" w:tentative="1">
      <w:start w:val="1"/>
      <w:numFmt w:val="bullet"/>
      <w:lvlText w:val=""/>
      <w:lvlJc w:val="left"/>
      <w:pPr>
        <w:tabs>
          <w:tab w:val="num" w:pos="2142"/>
        </w:tabs>
        <w:ind w:left="2142" w:hanging="360"/>
      </w:pPr>
      <w:rPr>
        <w:rFonts w:ascii="Wingdings" w:hAnsi="Wingdings" w:hint="default"/>
      </w:rPr>
    </w:lvl>
    <w:lvl w:ilvl="3" w:tplc="041A0001" w:tentative="1">
      <w:start w:val="1"/>
      <w:numFmt w:val="bullet"/>
      <w:lvlText w:val=""/>
      <w:lvlJc w:val="left"/>
      <w:pPr>
        <w:tabs>
          <w:tab w:val="num" w:pos="2862"/>
        </w:tabs>
        <w:ind w:left="2862" w:hanging="360"/>
      </w:pPr>
      <w:rPr>
        <w:rFonts w:ascii="Symbol" w:hAnsi="Symbol" w:hint="default"/>
      </w:rPr>
    </w:lvl>
    <w:lvl w:ilvl="4" w:tplc="041A0003" w:tentative="1">
      <w:start w:val="1"/>
      <w:numFmt w:val="bullet"/>
      <w:lvlText w:val="o"/>
      <w:lvlJc w:val="left"/>
      <w:pPr>
        <w:tabs>
          <w:tab w:val="num" w:pos="3582"/>
        </w:tabs>
        <w:ind w:left="3582" w:hanging="360"/>
      </w:pPr>
      <w:rPr>
        <w:rFonts w:ascii="Courier New" w:hAnsi="Courier New" w:cs="Courier New" w:hint="default"/>
      </w:rPr>
    </w:lvl>
    <w:lvl w:ilvl="5" w:tplc="041A0005" w:tentative="1">
      <w:start w:val="1"/>
      <w:numFmt w:val="bullet"/>
      <w:lvlText w:val=""/>
      <w:lvlJc w:val="left"/>
      <w:pPr>
        <w:tabs>
          <w:tab w:val="num" w:pos="4302"/>
        </w:tabs>
        <w:ind w:left="4302" w:hanging="360"/>
      </w:pPr>
      <w:rPr>
        <w:rFonts w:ascii="Wingdings" w:hAnsi="Wingdings" w:hint="default"/>
      </w:rPr>
    </w:lvl>
    <w:lvl w:ilvl="6" w:tplc="041A0001" w:tentative="1">
      <w:start w:val="1"/>
      <w:numFmt w:val="bullet"/>
      <w:lvlText w:val=""/>
      <w:lvlJc w:val="left"/>
      <w:pPr>
        <w:tabs>
          <w:tab w:val="num" w:pos="5022"/>
        </w:tabs>
        <w:ind w:left="5022" w:hanging="360"/>
      </w:pPr>
      <w:rPr>
        <w:rFonts w:ascii="Symbol" w:hAnsi="Symbol" w:hint="default"/>
      </w:rPr>
    </w:lvl>
    <w:lvl w:ilvl="7" w:tplc="041A0003" w:tentative="1">
      <w:start w:val="1"/>
      <w:numFmt w:val="bullet"/>
      <w:lvlText w:val="o"/>
      <w:lvlJc w:val="left"/>
      <w:pPr>
        <w:tabs>
          <w:tab w:val="num" w:pos="5742"/>
        </w:tabs>
        <w:ind w:left="5742" w:hanging="360"/>
      </w:pPr>
      <w:rPr>
        <w:rFonts w:ascii="Courier New" w:hAnsi="Courier New" w:cs="Courier New" w:hint="default"/>
      </w:rPr>
    </w:lvl>
    <w:lvl w:ilvl="8" w:tplc="041A0005" w:tentative="1">
      <w:start w:val="1"/>
      <w:numFmt w:val="bullet"/>
      <w:lvlText w:val=""/>
      <w:lvlJc w:val="left"/>
      <w:pPr>
        <w:tabs>
          <w:tab w:val="num" w:pos="6462"/>
        </w:tabs>
        <w:ind w:left="6462" w:hanging="360"/>
      </w:pPr>
      <w:rPr>
        <w:rFonts w:ascii="Wingdings" w:hAnsi="Wingdings" w:hint="default"/>
      </w:rPr>
    </w:lvl>
  </w:abstractNum>
  <w:abstractNum w:abstractNumId="69" w15:restartNumberingAfterBreak="0">
    <w:nsid w:val="731B1B16"/>
    <w:multiLevelType w:val="hybridMultilevel"/>
    <w:tmpl w:val="B520243A"/>
    <w:lvl w:ilvl="0" w:tplc="40B4AB72">
      <w:start w:val="113"/>
      <w:numFmt w:val="bullet"/>
      <w:lvlText w:val="-"/>
      <w:lvlJc w:val="left"/>
      <w:pPr>
        <w:ind w:left="720" w:hanging="360"/>
      </w:pPr>
      <w:rPr>
        <w:rFonts w:ascii="Arial" w:eastAsia="Times New Roman" w:hAnsi="Arial" w:cs="Aria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70" w15:restartNumberingAfterBreak="0">
    <w:nsid w:val="73E20146"/>
    <w:multiLevelType w:val="hybridMultilevel"/>
    <w:tmpl w:val="02DCFBC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1" w15:restartNumberingAfterBreak="0">
    <w:nsid w:val="741C1B1F"/>
    <w:multiLevelType w:val="hybridMultilevel"/>
    <w:tmpl w:val="B70E307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2" w15:restartNumberingAfterBreak="0">
    <w:nsid w:val="749B2CE3"/>
    <w:multiLevelType w:val="hybridMultilevel"/>
    <w:tmpl w:val="E9D8BCBC"/>
    <w:lvl w:ilvl="0" w:tplc="7674B3F8">
      <w:start w:val="1"/>
      <w:numFmt w:val="decimal"/>
      <w:lvlText w:val="%1."/>
      <w:lvlJc w:val="left"/>
      <w:pPr>
        <w:ind w:left="1065" w:hanging="360"/>
      </w:pPr>
      <w:rPr>
        <w:rFonts w:hint="default"/>
      </w:rPr>
    </w:lvl>
    <w:lvl w:ilvl="1" w:tplc="041A0019" w:tentative="1">
      <w:start w:val="1"/>
      <w:numFmt w:val="lowerLetter"/>
      <w:lvlText w:val="%2."/>
      <w:lvlJc w:val="left"/>
      <w:pPr>
        <w:ind w:left="1785" w:hanging="360"/>
      </w:pPr>
    </w:lvl>
    <w:lvl w:ilvl="2" w:tplc="041A001B" w:tentative="1">
      <w:start w:val="1"/>
      <w:numFmt w:val="lowerRoman"/>
      <w:lvlText w:val="%3."/>
      <w:lvlJc w:val="right"/>
      <w:pPr>
        <w:ind w:left="2505" w:hanging="180"/>
      </w:pPr>
    </w:lvl>
    <w:lvl w:ilvl="3" w:tplc="041A000F" w:tentative="1">
      <w:start w:val="1"/>
      <w:numFmt w:val="decimal"/>
      <w:lvlText w:val="%4."/>
      <w:lvlJc w:val="left"/>
      <w:pPr>
        <w:ind w:left="3225" w:hanging="360"/>
      </w:pPr>
    </w:lvl>
    <w:lvl w:ilvl="4" w:tplc="041A0019" w:tentative="1">
      <w:start w:val="1"/>
      <w:numFmt w:val="lowerLetter"/>
      <w:lvlText w:val="%5."/>
      <w:lvlJc w:val="left"/>
      <w:pPr>
        <w:ind w:left="3945" w:hanging="360"/>
      </w:pPr>
    </w:lvl>
    <w:lvl w:ilvl="5" w:tplc="041A001B" w:tentative="1">
      <w:start w:val="1"/>
      <w:numFmt w:val="lowerRoman"/>
      <w:lvlText w:val="%6."/>
      <w:lvlJc w:val="right"/>
      <w:pPr>
        <w:ind w:left="4665" w:hanging="180"/>
      </w:pPr>
    </w:lvl>
    <w:lvl w:ilvl="6" w:tplc="041A000F" w:tentative="1">
      <w:start w:val="1"/>
      <w:numFmt w:val="decimal"/>
      <w:lvlText w:val="%7."/>
      <w:lvlJc w:val="left"/>
      <w:pPr>
        <w:ind w:left="5385" w:hanging="360"/>
      </w:pPr>
    </w:lvl>
    <w:lvl w:ilvl="7" w:tplc="041A0019" w:tentative="1">
      <w:start w:val="1"/>
      <w:numFmt w:val="lowerLetter"/>
      <w:lvlText w:val="%8."/>
      <w:lvlJc w:val="left"/>
      <w:pPr>
        <w:ind w:left="6105" w:hanging="360"/>
      </w:pPr>
    </w:lvl>
    <w:lvl w:ilvl="8" w:tplc="041A001B" w:tentative="1">
      <w:start w:val="1"/>
      <w:numFmt w:val="lowerRoman"/>
      <w:lvlText w:val="%9."/>
      <w:lvlJc w:val="right"/>
      <w:pPr>
        <w:ind w:left="6825" w:hanging="180"/>
      </w:pPr>
    </w:lvl>
  </w:abstractNum>
  <w:abstractNum w:abstractNumId="73" w15:restartNumberingAfterBreak="0">
    <w:nsid w:val="7572768C"/>
    <w:multiLevelType w:val="hybridMultilevel"/>
    <w:tmpl w:val="3DA2EF40"/>
    <w:lvl w:ilvl="0" w:tplc="6FDA7242">
      <w:start w:val="1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77793792"/>
    <w:multiLevelType w:val="hybridMultilevel"/>
    <w:tmpl w:val="C76279E0"/>
    <w:lvl w:ilvl="0" w:tplc="D11C9B36">
      <w:start w:val="1"/>
      <w:numFmt w:val="bullet"/>
      <w:lvlText w:val="-"/>
      <w:lvlJc w:val="left"/>
      <w:pPr>
        <w:ind w:left="1069" w:hanging="360"/>
      </w:pPr>
      <w:rPr>
        <w:rFonts w:ascii="Times New Roman" w:eastAsiaTheme="minorHAnsi" w:hAnsi="Times New Roman" w:cs="Times New Roman"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75" w15:restartNumberingAfterBreak="0">
    <w:nsid w:val="77AD7BC3"/>
    <w:multiLevelType w:val="hybridMultilevel"/>
    <w:tmpl w:val="922411B8"/>
    <w:lvl w:ilvl="0" w:tplc="7C8ED4E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8ED748C"/>
    <w:multiLevelType w:val="multilevel"/>
    <w:tmpl w:val="AB4875B4"/>
    <w:lvl w:ilvl="0">
      <w:start w:val="1"/>
      <w:numFmt w:val="decimal"/>
      <w:lvlText w:val="%1."/>
      <w:lvlJc w:val="left"/>
      <w:pPr>
        <w:ind w:left="720" w:hanging="360"/>
      </w:pPr>
      <w:rPr>
        <w:rFonts w:hint="default"/>
        <w:b/>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795F0AEE"/>
    <w:multiLevelType w:val="hybridMultilevel"/>
    <w:tmpl w:val="0686956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8" w15:restartNumberingAfterBreak="0">
    <w:nsid w:val="79981BBF"/>
    <w:multiLevelType w:val="hybridMultilevel"/>
    <w:tmpl w:val="5338F110"/>
    <w:lvl w:ilvl="0" w:tplc="7DBAB07E">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9" w15:restartNumberingAfterBreak="0">
    <w:nsid w:val="7B5C563A"/>
    <w:multiLevelType w:val="hybridMultilevel"/>
    <w:tmpl w:val="8AC4E0E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7D0923C1"/>
    <w:multiLevelType w:val="hybridMultilevel"/>
    <w:tmpl w:val="DBAAB586"/>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1" w15:restartNumberingAfterBreak="0">
    <w:nsid w:val="7D4F131E"/>
    <w:multiLevelType w:val="hybridMultilevel"/>
    <w:tmpl w:val="E7B0EC90"/>
    <w:lvl w:ilvl="0" w:tplc="0CC8AD88">
      <w:start w:val="1"/>
      <w:numFmt w:val="lowerLetter"/>
      <w:lvlText w:val="%1)"/>
      <w:lvlJc w:val="left"/>
      <w:pPr>
        <w:ind w:left="420" w:hanging="360"/>
      </w:pPr>
      <w:rPr>
        <w:rFonts w:hint="default"/>
      </w:rPr>
    </w:lvl>
    <w:lvl w:ilvl="1" w:tplc="041A0019" w:tentative="1">
      <w:start w:val="1"/>
      <w:numFmt w:val="lowerLetter"/>
      <w:lvlText w:val="%2."/>
      <w:lvlJc w:val="left"/>
      <w:pPr>
        <w:ind w:left="1140" w:hanging="360"/>
      </w:pPr>
    </w:lvl>
    <w:lvl w:ilvl="2" w:tplc="041A001B" w:tentative="1">
      <w:start w:val="1"/>
      <w:numFmt w:val="lowerRoman"/>
      <w:lvlText w:val="%3."/>
      <w:lvlJc w:val="right"/>
      <w:pPr>
        <w:ind w:left="1860" w:hanging="180"/>
      </w:pPr>
    </w:lvl>
    <w:lvl w:ilvl="3" w:tplc="041A000F" w:tentative="1">
      <w:start w:val="1"/>
      <w:numFmt w:val="decimal"/>
      <w:lvlText w:val="%4."/>
      <w:lvlJc w:val="left"/>
      <w:pPr>
        <w:ind w:left="2580" w:hanging="360"/>
      </w:pPr>
    </w:lvl>
    <w:lvl w:ilvl="4" w:tplc="041A0019" w:tentative="1">
      <w:start w:val="1"/>
      <w:numFmt w:val="lowerLetter"/>
      <w:lvlText w:val="%5."/>
      <w:lvlJc w:val="left"/>
      <w:pPr>
        <w:ind w:left="3300" w:hanging="360"/>
      </w:pPr>
    </w:lvl>
    <w:lvl w:ilvl="5" w:tplc="041A001B" w:tentative="1">
      <w:start w:val="1"/>
      <w:numFmt w:val="lowerRoman"/>
      <w:lvlText w:val="%6."/>
      <w:lvlJc w:val="right"/>
      <w:pPr>
        <w:ind w:left="4020" w:hanging="180"/>
      </w:pPr>
    </w:lvl>
    <w:lvl w:ilvl="6" w:tplc="041A000F" w:tentative="1">
      <w:start w:val="1"/>
      <w:numFmt w:val="decimal"/>
      <w:lvlText w:val="%7."/>
      <w:lvlJc w:val="left"/>
      <w:pPr>
        <w:ind w:left="4740" w:hanging="360"/>
      </w:pPr>
    </w:lvl>
    <w:lvl w:ilvl="7" w:tplc="041A0019" w:tentative="1">
      <w:start w:val="1"/>
      <w:numFmt w:val="lowerLetter"/>
      <w:lvlText w:val="%8."/>
      <w:lvlJc w:val="left"/>
      <w:pPr>
        <w:ind w:left="5460" w:hanging="360"/>
      </w:pPr>
    </w:lvl>
    <w:lvl w:ilvl="8" w:tplc="041A001B" w:tentative="1">
      <w:start w:val="1"/>
      <w:numFmt w:val="lowerRoman"/>
      <w:lvlText w:val="%9."/>
      <w:lvlJc w:val="right"/>
      <w:pPr>
        <w:ind w:left="6180" w:hanging="180"/>
      </w:pPr>
    </w:lvl>
  </w:abstractNum>
  <w:abstractNum w:abstractNumId="82" w15:restartNumberingAfterBreak="0">
    <w:nsid w:val="7D7D02C0"/>
    <w:multiLevelType w:val="hybridMultilevel"/>
    <w:tmpl w:val="4B56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3578705">
    <w:abstractNumId w:val="22"/>
  </w:num>
  <w:num w:numId="2" w16cid:durableId="1544564000">
    <w:abstractNumId w:val="69"/>
  </w:num>
  <w:num w:numId="3" w16cid:durableId="576062269">
    <w:abstractNumId w:val="44"/>
  </w:num>
  <w:num w:numId="4" w16cid:durableId="909313231">
    <w:abstractNumId w:val="37"/>
  </w:num>
  <w:num w:numId="5" w16cid:durableId="2013215409">
    <w:abstractNumId w:val="70"/>
  </w:num>
  <w:num w:numId="6" w16cid:durableId="1530683152">
    <w:abstractNumId w:val="24"/>
  </w:num>
  <w:num w:numId="7" w16cid:durableId="22365569">
    <w:abstractNumId w:val="34"/>
  </w:num>
  <w:num w:numId="8" w16cid:durableId="1934193998">
    <w:abstractNumId w:val="64"/>
  </w:num>
  <w:num w:numId="9" w16cid:durableId="567421557">
    <w:abstractNumId w:val="38"/>
  </w:num>
  <w:num w:numId="10" w16cid:durableId="5158817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56032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59219875">
    <w:abstractNumId w:val="4"/>
  </w:num>
  <w:num w:numId="13" w16cid:durableId="1765808166">
    <w:abstractNumId w:val="9"/>
  </w:num>
  <w:num w:numId="14" w16cid:durableId="857084512">
    <w:abstractNumId w:val="26"/>
  </w:num>
  <w:num w:numId="15" w16cid:durableId="1392269651">
    <w:abstractNumId w:val="68"/>
  </w:num>
  <w:num w:numId="16" w16cid:durableId="481778801">
    <w:abstractNumId w:val="58"/>
  </w:num>
  <w:num w:numId="17" w16cid:durableId="1384596226">
    <w:abstractNumId w:val="57"/>
  </w:num>
  <w:num w:numId="18" w16cid:durableId="1419060574">
    <w:abstractNumId w:val="5"/>
  </w:num>
  <w:num w:numId="19" w16cid:durableId="163401639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27596923">
    <w:abstractNumId w:val="43"/>
  </w:num>
  <w:num w:numId="21" w16cid:durableId="819855392">
    <w:abstractNumId w:val="61"/>
  </w:num>
  <w:num w:numId="22" w16cid:durableId="1203178288">
    <w:abstractNumId w:val="50"/>
  </w:num>
  <w:num w:numId="23" w16cid:durableId="198438630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13609347">
    <w:abstractNumId w:val="80"/>
  </w:num>
  <w:num w:numId="25" w16cid:durableId="1409303101">
    <w:abstractNumId w:val="66"/>
  </w:num>
  <w:num w:numId="26" w16cid:durableId="74402378">
    <w:abstractNumId w:val="56"/>
  </w:num>
  <w:num w:numId="27" w16cid:durableId="1192303087">
    <w:abstractNumId w:val="14"/>
  </w:num>
  <w:num w:numId="28" w16cid:durableId="987130830">
    <w:abstractNumId w:val="45"/>
  </w:num>
  <w:num w:numId="29" w16cid:durableId="1746495226">
    <w:abstractNumId w:val="47"/>
  </w:num>
  <w:num w:numId="30" w16cid:durableId="1222984823">
    <w:abstractNumId w:val="54"/>
  </w:num>
  <w:num w:numId="31" w16cid:durableId="1792702217">
    <w:abstractNumId w:val="51"/>
  </w:num>
  <w:num w:numId="32" w16cid:durableId="2080443532">
    <w:abstractNumId w:val="63"/>
  </w:num>
  <w:num w:numId="33" w16cid:durableId="1033118637">
    <w:abstractNumId w:val="17"/>
  </w:num>
  <w:num w:numId="34" w16cid:durableId="63776074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21616949">
    <w:abstractNumId w:val="67"/>
  </w:num>
  <w:num w:numId="36" w16cid:durableId="1595941704">
    <w:abstractNumId w:val="25"/>
  </w:num>
  <w:num w:numId="37" w16cid:durableId="1585410381">
    <w:abstractNumId w:val="15"/>
  </w:num>
  <w:num w:numId="38" w16cid:durableId="1127309071">
    <w:abstractNumId w:val="12"/>
  </w:num>
  <w:num w:numId="39" w16cid:durableId="246886985">
    <w:abstractNumId w:val="33"/>
  </w:num>
  <w:num w:numId="40" w16cid:durableId="1511142825">
    <w:abstractNumId w:val="36"/>
  </w:num>
  <w:num w:numId="41" w16cid:durableId="1542549815">
    <w:abstractNumId w:val="0"/>
  </w:num>
  <w:num w:numId="42" w16cid:durableId="152725734">
    <w:abstractNumId w:val="71"/>
  </w:num>
  <w:num w:numId="43" w16cid:durableId="1349940022">
    <w:abstractNumId w:val="53"/>
  </w:num>
  <w:num w:numId="44" w16cid:durableId="1073698459">
    <w:abstractNumId w:val="62"/>
  </w:num>
  <w:num w:numId="45" w16cid:durableId="38480512">
    <w:abstractNumId w:val="30"/>
  </w:num>
  <w:num w:numId="46" w16cid:durableId="30345262">
    <w:abstractNumId w:val="55"/>
  </w:num>
  <w:num w:numId="47" w16cid:durableId="766921916">
    <w:abstractNumId w:val="3"/>
  </w:num>
  <w:num w:numId="48" w16cid:durableId="92632259">
    <w:abstractNumId w:val="48"/>
  </w:num>
  <w:num w:numId="49" w16cid:durableId="875317221">
    <w:abstractNumId w:val="35"/>
  </w:num>
  <w:num w:numId="50" w16cid:durableId="1794790795">
    <w:abstractNumId w:val="23"/>
  </w:num>
  <w:num w:numId="51" w16cid:durableId="1416243404">
    <w:abstractNumId w:val="11"/>
  </w:num>
  <w:num w:numId="52" w16cid:durableId="974137119">
    <w:abstractNumId w:val="6"/>
  </w:num>
  <w:num w:numId="53" w16cid:durableId="1364860918">
    <w:abstractNumId w:val="65"/>
  </w:num>
  <w:num w:numId="54" w16cid:durableId="1312175156">
    <w:abstractNumId w:val="19"/>
  </w:num>
  <w:num w:numId="55" w16cid:durableId="408111959">
    <w:abstractNumId w:val="75"/>
  </w:num>
  <w:num w:numId="56" w16cid:durableId="1556820918">
    <w:abstractNumId w:val="32"/>
  </w:num>
  <w:num w:numId="57" w16cid:durableId="125465497">
    <w:abstractNumId w:val="76"/>
  </w:num>
  <w:num w:numId="58" w16cid:durableId="295333883">
    <w:abstractNumId w:val="40"/>
  </w:num>
  <w:num w:numId="59" w16cid:durableId="1731147903">
    <w:abstractNumId w:val="60"/>
  </w:num>
  <w:num w:numId="60" w16cid:durableId="1902911195">
    <w:abstractNumId w:val="81"/>
  </w:num>
  <w:num w:numId="61" w16cid:durableId="1026101214">
    <w:abstractNumId w:val="10"/>
  </w:num>
  <w:num w:numId="62" w16cid:durableId="2115787930">
    <w:abstractNumId w:val="49"/>
  </w:num>
  <w:num w:numId="63" w16cid:durableId="689533004">
    <w:abstractNumId w:val="73"/>
  </w:num>
  <w:num w:numId="64" w16cid:durableId="94836604">
    <w:abstractNumId w:val="7"/>
  </w:num>
  <w:num w:numId="65" w16cid:durableId="1981800">
    <w:abstractNumId w:val="2"/>
  </w:num>
  <w:num w:numId="66" w16cid:durableId="1239510971">
    <w:abstractNumId w:val="13"/>
  </w:num>
  <w:num w:numId="67" w16cid:durableId="1937251337">
    <w:abstractNumId w:val="41"/>
  </w:num>
  <w:num w:numId="68" w16cid:durableId="1731465383">
    <w:abstractNumId w:val="16"/>
  </w:num>
  <w:num w:numId="69" w16cid:durableId="563295431">
    <w:abstractNumId w:val="74"/>
  </w:num>
  <w:num w:numId="70" w16cid:durableId="845094676">
    <w:abstractNumId w:val="1"/>
  </w:num>
  <w:num w:numId="71" w16cid:durableId="81729920">
    <w:abstractNumId w:val="18"/>
  </w:num>
  <w:num w:numId="72" w16cid:durableId="1345547810">
    <w:abstractNumId w:val="31"/>
  </w:num>
  <w:num w:numId="73" w16cid:durableId="1247298443">
    <w:abstractNumId w:val="39"/>
  </w:num>
  <w:num w:numId="74" w16cid:durableId="776218191">
    <w:abstractNumId w:val="79"/>
  </w:num>
  <w:num w:numId="75" w16cid:durableId="316691820">
    <w:abstractNumId w:val="46"/>
  </w:num>
  <w:num w:numId="76" w16cid:durableId="2133789612">
    <w:abstractNumId w:val="82"/>
  </w:num>
  <w:num w:numId="77" w16cid:durableId="191188698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858689723">
    <w:abstractNumId w:val="29"/>
  </w:num>
  <w:num w:numId="79" w16cid:durableId="8140949">
    <w:abstractNumId w:val="28"/>
  </w:num>
  <w:num w:numId="80" w16cid:durableId="1364131908">
    <w:abstractNumId w:val="8"/>
  </w:num>
  <w:num w:numId="81" w16cid:durableId="596523646">
    <w:abstractNumId w:val="72"/>
  </w:num>
  <w:num w:numId="82" w16cid:durableId="567114549">
    <w:abstractNumId w:val="20"/>
  </w:num>
  <w:num w:numId="83" w16cid:durableId="1240557767">
    <w:abstractNumId w:val="7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4F08"/>
    <w:rsid w:val="00000F06"/>
    <w:rsid w:val="0000106D"/>
    <w:rsid w:val="00001B78"/>
    <w:rsid w:val="00002A89"/>
    <w:rsid w:val="0000491A"/>
    <w:rsid w:val="0000526C"/>
    <w:rsid w:val="000062B6"/>
    <w:rsid w:val="000067B6"/>
    <w:rsid w:val="000073AB"/>
    <w:rsid w:val="00007E30"/>
    <w:rsid w:val="0001082F"/>
    <w:rsid w:val="000108BC"/>
    <w:rsid w:val="00011283"/>
    <w:rsid w:val="000133F2"/>
    <w:rsid w:val="00017760"/>
    <w:rsid w:val="00020902"/>
    <w:rsid w:val="00020CF8"/>
    <w:rsid w:val="00021728"/>
    <w:rsid w:val="00023835"/>
    <w:rsid w:val="000239A7"/>
    <w:rsid w:val="00024059"/>
    <w:rsid w:val="00025543"/>
    <w:rsid w:val="00025B5B"/>
    <w:rsid w:val="0002738B"/>
    <w:rsid w:val="00031913"/>
    <w:rsid w:val="0003195C"/>
    <w:rsid w:val="00031B6F"/>
    <w:rsid w:val="000378BD"/>
    <w:rsid w:val="000402DC"/>
    <w:rsid w:val="00040964"/>
    <w:rsid w:val="00041251"/>
    <w:rsid w:val="0004292C"/>
    <w:rsid w:val="00042A3A"/>
    <w:rsid w:val="00043319"/>
    <w:rsid w:val="00043BE8"/>
    <w:rsid w:val="00044908"/>
    <w:rsid w:val="00044E2C"/>
    <w:rsid w:val="0004633D"/>
    <w:rsid w:val="000464F5"/>
    <w:rsid w:val="00046F57"/>
    <w:rsid w:val="00047116"/>
    <w:rsid w:val="00050D67"/>
    <w:rsid w:val="000511D1"/>
    <w:rsid w:val="0005140C"/>
    <w:rsid w:val="000519DA"/>
    <w:rsid w:val="0005219D"/>
    <w:rsid w:val="000527F9"/>
    <w:rsid w:val="00052F84"/>
    <w:rsid w:val="000546E6"/>
    <w:rsid w:val="000547A0"/>
    <w:rsid w:val="000555EE"/>
    <w:rsid w:val="00056186"/>
    <w:rsid w:val="000566A7"/>
    <w:rsid w:val="00060050"/>
    <w:rsid w:val="00060709"/>
    <w:rsid w:val="000610AA"/>
    <w:rsid w:val="000612DB"/>
    <w:rsid w:val="00061F7A"/>
    <w:rsid w:val="00062725"/>
    <w:rsid w:val="0006451A"/>
    <w:rsid w:val="000649DB"/>
    <w:rsid w:val="00065C2C"/>
    <w:rsid w:val="00066051"/>
    <w:rsid w:val="00066506"/>
    <w:rsid w:val="000666C2"/>
    <w:rsid w:val="00066A65"/>
    <w:rsid w:val="0006779C"/>
    <w:rsid w:val="00067B83"/>
    <w:rsid w:val="00067BC5"/>
    <w:rsid w:val="00067E9D"/>
    <w:rsid w:val="000702F7"/>
    <w:rsid w:val="00072144"/>
    <w:rsid w:val="00072A36"/>
    <w:rsid w:val="00073363"/>
    <w:rsid w:val="00073B95"/>
    <w:rsid w:val="000750ED"/>
    <w:rsid w:val="00075AC6"/>
    <w:rsid w:val="000768EA"/>
    <w:rsid w:val="00076925"/>
    <w:rsid w:val="000771EE"/>
    <w:rsid w:val="00080077"/>
    <w:rsid w:val="0008065A"/>
    <w:rsid w:val="000808F0"/>
    <w:rsid w:val="00080A25"/>
    <w:rsid w:val="000811E3"/>
    <w:rsid w:val="00081823"/>
    <w:rsid w:val="00081842"/>
    <w:rsid w:val="0008382D"/>
    <w:rsid w:val="00084029"/>
    <w:rsid w:val="00085C93"/>
    <w:rsid w:val="000861F0"/>
    <w:rsid w:val="00086243"/>
    <w:rsid w:val="000866F3"/>
    <w:rsid w:val="0008786F"/>
    <w:rsid w:val="000911B2"/>
    <w:rsid w:val="00093511"/>
    <w:rsid w:val="00093793"/>
    <w:rsid w:val="00093D05"/>
    <w:rsid w:val="0009405A"/>
    <w:rsid w:val="000943E6"/>
    <w:rsid w:val="00095592"/>
    <w:rsid w:val="000956D3"/>
    <w:rsid w:val="00096D57"/>
    <w:rsid w:val="0009727A"/>
    <w:rsid w:val="000977A7"/>
    <w:rsid w:val="000A046F"/>
    <w:rsid w:val="000A0D03"/>
    <w:rsid w:val="000A1A03"/>
    <w:rsid w:val="000A55D2"/>
    <w:rsid w:val="000A60AB"/>
    <w:rsid w:val="000A62DF"/>
    <w:rsid w:val="000A6448"/>
    <w:rsid w:val="000A71D3"/>
    <w:rsid w:val="000A79EB"/>
    <w:rsid w:val="000B3813"/>
    <w:rsid w:val="000B3C4A"/>
    <w:rsid w:val="000B3C7C"/>
    <w:rsid w:val="000B4C25"/>
    <w:rsid w:val="000B4CE8"/>
    <w:rsid w:val="000B5FDC"/>
    <w:rsid w:val="000B6387"/>
    <w:rsid w:val="000B6873"/>
    <w:rsid w:val="000B7ED3"/>
    <w:rsid w:val="000C21F4"/>
    <w:rsid w:val="000C2B25"/>
    <w:rsid w:val="000C301F"/>
    <w:rsid w:val="000C3168"/>
    <w:rsid w:val="000C3E6F"/>
    <w:rsid w:val="000C3F74"/>
    <w:rsid w:val="000C43CC"/>
    <w:rsid w:val="000C43D2"/>
    <w:rsid w:val="000C5C76"/>
    <w:rsid w:val="000D06FC"/>
    <w:rsid w:val="000D0726"/>
    <w:rsid w:val="000D0BB5"/>
    <w:rsid w:val="000D12B1"/>
    <w:rsid w:val="000D28DB"/>
    <w:rsid w:val="000D3335"/>
    <w:rsid w:val="000D3659"/>
    <w:rsid w:val="000D36F1"/>
    <w:rsid w:val="000D3D73"/>
    <w:rsid w:val="000D43D5"/>
    <w:rsid w:val="000D44F7"/>
    <w:rsid w:val="000D4C62"/>
    <w:rsid w:val="000D5B0B"/>
    <w:rsid w:val="000E01D5"/>
    <w:rsid w:val="000E19AD"/>
    <w:rsid w:val="000E32C6"/>
    <w:rsid w:val="000E67F5"/>
    <w:rsid w:val="000F0281"/>
    <w:rsid w:val="000F097F"/>
    <w:rsid w:val="000F2F32"/>
    <w:rsid w:val="000F315D"/>
    <w:rsid w:val="000F4243"/>
    <w:rsid w:val="000F471D"/>
    <w:rsid w:val="000F5A1A"/>
    <w:rsid w:val="000F6435"/>
    <w:rsid w:val="00100C1D"/>
    <w:rsid w:val="00100E3F"/>
    <w:rsid w:val="00101A48"/>
    <w:rsid w:val="00103793"/>
    <w:rsid w:val="00103B50"/>
    <w:rsid w:val="00103C85"/>
    <w:rsid w:val="00104235"/>
    <w:rsid w:val="00105638"/>
    <w:rsid w:val="001066C8"/>
    <w:rsid w:val="00106ED4"/>
    <w:rsid w:val="00113B70"/>
    <w:rsid w:val="00115AD4"/>
    <w:rsid w:val="00115FD3"/>
    <w:rsid w:val="0011603D"/>
    <w:rsid w:val="00120C6E"/>
    <w:rsid w:val="0012246E"/>
    <w:rsid w:val="00124147"/>
    <w:rsid w:val="00124BBB"/>
    <w:rsid w:val="00124F7C"/>
    <w:rsid w:val="00126CA2"/>
    <w:rsid w:val="00127E27"/>
    <w:rsid w:val="00130AEC"/>
    <w:rsid w:val="00130C2F"/>
    <w:rsid w:val="001348B1"/>
    <w:rsid w:val="00134F8E"/>
    <w:rsid w:val="00136612"/>
    <w:rsid w:val="0013702A"/>
    <w:rsid w:val="00140E77"/>
    <w:rsid w:val="001418B7"/>
    <w:rsid w:val="00142A63"/>
    <w:rsid w:val="0014358C"/>
    <w:rsid w:val="0014369C"/>
    <w:rsid w:val="00143E5F"/>
    <w:rsid w:val="00143ED9"/>
    <w:rsid w:val="00146ECC"/>
    <w:rsid w:val="001509A2"/>
    <w:rsid w:val="00150EEA"/>
    <w:rsid w:val="00152611"/>
    <w:rsid w:val="00154D4F"/>
    <w:rsid w:val="001551B8"/>
    <w:rsid w:val="00155557"/>
    <w:rsid w:val="00156503"/>
    <w:rsid w:val="00156849"/>
    <w:rsid w:val="00156B7C"/>
    <w:rsid w:val="00157A46"/>
    <w:rsid w:val="00157B8F"/>
    <w:rsid w:val="00157F21"/>
    <w:rsid w:val="00160DAC"/>
    <w:rsid w:val="00161C26"/>
    <w:rsid w:val="001625CA"/>
    <w:rsid w:val="00163074"/>
    <w:rsid w:val="00163C97"/>
    <w:rsid w:val="00163E03"/>
    <w:rsid w:val="00164623"/>
    <w:rsid w:val="00164A0F"/>
    <w:rsid w:val="00164BB3"/>
    <w:rsid w:val="00165341"/>
    <w:rsid w:val="0016680A"/>
    <w:rsid w:val="00167755"/>
    <w:rsid w:val="00167A54"/>
    <w:rsid w:val="00170290"/>
    <w:rsid w:val="001707A6"/>
    <w:rsid w:val="00172A5B"/>
    <w:rsid w:val="00172E12"/>
    <w:rsid w:val="00174565"/>
    <w:rsid w:val="00174C1A"/>
    <w:rsid w:val="00174E8C"/>
    <w:rsid w:val="00175337"/>
    <w:rsid w:val="00175E8D"/>
    <w:rsid w:val="00176566"/>
    <w:rsid w:val="00176BD6"/>
    <w:rsid w:val="001800CF"/>
    <w:rsid w:val="00180E8F"/>
    <w:rsid w:val="0018116F"/>
    <w:rsid w:val="00181514"/>
    <w:rsid w:val="00181C9B"/>
    <w:rsid w:val="00182822"/>
    <w:rsid w:val="00183187"/>
    <w:rsid w:val="00184A43"/>
    <w:rsid w:val="00184E32"/>
    <w:rsid w:val="00186332"/>
    <w:rsid w:val="00186ABD"/>
    <w:rsid w:val="00187D46"/>
    <w:rsid w:val="0019014A"/>
    <w:rsid w:val="001903C1"/>
    <w:rsid w:val="00191636"/>
    <w:rsid w:val="0019233B"/>
    <w:rsid w:val="00192701"/>
    <w:rsid w:val="0019274C"/>
    <w:rsid w:val="001928B8"/>
    <w:rsid w:val="00192AE9"/>
    <w:rsid w:val="00192E37"/>
    <w:rsid w:val="00195A6D"/>
    <w:rsid w:val="00196DED"/>
    <w:rsid w:val="0019742E"/>
    <w:rsid w:val="001A049A"/>
    <w:rsid w:val="001A05BC"/>
    <w:rsid w:val="001A0676"/>
    <w:rsid w:val="001A084B"/>
    <w:rsid w:val="001A097B"/>
    <w:rsid w:val="001A0BFE"/>
    <w:rsid w:val="001A10AD"/>
    <w:rsid w:val="001A17D9"/>
    <w:rsid w:val="001A2151"/>
    <w:rsid w:val="001A2793"/>
    <w:rsid w:val="001A2C80"/>
    <w:rsid w:val="001A30C4"/>
    <w:rsid w:val="001A3498"/>
    <w:rsid w:val="001A56C4"/>
    <w:rsid w:val="001A59EB"/>
    <w:rsid w:val="001A6218"/>
    <w:rsid w:val="001A6DE8"/>
    <w:rsid w:val="001A7CE7"/>
    <w:rsid w:val="001B067D"/>
    <w:rsid w:val="001B3032"/>
    <w:rsid w:val="001B45D0"/>
    <w:rsid w:val="001B476F"/>
    <w:rsid w:val="001B53D2"/>
    <w:rsid w:val="001B5B49"/>
    <w:rsid w:val="001B5C8C"/>
    <w:rsid w:val="001B6948"/>
    <w:rsid w:val="001B7FBA"/>
    <w:rsid w:val="001C16B9"/>
    <w:rsid w:val="001C2457"/>
    <w:rsid w:val="001C2A2C"/>
    <w:rsid w:val="001C3CEB"/>
    <w:rsid w:val="001C5A5C"/>
    <w:rsid w:val="001C5E26"/>
    <w:rsid w:val="001C6E34"/>
    <w:rsid w:val="001C73CD"/>
    <w:rsid w:val="001C7EDE"/>
    <w:rsid w:val="001D0938"/>
    <w:rsid w:val="001D12FE"/>
    <w:rsid w:val="001D136B"/>
    <w:rsid w:val="001D19B5"/>
    <w:rsid w:val="001D1F3B"/>
    <w:rsid w:val="001D2674"/>
    <w:rsid w:val="001D43C2"/>
    <w:rsid w:val="001D504A"/>
    <w:rsid w:val="001D5A33"/>
    <w:rsid w:val="001D625C"/>
    <w:rsid w:val="001D66F3"/>
    <w:rsid w:val="001D6857"/>
    <w:rsid w:val="001E2F01"/>
    <w:rsid w:val="001E36DE"/>
    <w:rsid w:val="001E4940"/>
    <w:rsid w:val="001E4EA2"/>
    <w:rsid w:val="001E51E0"/>
    <w:rsid w:val="001E6202"/>
    <w:rsid w:val="001E68C2"/>
    <w:rsid w:val="001E7F63"/>
    <w:rsid w:val="001F0C86"/>
    <w:rsid w:val="001F116E"/>
    <w:rsid w:val="001F128D"/>
    <w:rsid w:val="001F1766"/>
    <w:rsid w:val="001F2059"/>
    <w:rsid w:val="001F2759"/>
    <w:rsid w:val="001F2B16"/>
    <w:rsid w:val="001F3266"/>
    <w:rsid w:val="001F5DBF"/>
    <w:rsid w:val="001F72B1"/>
    <w:rsid w:val="00200FD7"/>
    <w:rsid w:val="00201D0B"/>
    <w:rsid w:val="002031CD"/>
    <w:rsid w:val="00203797"/>
    <w:rsid w:val="00205A6D"/>
    <w:rsid w:val="00210CAA"/>
    <w:rsid w:val="002119C3"/>
    <w:rsid w:val="002123A3"/>
    <w:rsid w:val="00214A34"/>
    <w:rsid w:val="00214CDB"/>
    <w:rsid w:val="00214D90"/>
    <w:rsid w:val="00216510"/>
    <w:rsid w:val="002165A4"/>
    <w:rsid w:val="00216BB5"/>
    <w:rsid w:val="002225BC"/>
    <w:rsid w:val="0022298D"/>
    <w:rsid w:val="00222D14"/>
    <w:rsid w:val="00223637"/>
    <w:rsid w:val="00224356"/>
    <w:rsid w:val="00224B1C"/>
    <w:rsid w:val="00224F93"/>
    <w:rsid w:val="0022502C"/>
    <w:rsid w:val="00226E52"/>
    <w:rsid w:val="002279D7"/>
    <w:rsid w:val="0023005B"/>
    <w:rsid w:val="00231212"/>
    <w:rsid w:val="00231EF2"/>
    <w:rsid w:val="00232919"/>
    <w:rsid w:val="00232E2E"/>
    <w:rsid w:val="00232FA4"/>
    <w:rsid w:val="002339A3"/>
    <w:rsid w:val="00234D2D"/>
    <w:rsid w:val="00240073"/>
    <w:rsid w:val="00240814"/>
    <w:rsid w:val="00240B3E"/>
    <w:rsid w:val="00240B95"/>
    <w:rsid w:val="00240C49"/>
    <w:rsid w:val="00240D81"/>
    <w:rsid w:val="00240F32"/>
    <w:rsid w:val="00241104"/>
    <w:rsid w:val="002443D5"/>
    <w:rsid w:val="0024494F"/>
    <w:rsid w:val="00245356"/>
    <w:rsid w:val="00245A8F"/>
    <w:rsid w:val="00246243"/>
    <w:rsid w:val="0024672C"/>
    <w:rsid w:val="0024678F"/>
    <w:rsid w:val="00246D1B"/>
    <w:rsid w:val="00247E28"/>
    <w:rsid w:val="0025249A"/>
    <w:rsid w:val="00253B7F"/>
    <w:rsid w:val="00253D28"/>
    <w:rsid w:val="00255417"/>
    <w:rsid w:val="0025608B"/>
    <w:rsid w:val="0025749C"/>
    <w:rsid w:val="00257EB6"/>
    <w:rsid w:val="0026120A"/>
    <w:rsid w:val="0026129A"/>
    <w:rsid w:val="002614A0"/>
    <w:rsid w:val="002645E5"/>
    <w:rsid w:val="0026481C"/>
    <w:rsid w:val="0026507B"/>
    <w:rsid w:val="00265A46"/>
    <w:rsid w:val="002669EF"/>
    <w:rsid w:val="00266FD7"/>
    <w:rsid w:val="00270805"/>
    <w:rsid w:val="00270AF6"/>
    <w:rsid w:val="00270C26"/>
    <w:rsid w:val="0027107A"/>
    <w:rsid w:val="002711CA"/>
    <w:rsid w:val="00271C8D"/>
    <w:rsid w:val="0027305E"/>
    <w:rsid w:val="00273204"/>
    <w:rsid w:val="00273851"/>
    <w:rsid w:val="00273E8A"/>
    <w:rsid w:val="002747EE"/>
    <w:rsid w:val="00274E46"/>
    <w:rsid w:val="00275435"/>
    <w:rsid w:val="0027572D"/>
    <w:rsid w:val="00276F75"/>
    <w:rsid w:val="00277109"/>
    <w:rsid w:val="0027789E"/>
    <w:rsid w:val="00280E20"/>
    <w:rsid w:val="00281B54"/>
    <w:rsid w:val="00282BC2"/>
    <w:rsid w:val="00283A79"/>
    <w:rsid w:val="002853D8"/>
    <w:rsid w:val="002856CD"/>
    <w:rsid w:val="00286084"/>
    <w:rsid w:val="00286154"/>
    <w:rsid w:val="00291948"/>
    <w:rsid w:val="00291FDF"/>
    <w:rsid w:val="00293929"/>
    <w:rsid w:val="00294C71"/>
    <w:rsid w:val="00294F04"/>
    <w:rsid w:val="0029638F"/>
    <w:rsid w:val="00297174"/>
    <w:rsid w:val="00297418"/>
    <w:rsid w:val="002A01FE"/>
    <w:rsid w:val="002A0C8E"/>
    <w:rsid w:val="002A1240"/>
    <w:rsid w:val="002A24DE"/>
    <w:rsid w:val="002A25E5"/>
    <w:rsid w:val="002A261C"/>
    <w:rsid w:val="002A37BB"/>
    <w:rsid w:val="002A37FE"/>
    <w:rsid w:val="002A47AD"/>
    <w:rsid w:val="002A53E8"/>
    <w:rsid w:val="002A5BAF"/>
    <w:rsid w:val="002A5D9B"/>
    <w:rsid w:val="002A663D"/>
    <w:rsid w:val="002A6833"/>
    <w:rsid w:val="002A687D"/>
    <w:rsid w:val="002A6DC5"/>
    <w:rsid w:val="002B061F"/>
    <w:rsid w:val="002B079D"/>
    <w:rsid w:val="002B0E66"/>
    <w:rsid w:val="002B1061"/>
    <w:rsid w:val="002B324F"/>
    <w:rsid w:val="002B34E3"/>
    <w:rsid w:val="002B38B0"/>
    <w:rsid w:val="002B66E3"/>
    <w:rsid w:val="002C10B5"/>
    <w:rsid w:val="002C11D9"/>
    <w:rsid w:val="002C167F"/>
    <w:rsid w:val="002C17F5"/>
    <w:rsid w:val="002C2488"/>
    <w:rsid w:val="002C2531"/>
    <w:rsid w:val="002C26CE"/>
    <w:rsid w:val="002C37CA"/>
    <w:rsid w:val="002C3D95"/>
    <w:rsid w:val="002C5CD5"/>
    <w:rsid w:val="002C6129"/>
    <w:rsid w:val="002C661F"/>
    <w:rsid w:val="002C67FE"/>
    <w:rsid w:val="002C71C2"/>
    <w:rsid w:val="002D022E"/>
    <w:rsid w:val="002D0E05"/>
    <w:rsid w:val="002D0E0B"/>
    <w:rsid w:val="002D17FD"/>
    <w:rsid w:val="002D1C56"/>
    <w:rsid w:val="002D229A"/>
    <w:rsid w:val="002D483E"/>
    <w:rsid w:val="002D4BF0"/>
    <w:rsid w:val="002E12A4"/>
    <w:rsid w:val="002E1617"/>
    <w:rsid w:val="002E162B"/>
    <w:rsid w:val="002E1EF5"/>
    <w:rsid w:val="002E369D"/>
    <w:rsid w:val="002E4252"/>
    <w:rsid w:val="002E592C"/>
    <w:rsid w:val="002E6154"/>
    <w:rsid w:val="002E6651"/>
    <w:rsid w:val="002E7D62"/>
    <w:rsid w:val="002F0301"/>
    <w:rsid w:val="002F18DF"/>
    <w:rsid w:val="002F1979"/>
    <w:rsid w:val="002F2C9F"/>
    <w:rsid w:val="002F2F92"/>
    <w:rsid w:val="002F2F9D"/>
    <w:rsid w:val="002F3080"/>
    <w:rsid w:val="002F3997"/>
    <w:rsid w:val="002F44D4"/>
    <w:rsid w:val="002F46D7"/>
    <w:rsid w:val="002F4E94"/>
    <w:rsid w:val="002F57D5"/>
    <w:rsid w:val="002F5FF7"/>
    <w:rsid w:val="002F7D6D"/>
    <w:rsid w:val="003011AB"/>
    <w:rsid w:val="0030218B"/>
    <w:rsid w:val="0030378E"/>
    <w:rsid w:val="00303B38"/>
    <w:rsid w:val="00304A8D"/>
    <w:rsid w:val="00305EB8"/>
    <w:rsid w:val="00307B51"/>
    <w:rsid w:val="00307DBB"/>
    <w:rsid w:val="00310238"/>
    <w:rsid w:val="003114FE"/>
    <w:rsid w:val="00311558"/>
    <w:rsid w:val="00311783"/>
    <w:rsid w:val="0031184F"/>
    <w:rsid w:val="00311EDD"/>
    <w:rsid w:val="003121A7"/>
    <w:rsid w:val="0031249B"/>
    <w:rsid w:val="0031420B"/>
    <w:rsid w:val="003146A2"/>
    <w:rsid w:val="00314DC0"/>
    <w:rsid w:val="00316C55"/>
    <w:rsid w:val="00316D86"/>
    <w:rsid w:val="00316DBE"/>
    <w:rsid w:val="003178D1"/>
    <w:rsid w:val="003203B2"/>
    <w:rsid w:val="00320BE9"/>
    <w:rsid w:val="00321B30"/>
    <w:rsid w:val="00321EFB"/>
    <w:rsid w:val="00324952"/>
    <w:rsid w:val="00326A2A"/>
    <w:rsid w:val="00327A63"/>
    <w:rsid w:val="00330DEF"/>
    <w:rsid w:val="00330F22"/>
    <w:rsid w:val="00331148"/>
    <w:rsid w:val="00331277"/>
    <w:rsid w:val="00332BF1"/>
    <w:rsid w:val="00333688"/>
    <w:rsid w:val="0033371E"/>
    <w:rsid w:val="003343A8"/>
    <w:rsid w:val="00335F37"/>
    <w:rsid w:val="003366BB"/>
    <w:rsid w:val="00337704"/>
    <w:rsid w:val="003377D5"/>
    <w:rsid w:val="003378CD"/>
    <w:rsid w:val="00340A78"/>
    <w:rsid w:val="00340DA7"/>
    <w:rsid w:val="00343231"/>
    <w:rsid w:val="00343B0B"/>
    <w:rsid w:val="00344736"/>
    <w:rsid w:val="003452C9"/>
    <w:rsid w:val="00347032"/>
    <w:rsid w:val="00347817"/>
    <w:rsid w:val="00350410"/>
    <w:rsid w:val="003515EE"/>
    <w:rsid w:val="00352845"/>
    <w:rsid w:val="00352B57"/>
    <w:rsid w:val="00352CE9"/>
    <w:rsid w:val="00353C0F"/>
    <w:rsid w:val="00353DF5"/>
    <w:rsid w:val="00355ECD"/>
    <w:rsid w:val="00356C57"/>
    <w:rsid w:val="00357DF3"/>
    <w:rsid w:val="00361BD8"/>
    <w:rsid w:val="00362B78"/>
    <w:rsid w:val="00363CE1"/>
    <w:rsid w:val="00364185"/>
    <w:rsid w:val="0036426D"/>
    <w:rsid w:val="00365D20"/>
    <w:rsid w:val="00366599"/>
    <w:rsid w:val="00367D12"/>
    <w:rsid w:val="00370482"/>
    <w:rsid w:val="00371B07"/>
    <w:rsid w:val="00371EF6"/>
    <w:rsid w:val="00372545"/>
    <w:rsid w:val="00372C69"/>
    <w:rsid w:val="003734FE"/>
    <w:rsid w:val="00373DAF"/>
    <w:rsid w:val="00374689"/>
    <w:rsid w:val="00374AFF"/>
    <w:rsid w:val="0037593A"/>
    <w:rsid w:val="00375F9C"/>
    <w:rsid w:val="00376450"/>
    <w:rsid w:val="00377ABB"/>
    <w:rsid w:val="00377ED6"/>
    <w:rsid w:val="00380CE2"/>
    <w:rsid w:val="0038321C"/>
    <w:rsid w:val="00383839"/>
    <w:rsid w:val="003844ED"/>
    <w:rsid w:val="00384901"/>
    <w:rsid w:val="00385DF1"/>
    <w:rsid w:val="00386B05"/>
    <w:rsid w:val="003873EE"/>
    <w:rsid w:val="00387DC2"/>
    <w:rsid w:val="0039046C"/>
    <w:rsid w:val="003909B3"/>
    <w:rsid w:val="00391FDE"/>
    <w:rsid w:val="0039344B"/>
    <w:rsid w:val="003948AD"/>
    <w:rsid w:val="003948C1"/>
    <w:rsid w:val="00394A48"/>
    <w:rsid w:val="00395482"/>
    <w:rsid w:val="003A001C"/>
    <w:rsid w:val="003A03C1"/>
    <w:rsid w:val="003A0D7C"/>
    <w:rsid w:val="003A0E25"/>
    <w:rsid w:val="003A1284"/>
    <w:rsid w:val="003A15AA"/>
    <w:rsid w:val="003A1907"/>
    <w:rsid w:val="003A39A4"/>
    <w:rsid w:val="003A3FB3"/>
    <w:rsid w:val="003A4DE4"/>
    <w:rsid w:val="003B0411"/>
    <w:rsid w:val="003B27C1"/>
    <w:rsid w:val="003B28F4"/>
    <w:rsid w:val="003B3329"/>
    <w:rsid w:val="003B39FA"/>
    <w:rsid w:val="003B3E14"/>
    <w:rsid w:val="003B4F42"/>
    <w:rsid w:val="003B62FE"/>
    <w:rsid w:val="003B7024"/>
    <w:rsid w:val="003C2D7A"/>
    <w:rsid w:val="003C32EF"/>
    <w:rsid w:val="003C38D6"/>
    <w:rsid w:val="003C39FB"/>
    <w:rsid w:val="003C435F"/>
    <w:rsid w:val="003C4F64"/>
    <w:rsid w:val="003C5199"/>
    <w:rsid w:val="003C5586"/>
    <w:rsid w:val="003C6B04"/>
    <w:rsid w:val="003C7EF7"/>
    <w:rsid w:val="003D1178"/>
    <w:rsid w:val="003D26E4"/>
    <w:rsid w:val="003D36F1"/>
    <w:rsid w:val="003D3A17"/>
    <w:rsid w:val="003D4DD8"/>
    <w:rsid w:val="003D65A4"/>
    <w:rsid w:val="003D6F9C"/>
    <w:rsid w:val="003E0176"/>
    <w:rsid w:val="003E0951"/>
    <w:rsid w:val="003E0A4A"/>
    <w:rsid w:val="003E0D0A"/>
    <w:rsid w:val="003E28EF"/>
    <w:rsid w:val="003E3958"/>
    <w:rsid w:val="003E423A"/>
    <w:rsid w:val="003E4E53"/>
    <w:rsid w:val="003E711F"/>
    <w:rsid w:val="003F0169"/>
    <w:rsid w:val="003F0D01"/>
    <w:rsid w:val="003F265A"/>
    <w:rsid w:val="003F2D96"/>
    <w:rsid w:val="003F3A28"/>
    <w:rsid w:val="003F4C79"/>
    <w:rsid w:val="003F5207"/>
    <w:rsid w:val="003F52D7"/>
    <w:rsid w:val="003F5B7E"/>
    <w:rsid w:val="003F6053"/>
    <w:rsid w:val="003F7A4E"/>
    <w:rsid w:val="0040072E"/>
    <w:rsid w:val="00402234"/>
    <w:rsid w:val="00402D16"/>
    <w:rsid w:val="00403BA9"/>
    <w:rsid w:val="0040421F"/>
    <w:rsid w:val="00404A0E"/>
    <w:rsid w:val="00405238"/>
    <w:rsid w:val="004056CF"/>
    <w:rsid w:val="0040581A"/>
    <w:rsid w:val="00411319"/>
    <w:rsid w:val="00412227"/>
    <w:rsid w:val="00413411"/>
    <w:rsid w:val="00413684"/>
    <w:rsid w:val="00413FA9"/>
    <w:rsid w:val="00415008"/>
    <w:rsid w:val="0041502D"/>
    <w:rsid w:val="00415379"/>
    <w:rsid w:val="0041595B"/>
    <w:rsid w:val="00415D74"/>
    <w:rsid w:val="00415E6A"/>
    <w:rsid w:val="00416B59"/>
    <w:rsid w:val="004203AB"/>
    <w:rsid w:val="00420A60"/>
    <w:rsid w:val="00421770"/>
    <w:rsid w:val="004218D8"/>
    <w:rsid w:val="004228F7"/>
    <w:rsid w:val="00422D21"/>
    <w:rsid w:val="00424AE4"/>
    <w:rsid w:val="00424DD1"/>
    <w:rsid w:val="004255EB"/>
    <w:rsid w:val="0042572F"/>
    <w:rsid w:val="0042599D"/>
    <w:rsid w:val="00425E68"/>
    <w:rsid w:val="004271A4"/>
    <w:rsid w:val="00427309"/>
    <w:rsid w:val="004310DC"/>
    <w:rsid w:val="004316FE"/>
    <w:rsid w:val="0043229B"/>
    <w:rsid w:val="004326BE"/>
    <w:rsid w:val="0043306C"/>
    <w:rsid w:val="00433575"/>
    <w:rsid w:val="00433BBF"/>
    <w:rsid w:val="00433CBD"/>
    <w:rsid w:val="00434049"/>
    <w:rsid w:val="00434D39"/>
    <w:rsid w:val="0043505E"/>
    <w:rsid w:val="00436015"/>
    <w:rsid w:val="004361B4"/>
    <w:rsid w:val="00437096"/>
    <w:rsid w:val="004375D5"/>
    <w:rsid w:val="0043774A"/>
    <w:rsid w:val="00437A09"/>
    <w:rsid w:val="00441678"/>
    <w:rsid w:val="00442728"/>
    <w:rsid w:val="00443FDE"/>
    <w:rsid w:val="00445187"/>
    <w:rsid w:val="00446D24"/>
    <w:rsid w:val="00451438"/>
    <w:rsid w:val="00451B17"/>
    <w:rsid w:val="00451D12"/>
    <w:rsid w:val="00451EA1"/>
    <w:rsid w:val="0045223F"/>
    <w:rsid w:val="00453D35"/>
    <w:rsid w:val="004550D4"/>
    <w:rsid w:val="00455222"/>
    <w:rsid w:val="00455E17"/>
    <w:rsid w:val="00456502"/>
    <w:rsid w:val="00456DA1"/>
    <w:rsid w:val="00457299"/>
    <w:rsid w:val="004572B2"/>
    <w:rsid w:val="004600F8"/>
    <w:rsid w:val="00460260"/>
    <w:rsid w:val="00460294"/>
    <w:rsid w:val="0046170B"/>
    <w:rsid w:val="00462101"/>
    <w:rsid w:val="004648E8"/>
    <w:rsid w:val="00466272"/>
    <w:rsid w:val="00470F69"/>
    <w:rsid w:val="00470FCA"/>
    <w:rsid w:val="00474345"/>
    <w:rsid w:val="00474DFF"/>
    <w:rsid w:val="00476855"/>
    <w:rsid w:val="00477346"/>
    <w:rsid w:val="00477B07"/>
    <w:rsid w:val="00477FEC"/>
    <w:rsid w:val="0048014D"/>
    <w:rsid w:val="0048064E"/>
    <w:rsid w:val="00480BB0"/>
    <w:rsid w:val="00482A62"/>
    <w:rsid w:val="0048429F"/>
    <w:rsid w:val="004844C3"/>
    <w:rsid w:val="00484A07"/>
    <w:rsid w:val="00484E3C"/>
    <w:rsid w:val="00486AAA"/>
    <w:rsid w:val="00486AC8"/>
    <w:rsid w:val="00487AB0"/>
    <w:rsid w:val="004922D7"/>
    <w:rsid w:val="00493320"/>
    <w:rsid w:val="0049372D"/>
    <w:rsid w:val="00494224"/>
    <w:rsid w:val="00494F0B"/>
    <w:rsid w:val="004957BF"/>
    <w:rsid w:val="00495C53"/>
    <w:rsid w:val="00496455"/>
    <w:rsid w:val="00496DFB"/>
    <w:rsid w:val="00496F4A"/>
    <w:rsid w:val="0049744B"/>
    <w:rsid w:val="004A0670"/>
    <w:rsid w:val="004A076B"/>
    <w:rsid w:val="004A2F5A"/>
    <w:rsid w:val="004A3312"/>
    <w:rsid w:val="004A3F42"/>
    <w:rsid w:val="004A3F7E"/>
    <w:rsid w:val="004A7016"/>
    <w:rsid w:val="004A764D"/>
    <w:rsid w:val="004B047A"/>
    <w:rsid w:val="004B133F"/>
    <w:rsid w:val="004B1CF8"/>
    <w:rsid w:val="004B1E3C"/>
    <w:rsid w:val="004B30E0"/>
    <w:rsid w:val="004C1336"/>
    <w:rsid w:val="004C1CDF"/>
    <w:rsid w:val="004C1D43"/>
    <w:rsid w:val="004C341A"/>
    <w:rsid w:val="004C3439"/>
    <w:rsid w:val="004C349D"/>
    <w:rsid w:val="004C4FFA"/>
    <w:rsid w:val="004C5414"/>
    <w:rsid w:val="004C60C7"/>
    <w:rsid w:val="004C619B"/>
    <w:rsid w:val="004C668A"/>
    <w:rsid w:val="004C746F"/>
    <w:rsid w:val="004D121F"/>
    <w:rsid w:val="004D1971"/>
    <w:rsid w:val="004D1DA4"/>
    <w:rsid w:val="004D3160"/>
    <w:rsid w:val="004D438D"/>
    <w:rsid w:val="004D4A2E"/>
    <w:rsid w:val="004D5633"/>
    <w:rsid w:val="004D5D5C"/>
    <w:rsid w:val="004D6768"/>
    <w:rsid w:val="004D7E89"/>
    <w:rsid w:val="004E17AB"/>
    <w:rsid w:val="004E2370"/>
    <w:rsid w:val="004E409F"/>
    <w:rsid w:val="004E5B76"/>
    <w:rsid w:val="004E6029"/>
    <w:rsid w:val="004E68F4"/>
    <w:rsid w:val="004E7854"/>
    <w:rsid w:val="004F1314"/>
    <w:rsid w:val="004F2D1A"/>
    <w:rsid w:val="004F32F6"/>
    <w:rsid w:val="004F3A32"/>
    <w:rsid w:val="004F4BFE"/>
    <w:rsid w:val="004F4F22"/>
    <w:rsid w:val="004F56EB"/>
    <w:rsid w:val="004F5DDD"/>
    <w:rsid w:val="004F5E82"/>
    <w:rsid w:val="004F622B"/>
    <w:rsid w:val="004F731C"/>
    <w:rsid w:val="004F744D"/>
    <w:rsid w:val="004F75E9"/>
    <w:rsid w:val="004F77A7"/>
    <w:rsid w:val="00500256"/>
    <w:rsid w:val="0050135D"/>
    <w:rsid w:val="00501D23"/>
    <w:rsid w:val="00502C04"/>
    <w:rsid w:val="0050345D"/>
    <w:rsid w:val="005039EA"/>
    <w:rsid w:val="00504786"/>
    <w:rsid w:val="00506C60"/>
    <w:rsid w:val="00506C78"/>
    <w:rsid w:val="00507DF9"/>
    <w:rsid w:val="00507F3E"/>
    <w:rsid w:val="00510F1C"/>
    <w:rsid w:val="0051116E"/>
    <w:rsid w:val="005116B5"/>
    <w:rsid w:val="00511BB1"/>
    <w:rsid w:val="00511D1D"/>
    <w:rsid w:val="00514221"/>
    <w:rsid w:val="00514533"/>
    <w:rsid w:val="00514666"/>
    <w:rsid w:val="0051483F"/>
    <w:rsid w:val="005159D0"/>
    <w:rsid w:val="00515A0F"/>
    <w:rsid w:val="00517139"/>
    <w:rsid w:val="0051785A"/>
    <w:rsid w:val="005204FE"/>
    <w:rsid w:val="005218D3"/>
    <w:rsid w:val="00523926"/>
    <w:rsid w:val="00523EDB"/>
    <w:rsid w:val="00524D42"/>
    <w:rsid w:val="00526C4A"/>
    <w:rsid w:val="00526F12"/>
    <w:rsid w:val="00527045"/>
    <w:rsid w:val="005272FE"/>
    <w:rsid w:val="00527FA2"/>
    <w:rsid w:val="005301CA"/>
    <w:rsid w:val="00533D97"/>
    <w:rsid w:val="00534531"/>
    <w:rsid w:val="00535961"/>
    <w:rsid w:val="00535C52"/>
    <w:rsid w:val="00535F40"/>
    <w:rsid w:val="005361DD"/>
    <w:rsid w:val="005372E6"/>
    <w:rsid w:val="005403AC"/>
    <w:rsid w:val="005407AC"/>
    <w:rsid w:val="00540D71"/>
    <w:rsid w:val="00540FC5"/>
    <w:rsid w:val="00542CDF"/>
    <w:rsid w:val="0054334F"/>
    <w:rsid w:val="005455AE"/>
    <w:rsid w:val="00545A1A"/>
    <w:rsid w:val="00545F53"/>
    <w:rsid w:val="00545FC2"/>
    <w:rsid w:val="00547A2B"/>
    <w:rsid w:val="00547E05"/>
    <w:rsid w:val="005519EA"/>
    <w:rsid w:val="005525A7"/>
    <w:rsid w:val="005532ED"/>
    <w:rsid w:val="00554740"/>
    <w:rsid w:val="00554A28"/>
    <w:rsid w:val="005565D2"/>
    <w:rsid w:val="005569FB"/>
    <w:rsid w:val="00557B0D"/>
    <w:rsid w:val="00557C0C"/>
    <w:rsid w:val="00557EC6"/>
    <w:rsid w:val="00560CC5"/>
    <w:rsid w:val="00560F51"/>
    <w:rsid w:val="005613F6"/>
    <w:rsid w:val="00561A9E"/>
    <w:rsid w:val="00562932"/>
    <w:rsid w:val="0056396F"/>
    <w:rsid w:val="00563F4B"/>
    <w:rsid w:val="00564144"/>
    <w:rsid w:val="0056421B"/>
    <w:rsid w:val="00564DC6"/>
    <w:rsid w:val="005658E1"/>
    <w:rsid w:val="00565E7C"/>
    <w:rsid w:val="00566089"/>
    <w:rsid w:val="00566CE0"/>
    <w:rsid w:val="00566CE2"/>
    <w:rsid w:val="005673BE"/>
    <w:rsid w:val="005677FB"/>
    <w:rsid w:val="00567FF7"/>
    <w:rsid w:val="00570572"/>
    <w:rsid w:val="00570D9A"/>
    <w:rsid w:val="0057158B"/>
    <w:rsid w:val="00572C0B"/>
    <w:rsid w:val="00573E72"/>
    <w:rsid w:val="0057416D"/>
    <w:rsid w:val="0057466A"/>
    <w:rsid w:val="00574DEC"/>
    <w:rsid w:val="00574F8D"/>
    <w:rsid w:val="0057517A"/>
    <w:rsid w:val="00576072"/>
    <w:rsid w:val="005769FF"/>
    <w:rsid w:val="00580066"/>
    <w:rsid w:val="00580CD3"/>
    <w:rsid w:val="00581AF0"/>
    <w:rsid w:val="00581B32"/>
    <w:rsid w:val="00581F86"/>
    <w:rsid w:val="005836A8"/>
    <w:rsid w:val="0058433C"/>
    <w:rsid w:val="00585BE7"/>
    <w:rsid w:val="00586A76"/>
    <w:rsid w:val="00587702"/>
    <w:rsid w:val="0059208E"/>
    <w:rsid w:val="00592738"/>
    <w:rsid w:val="00593914"/>
    <w:rsid w:val="00593C92"/>
    <w:rsid w:val="005947D7"/>
    <w:rsid w:val="0059514C"/>
    <w:rsid w:val="00595C52"/>
    <w:rsid w:val="00595DCC"/>
    <w:rsid w:val="0059712A"/>
    <w:rsid w:val="00597789"/>
    <w:rsid w:val="005977E1"/>
    <w:rsid w:val="005A04AD"/>
    <w:rsid w:val="005A1065"/>
    <w:rsid w:val="005A11CE"/>
    <w:rsid w:val="005A2001"/>
    <w:rsid w:val="005A2211"/>
    <w:rsid w:val="005A25DE"/>
    <w:rsid w:val="005A2ED8"/>
    <w:rsid w:val="005A3212"/>
    <w:rsid w:val="005A3C18"/>
    <w:rsid w:val="005A4525"/>
    <w:rsid w:val="005A5392"/>
    <w:rsid w:val="005A5830"/>
    <w:rsid w:val="005A668E"/>
    <w:rsid w:val="005B0D5A"/>
    <w:rsid w:val="005B132F"/>
    <w:rsid w:val="005B19A1"/>
    <w:rsid w:val="005B3E08"/>
    <w:rsid w:val="005B52C6"/>
    <w:rsid w:val="005B53A3"/>
    <w:rsid w:val="005B633D"/>
    <w:rsid w:val="005B66F7"/>
    <w:rsid w:val="005C0164"/>
    <w:rsid w:val="005C0D41"/>
    <w:rsid w:val="005C2867"/>
    <w:rsid w:val="005C5A3A"/>
    <w:rsid w:val="005C6D02"/>
    <w:rsid w:val="005C6D0E"/>
    <w:rsid w:val="005C7729"/>
    <w:rsid w:val="005D0639"/>
    <w:rsid w:val="005D0BC1"/>
    <w:rsid w:val="005D1CA9"/>
    <w:rsid w:val="005D315D"/>
    <w:rsid w:val="005D5108"/>
    <w:rsid w:val="005D5E01"/>
    <w:rsid w:val="005D6171"/>
    <w:rsid w:val="005D71A9"/>
    <w:rsid w:val="005D7A5B"/>
    <w:rsid w:val="005D7C2F"/>
    <w:rsid w:val="005D7D78"/>
    <w:rsid w:val="005E0372"/>
    <w:rsid w:val="005E06EA"/>
    <w:rsid w:val="005E1605"/>
    <w:rsid w:val="005E21CB"/>
    <w:rsid w:val="005E2D1C"/>
    <w:rsid w:val="005E3438"/>
    <w:rsid w:val="005E3F91"/>
    <w:rsid w:val="005E4D79"/>
    <w:rsid w:val="005E56DF"/>
    <w:rsid w:val="005E6783"/>
    <w:rsid w:val="005E68D5"/>
    <w:rsid w:val="005E72A2"/>
    <w:rsid w:val="005F055B"/>
    <w:rsid w:val="005F0ABD"/>
    <w:rsid w:val="005F0B6F"/>
    <w:rsid w:val="005F2029"/>
    <w:rsid w:val="005F2B2D"/>
    <w:rsid w:val="005F3C97"/>
    <w:rsid w:val="005F40B6"/>
    <w:rsid w:val="005F56B9"/>
    <w:rsid w:val="005F655D"/>
    <w:rsid w:val="005F6992"/>
    <w:rsid w:val="005F7578"/>
    <w:rsid w:val="00600217"/>
    <w:rsid w:val="00600971"/>
    <w:rsid w:val="00601328"/>
    <w:rsid w:val="00601526"/>
    <w:rsid w:val="006029AF"/>
    <w:rsid w:val="00602C0D"/>
    <w:rsid w:val="0060336E"/>
    <w:rsid w:val="00603676"/>
    <w:rsid w:val="00604705"/>
    <w:rsid w:val="006048B3"/>
    <w:rsid w:val="00604F1A"/>
    <w:rsid w:val="006064F4"/>
    <w:rsid w:val="00606719"/>
    <w:rsid w:val="00606E6F"/>
    <w:rsid w:val="00606F65"/>
    <w:rsid w:val="00610A39"/>
    <w:rsid w:val="0061178D"/>
    <w:rsid w:val="00613260"/>
    <w:rsid w:val="00613614"/>
    <w:rsid w:val="00613BE7"/>
    <w:rsid w:val="006140B3"/>
    <w:rsid w:val="00614EAE"/>
    <w:rsid w:val="00614F3D"/>
    <w:rsid w:val="006152B3"/>
    <w:rsid w:val="00616471"/>
    <w:rsid w:val="0061733E"/>
    <w:rsid w:val="00617B6B"/>
    <w:rsid w:val="00617FEF"/>
    <w:rsid w:val="0062054D"/>
    <w:rsid w:val="006207D8"/>
    <w:rsid w:val="00620FD2"/>
    <w:rsid w:val="00621CD7"/>
    <w:rsid w:val="0062209A"/>
    <w:rsid w:val="00622332"/>
    <w:rsid w:val="006239F4"/>
    <w:rsid w:val="00623A23"/>
    <w:rsid w:val="00623DAA"/>
    <w:rsid w:val="00624A2B"/>
    <w:rsid w:val="006253BC"/>
    <w:rsid w:val="00625651"/>
    <w:rsid w:val="006258D2"/>
    <w:rsid w:val="0062746D"/>
    <w:rsid w:val="006276BA"/>
    <w:rsid w:val="006303B2"/>
    <w:rsid w:val="00631FD9"/>
    <w:rsid w:val="00632961"/>
    <w:rsid w:val="00634032"/>
    <w:rsid w:val="0063418F"/>
    <w:rsid w:val="006353D2"/>
    <w:rsid w:val="0063616D"/>
    <w:rsid w:val="00636D8B"/>
    <w:rsid w:val="006404F6"/>
    <w:rsid w:val="00641934"/>
    <w:rsid w:val="00642278"/>
    <w:rsid w:val="006425A8"/>
    <w:rsid w:val="006436A2"/>
    <w:rsid w:val="00644F48"/>
    <w:rsid w:val="00645FBD"/>
    <w:rsid w:val="006468DC"/>
    <w:rsid w:val="00647443"/>
    <w:rsid w:val="00650747"/>
    <w:rsid w:val="0065142C"/>
    <w:rsid w:val="00652FB7"/>
    <w:rsid w:val="00653E7D"/>
    <w:rsid w:val="006551BA"/>
    <w:rsid w:val="00655F0E"/>
    <w:rsid w:val="00657248"/>
    <w:rsid w:val="0065733C"/>
    <w:rsid w:val="0066089F"/>
    <w:rsid w:val="006615F5"/>
    <w:rsid w:val="006620C7"/>
    <w:rsid w:val="006639B8"/>
    <w:rsid w:val="00663B84"/>
    <w:rsid w:val="00663E54"/>
    <w:rsid w:val="00665020"/>
    <w:rsid w:val="006656DE"/>
    <w:rsid w:val="00665E8A"/>
    <w:rsid w:val="006662C1"/>
    <w:rsid w:val="00667A1A"/>
    <w:rsid w:val="00667E75"/>
    <w:rsid w:val="00670CFE"/>
    <w:rsid w:val="0067190B"/>
    <w:rsid w:val="006720B4"/>
    <w:rsid w:val="006724E2"/>
    <w:rsid w:val="00673033"/>
    <w:rsid w:val="00673569"/>
    <w:rsid w:val="0067376F"/>
    <w:rsid w:val="00674344"/>
    <w:rsid w:val="00674CE8"/>
    <w:rsid w:val="0067509B"/>
    <w:rsid w:val="00675358"/>
    <w:rsid w:val="006766ED"/>
    <w:rsid w:val="0067757A"/>
    <w:rsid w:val="006802CC"/>
    <w:rsid w:val="00680CE6"/>
    <w:rsid w:val="00681496"/>
    <w:rsid w:val="00682741"/>
    <w:rsid w:val="00684A05"/>
    <w:rsid w:val="00684E22"/>
    <w:rsid w:val="00686F0F"/>
    <w:rsid w:val="006871E4"/>
    <w:rsid w:val="00692835"/>
    <w:rsid w:val="006929E4"/>
    <w:rsid w:val="00692B58"/>
    <w:rsid w:val="00692C73"/>
    <w:rsid w:val="0069326C"/>
    <w:rsid w:val="00693628"/>
    <w:rsid w:val="006954FD"/>
    <w:rsid w:val="00695BEE"/>
    <w:rsid w:val="00695D25"/>
    <w:rsid w:val="00696397"/>
    <w:rsid w:val="006968D1"/>
    <w:rsid w:val="006A0963"/>
    <w:rsid w:val="006A103D"/>
    <w:rsid w:val="006A1D9D"/>
    <w:rsid w:val="006A21B4"/>
    <w:rsid w:val="006A2AE2"/>
    <w:rsid w:val="006A32C8"/>
    <w:rsid w:val="006A4A8C"/>
    <w:rsid w:val="006A4F08"/>
    <w:rsid w:val="006A70FC"/>
    <w:rsid w:val="006B12E7"/>
    <w:rsid w:val="006B1383"/>
    <w:rsid w:val="006B30F4"/>
    <w:rsid w:val="006B401C"/>
    <w:rsid w:val="006B6A96"/>
    <w:rsid w:val="006B7790"/>
    <w:rsid w:val="006C260A"/>
    <w:rsid w:val="006C2BFF"/>
    <w:rsid w:val="006C3B2E"/>
    <w:rsid w:val="006C40A8"/>
    <w:rsid w:val="006C45CC"/>
    <w:rsid w:val="006C4620"/>
    <w:rsid w:val="006C4C11"/>
    <w:rsid w:val="006C515E"/>
    <w:rsid w:val="006C5A18"/>
    <w:rsid w:val="006C634D"/>
    <w:rsid w:val="006C7AE0"/>
    <w:rsid w:val="006D0D32"/>
    <w:rsid w:val="006D139C"/>
    <w:rsid w:val="006D335D"/>
    <w:rsid w:val="006D39C4"/>
    <w:rsid w:val="006D3C59"/>
    <w:rsid w:val="006D722D"/>
    <w:rsid w:val="006E102A"/>
    <w:rsid w:val="006E1D91"/>
    <w:rsid w:val="006E1F43"/>
    <w:rsid w:val="006E28E8"/>
    <w:rsid w:val="006E2A13"/>
    <w:rsid w:val="006E4305"/>
    <w:rsid w:val="006E4765"/>
    <w:rsid w:val="006E4DC2"/>
    <w:rsid w:val="006E62EF"/>
    <w:rsid w:val="006F03FE"/>
    <w:rsid w:val="006F044D"/>
    <w:rsid w:val="006F1333"/>
    <w:rsid w:val="006F2372"/>
    <w:rsid w:val="006F2588"/>
    <w:rsid w:val="006F2E59"/>
    <w:rsid w:val="006F425C"/>
    <w:rsid w:val="006F43BA"/>
    <w:rsid w:val="006F44CD"/>
    <w:rsid w:val="006F51CF"/>
    <w:rsid w:val="006F5D92"/>
    <w:rsid w:val="006F61B2"/>
    <w:rsid w:val="006F6994"/>
    <w:rsid w:val="006F6AC6"/>
    <w:rsid w:val="006F6E5A"/>
    <w:rsid w:val="006F6F30"/>
    <w:rsid w:val="006F7371"/>
    <w:rsid w:val="006F756F"/>
    <w:rsid w:val="007010A1"/>
    <w:rsid w:val="007012B1"/>
    <w:rsid w:val="007017D0"/>
    <w:rsid w:val="007028AA"/>
    <w:rsid w:val="00703ABF"/>
    <w:rsid w:val="00704013"/>
    <w:rsid w:val="00704045"/>
    <w:rsid w:val="00704A61"/>
    <w:rsid w:val="00706D71"/>
    <w:rsid w:val="00710F5E"/>
    <w:rsid w:val="0071151F"/>
    <w:rsid w:val="00711FA4"/>
    <w:rsid w:val="0071222E"/>
    <w:rsid w:val="007122FB"/>
    <w:rsid w:val="00712E74"/>
    <w:rsid w:val="007131F7"/>
    <w:rsid w:val="00713735"/>
    <w:rsid w:val="00713E99"/>
    <w:rsid w:val="0071484B"/>
    <w:rsid w:val="007150F2"/>
    <w:rsid w:val="00715184"/>
    <w:rsid w:val="00717B73"/>
    <w:rsid w:val="00717F0C"/>
    <w:rsid w:val="007224C1"/>
    <w:rsid w:val="00723411"/>
    <w:rsid w:val="00723C6A"/>
    <w:rsid w:val="007242A5"/>
    <w:rsid w:val="00725416"/>
    <w:rsid w:val="00725494"/>
    <w:rsid w:val="0072558B"/>
    <w:rsid w:val="007259B0"/>
    <w:rsid w:val="007277AA"/>
    <w:rsid w:val="007317B5"/>
    <w:rsid w:val="007327C0"/>
    <w:rsid w:val="00733496"/>
    <w:rsid w:val="00734204"/>
    <w:rsid w:val="00735711"/>
    <w:rsid w:val="00736859"/>
    <w:rsid w:val="00736B96"/>
    <w:rsid w:val="00740180"/>
    <w:rsid w:val="00740570"/>
    <w:rsid w:val="007420B3"/>
    <w:rsid w:val="00742C78"/>
    <w:rsid w:val="00743702"/>
    <w:rsid w:val="00743A0F"/>
    <w:rsid w:val="00743B75"/>
    <w:rsid w:val="00745261"/>
    <w:rsid w:val="00745674"/>
    <w:rsid w:val="00745DE0"/>
    <w:rsid w:val="0074726A"/>
    <w:rsid w:val="00747355"/>
    <w:rsid w:val="00750E9D"/>
    <w:rsid w:val="007518DF"/>
    <w:rsid w:val="00753A38"/>
    <w:rsid w:val="00753D58"/>
    <w:rsid w:val="00754EA0"/>
    <w:rsid w:val="00756A12"/>
    <w:rsid w:val="00760F00"/>
    <w:rsid w:val="00761489"/>
    <w:rsid w:val="0076187A"/>
    <w:rsid w:val="00762B13"/>
    <w:rsid w:val="00762D48"/>
    <w:rsid w:val="00762F94"/>
    <w:rsid w:val="007633D2"/>
    <w:rsid w:val="00763B13"/>
    <w:rsid w:val="00763CA1"/>
    <w:rsid w:val="00763EA3"/>
    <w:rsid w:val="007654DE"/>
    <w:rsid w:val="00765C43"/>
    <w:rsid w:val="00766506"/>
    <w:rsid w:val="0076689E"/>
    <w:rsid w:val="00770043"/>
    <w:rsid w:val="00770F3F"/>
    <w:rsid w:val="00774943"/>
    <w:rsid w:val="0077595E"/>
    <w:rsid w:val="00775E61"/>
    <w:rsid w:val="00777569"/>
    <w:rsid w:val="00777A91"/>
    <w:rsid w:val="00780338"/>
    <w:rsid w:val="00780CD4"/>
    <w:rsid w:val="00781C08"/>
    <w:rsid w:val="007830F6"/>
    <w:rsid w:val="00783488"/>
    <w:rsid w:val="007839D3"/>
    <w:rsid w:val="00783A4A"/>
    <w:rsid w:val="00783D56"/>
    <w:rsid w:val="0078428F"/>
    <w:rsid w:val="007848BC"/>
    <w:rsid w:val="00784D7A"/>
    <w:rsid w:val="007857D9"/>
    <w:rsid w:val="007864F4"/>
    <w:rsid w:val="007908CE"/>
    <w:rsid w:val="00791F65"/>
    <w:rsid w:val="007922EF"/>
    <w:rsid w:val="007929D9"/>
    <w:rsid w:val="007933B1"/>
    <w:rsid w:val="00794233"/>
    <w:rsid w:val="00795B45"/>
    <w:rsid w:val="0079600C"/>
    <w:rsid w:val="0079606C"/>
    <w:rsid w:val="00797718"/>
    <w:rsid w:val="00797782"/>
    <w:rsid w:val="007A009E"/>
    <w:rsid w:val="007A0CB2"/>
    <w:rsid w:val="007A11C6"/>
    <w:rsid w:val="007A1D57"/>
    <w:rsid w:val="007A208E"/>
    <w:rsid w:val="007A3047"/>
    <w:rsid w:val="007A36DD"/>
    <w:rsid w:val="007A5E9C"/>
    <w:rsid w:val="007A6630"/>
    <w:rsid w:val="007A7DD0"/>
    <w:rsid w:val="007B00DA"/>
    <w:rsid w:val="007B017D"/>
    <w:rsid w:val="007B0E8A"/>
    <w:rsid w:val="007B247A"/>
    <w:rsid w:val="007B28CB"/>
    <w:rsid w:val="007B2D14"/>
    <w:rsid w:val="007B3631"/>
    <w:rsid w:val="007B3FBA"/>
    <w:rsid w:val="007B4A87"/>
    <w:rsid w:val="007B60A3"/>
    <w:rsid w:val="007B643B"/>
    <w:rsid w:val="007B64A8"/>
    <w:rsid w:val="007B73C8"/>
    <w:rsid w:val="007C2A14"/>
    <w:rsid w:val="007C3C4F"/>
    <w:rsid w:val="007C405B"/>
    <w:rsid w:val="007C4498"/>
    <w:rsid w:val="007C45A6"/>
    <w:rsid w:val="007C492B"/>
    <w:rsid w:val="007D0809"/>
    <w:rsid w:val="007D1719"/>
    <w:rsid w:val="007D2F59"/>
    <w:rsid w:val="007D30E6"/>
    <w:rsid w:val="007D310F"/>
    <w:rsid w:val="007D40F7"/>
    <w:rsid w:val="007D5038"/>
    <w:rsid w:val="007D5CDF"/>
    <w:rsid w:val="007D6324"/>
    <w:rsid w:val="007D67A2"/>
    <w:rsid w:val="007D786E"/>
    <w:rsid w:val="007D7D7B"/>
    <w:rsid w:val="007D7EA5"/>
    <w:rsid w:val="007E01FD"/>
    <w:rsid w:val="007E0355"/>
    <w:rsid w:val="007E03C0"/>
    <w:rsid w:val="007E1C20"/>
    <w:rsid w:val="007E1CE2"/>
    <w:rsid w:val="007E25C6"/>
    <w:rsid w:val="007E3185"/>
    <w:rsid w:val="007E3B8C"/>
    <w:rsid w:val="007E4310"/>
    <w:rsid w:val="007E4532"/>
    <w:rsid w:val="007E543B"/>
    <w:rsid w:val="007E603A"/>
    <w:rsid w:val="007E788E"/>
    <w:rsid w:val="007E7CDC"/>
    <w:rsid w:val="007F08E2"/>
    <w:rsid w:val="007F1024"/>
    <w:rsid w:val="007F2FBC"/>
    <w:rsid w:val="007F36A9"/>
    <w:rsid w:val="007F3A39"/>
    <w:rsid w:val="007F3CD2"/>
    <w:rsid w:val="007F6099"/>
    <w:rsid w:val="007F7709"/>
    <w:rsid w:val="007F79E4"/>
    <w:rsid w:val="007F7CA7"/>
    <w:rsid w:val="00800812"/>
    <w:rsid w:val="0080092F"/>
    <w:rsid w:val="0080347A"/>
    <w:rsid w:val="00803F42"/>
    <w:rsid w:val="008041FD"/>
    <w:rsid w:val="00804F57"/>
    <w:rsid w:val="0080543B"/>
    <w:rsid w:val="00805538"/>
    <w:rsid w:val="00805627"/>
    <w:rsid w:val="008057D6"/>
    <w:rsid w:val="00805BCB"/>
    <w:rsid w:val="00805F98"/>
    <w:rsid w:val="00806778"/>
    <w:rsid w:val="0080772F"/>
    <w:rsid w:val="00811278"/>
    <w:rsid w:val="008120D0"/>
    <w:rsid w:val="00812FB3"/>
    <w:rsid w:val="00812FE4"/>
    <w:rsid w:val="00814790"/>
    <w:rsid w:val="008150B6"/>
    <w:rsid w:val="008219F7"/>
    <w:rsid w:val="00821A75"/>
    <w:rsid w:val="00822463"/>
    <w:rsid w:val="0082271B"/>
    <w:rsid w:val="00822789"/>
    <w:rsid w:val="00822845"/>
    <w:rsid w:val="00822EFD"/>
    <w:rsid w:val="00822FCA"/>
    <w:rsid w:val="008248D8"/>
    <w:rsid w:val="00824983"/>
    <w:rsid w:val="00830570"/>
    <w:rsid w:val="00831CC4"/>
    <w:rsid w:val="00832619"/>
    <w:rsid w:val="0083273F"/>
    <w:rsid w:val="00832A56"/>
    <w:rsid w:val="00837CBF"/>
    <w:rsid w:val="00840764"/>
    <w:rsid w:val="008418CD"/>
    <w:rsid w:val="00842424"/>
    <w:rsid w:val="0084245D"/>
    <w:rsid w:val="00842F1A"/>
    <w:rsid w:val="00845820"/>
    <w:rsid w:val="00846235"/>
    <w:rsid w:val="0084674D"/>
    <w:rsid w:val="008513E9"/>
    <w:rsid w:val="00851F7D"/>
    <w:rsid w:val="008526AF"/>
    <w:rsid w:val="008543BB"/>
    <w:rsid w:val="00854DC9"/>
    <w:rsid w:val="008569E7"/>
    <w:rsid w:val="0086005D"/>
    <w:rsid w:val="00860DA7"/>
    <w:rsid w:val="00862793"/>
    <w:rsid w:val="00862F68"/>
    <w:rsid w:val="008630F0"/>
    <w:rsid w:val="00863690"/>
    <w:rsid w:val="0086502A"/>
    <w:rsid w:val="0086530C"/>
    <w:rsid w:val="0086621D"/>
    <w:rsid w:val="00866480"/>
    <w:rsid w:val="008672AE"/>
    <w:rsid w:val="00870181"/>
    <w:rsid w:val="008710B1"/>
    <w:rsid w:val="0087223A"/>
    <w:rsid w:val="0087393D"/>
    <w:rsid w:val="00875B3F"/>
    <w:rsid w:val="0087745C"/>
    <w:rsid w:val="0087767D"/>
    <w:rsid w:val="0088126E"/>
    <w:rsid w:val="008813F6"/>
    <w:rsid w:val="00883CD4"/>
    <w:rsid w:val="00885CCF"/>
    <w:rsid w:val="00890739"/>
    <w:rsid w:val="00892B8D"/>
    <w:rsid w:val="00892C15"/>
    <w:rsid w:val="00892DFD"/>
    <w:rsid w:val="008936D0"/>
    <w:rsid w:val="0089420A"/>
    <w:rsid w:val="0089506A"/>
    <w:rsid w:val="00896D0F"/>
    <w:rsid w:val="008A0172"/>
    <w:rsid w:val="008A0804"/>
    <w:rsid w:val="008A1319"/>
    <w:rsid w:val="008A1B29"/>
    <w:rsid w:val="008A31B8"/>
    <w:rsid w:val="008A408C"/>
    <w:rsid w:val="008A6A49"/>
    <w:rsid w:val="008A6F72"/>
    <w:rsid w:val="008A742E"/>
    <w:rsid w:val="008A7C9B"/>
    <w:rsid w:val="008B03C2"/>
    <w:rsid w:val="008B0A82"/>
    <w:rsid w:val="008B17BE"/>
    <w:rsid w:val="008B2333"/>
    <w:rsid w:val="008B2347"/>
    <w:rsid w:val="008B2CBE"/>
    <w:rsid w:val="008B3668"/>
    <w:rsid w:val="008B5070"/>
    <w:rsid w:val="008B567B"/>
    <w:rsid w:val="008B5D36"/>
    <w:rsid w:val="008B5E63"/>
    <w:rsid w:val="008B7D39"/>
    <w:rsid w:val="008C0302"/>
    <w:rsid w:val="008C066D"/>
    <w:rsid w:val="008C1469"/>
    <w:rsid w:val="008C1A5F"/>
    <w:rsid w:val="008C2BFA"/>
    <w:rsid w:val="008C2E27"/>
    <w:rsid w:val="008C4B89"/>
    <w:rsid w:val="008C5076"/>
    <w:rsid w:val="008C5B13"/>
    <w:rsid w:val="008C5F46"/>
    <w:rsid w:val="008C6941"/>
    <w:rsid w:val="008C69C7"/>
    <w:rsid w:val="008C7424"/>
    <w:rsid w:val="008C7551"/>
    <w:rsid w:val="008C7F18"/>
    <w:rsid w:val="008D1DE1"/>
    <w:rsid w:val="008D2836"/>
    <w:rsid w:val="008D43F7"/>
    <w:rsid w:val="008D5B2F"/>
    <w:rsid w:val="008D78AB"/>
    <w:rsid w:val="008E15F1"/>
    <w:rsid w:val="008E2C3A"/>
    <w:rsid w:val="008E2EE3"/>
    <w:rsid w:val="008E3586"/>
    <w:rsid w:val="008E369A"/>
    <w:rsid w:val="008E5D09"/>
    <w:rsid w:val="008E6A06"/>
    <w:rsid w:val="008F0055"/>
    <w:rsid w:val="008F08F6"/>
    <w:rsid w:val="008F1589"/>
    <w:rsid w:val="008F1A36"/>
    <w:rsid w:val="008F1F68"/>
    <w:rsid w:val="008F2093"/>
    <w:rsid w:val="008F461B"/>
    <w:rsid w:val="008F4C5C"/>
    <w:rsid w:val="008F5FF9"/>
    <w:rsid w:val="008F6529"/>
    <w:rsid w:val="008F6B5D"/>
    <w:rsid w:val="008F74E5"/>
    <w:rsid w:val="008F7784"/>
    <w:rsid w:val="008F78FD"/>
    <w:rsid w:val="00902847"/>
    <w:rsid w:val="00902BBB"/>
    <w:rsid w:val="009056AE"/>
    <w:rsid w:val="00906DA7"/>
    <w:rsid w:val="009078F9"/>
    <w:rsid w:val="00907F33"/>
    <w:rsid w:val="00910378"/>
    <w:rsid w:val="009125CE"/>
    <w:rsid w:val="00912703"/>
    <w:rsid w:val="009129F9"/>
    <w:rsid w:val="00913014"/>
    <w:rsid w:val="009132E9"/>
    <w:rsid w:val="00913490"/>
    <w:rsid w:val="00914C54"/>
    <w:rsid w:val="00915704"/>
    <w:rsid w:val="00915726"/>
    <w:rsid w:val="00915E96"/>
    <w:rsid w:val="00916CCF"/>
    <w:rsid w:val="00920414"/>
    <w:rsid w:val="00923072"/>
    <w:rsid w:val="00923ADB"/>
    <w:rsid w:val="00924C4A"/>
    <w:rsid w:val="00925256"/>
    <w:rsid w:val="00927846"/>
    <w:rsid w:val="00930E56"/>
    <w:rsid w:val="009333F1"/>
    <w:rsid w:val="0093379D"/>
    <w:rsid w:val="00933C7A"/>
    <w:rsid w:val="009356FC"/>
    <w:rsid w:val="00936E9D"/>
    <w:rsid w:val="0093797C"/>
    <w:rsid w:val="009411FC"/>
    <w:rsid w:val="00941D66"/>
    <w:rsid w:val="00942468"/>
    <w:rsid w:val="00942BBD"/>
    <w:rsid w:val="0094356E"/>
    <w:rsid w:val="00945117"/>
    <w:rsid w:val="0094730B"/>
    <w:rsid w:val="0094766C"/>
    <w:rsid w:val="00950471"/>
    <w:rsid w:val="00956D5E"/>
    <w:rsid w:val="00957A04"/>
    <w:rsid w:val="009601FD"/>
    <w:rsid w:val="00960239"/>
    <w:rsid w:val="00960BD8"/>
    <w:rsid w:val="00960C91"/>
    <w:rsid w:val="009628A6"/>
    <w:rsid w:val="00963C8F"/>
    <w:rsid w:val="00966240"/>
    <w:rsid w:val="00967A28"/>
    <w:rsid w:val="00967C63"/>
    <w:rsid w:val="0097050F"/>
    <w:rsid w:val="00970A07"/>
    <w:rsid w:val="0097306B"/>
    <w:rsid w:val="00973580"/>
    <w:rsid w:val="00974257"/>
    <w:rsid w:val="0097454C"/>
    <w:rsid w:val="00974B7C"/>
    <w:rsid w:val="009752B0"/>
    <w:rsid w:val="0097540C"/>
    <w:rsid w:val="0097552C"/>
    <w:rsid w:val="00975571"/>
    <w:rsid w:val="00975CA7"/>
    <w:rsid w:val="00976944"/>
    <w:rsid w:val="00977F22"/>
    <w:rsid w:val="0098099A"/>
    <w:rsid w:val="009809E7"/>
    <w:rsid w:val="009832C0"/>
    <w:rsid w:val="00983426"/>
    <w:rsid w:val="00983A4B"/>
    <w:rsid w:val="00983E34"/>
    <w:rsid w:val="009846D0"/>
    <w:rsid w:val="009863A0"/>
    <w:rsid w:val="00986AAC"/>
    <w:rsid w:val="0098736C"/>
    <w:rsid w:val="00987756"/>
    <w:rsid w:val="00990E67"/>
    <w:rsid w:val="00992FB0"/>
    <w:rsid w:val="00995147"/>
    <w:rsid w:val="00996450"/>
    <w:rsid w:val="009973CB"/>
    <w:rsid w:val="009A0A69"/>
    <w:rsid w:val="009A11D4"/>
    <w:rsid w:val="009A2CFD"/>
    <w:rsid w:val="009A3226"/>
    <w:rsid w:val="009A3677"/>
    <w:rsid w:val="009A3E26"/>
    <w:rsid w:val="009A47E6"/>
    <w:rsid w:val="009A4E0E"/>
    <w:rsid w:val="009A54E2"/>
    <w:rsid w:val="009A5A26"/>
    <w:rsid w:val="009A5A36"/>
    <w:rsid w:val="009A5AC6"/>
    <w:rsid w:val="009A678A"/>
    <w:rsid w:val="009A6E1E"/>
    <w:rsid w:val="009A7F8F"/>
    <w:rsid w:val="009B08FE"/>
    <w:rsid w:val="009B1746"/>
    <w:rsid w:val="009B25F7"/>
    <w:rsid w:val="009B2D8E"/>
    <w:rsid w:val="009B3E4B"/>
    <w:rsid w:val="009B42D9"/>
    <w:rsid w:val="009B4C0C"/>
    <w:rsid w:val="009B5A3D"/>
    <w:rsid w:val="009B5F40"/>
    <w:rsid w:val="009B688A"/>
    <w:rsid w:val="009B7413"/>
    <w:rsid w:val="009C1E59"/>
    <w:rsid w:val="009C252F"/>
    <w:rsid w:val="009C7C06"/>
    <w:rsid w:val="009C7C99"/>
    <w:rsid w:val="009C7EFA"/>
    <w:rsid w:val="009D0F0A"/>
    <w:rsid w:val="009D1FCB"/>
    <w:rsid w:val="009D4B02"/>
    <w:rsid w:val="009D4B65"/>
    <w:rsid w:val="009D4B74"/>
    <w:rsid w:val="009D6597"/>
    <w:rsid w:val="009D6D15"/>
    <w:rsid w:val="009E0AA3"/>
    <w:rsid w:val="009E0C13"/>
    <w:rsid w:val="009E1676"/>
    <w:rsid w:val="009E1A65"/>
    <w:rsid w:val="009E37B0"/>
    <w:rsid w:val="009E487E"/>
    <w:rsid w:val="009E49EE"/>
    <w:rsid w:val="009E5CA8"/>
    <w:rsid w:val="009E70E8"/>
    <w:rsid w:val="009E7674"/>
    <w:rsid w:val="009E7AAA"/>
    <w:rsid w:val="009E7E76"/>
    <w:rsid w:val="009E7EDB"/>
    <w:rsid w:val="009F0787"/>
    <w:rsid w:val="009F2085"/>
    <w:rsid w:val="009F21C8"/>
    <w:rsid w:val="009F43AC"/>
    <w:rsid w:val="009F5081"/>
    <w:rsid w:val="009F5909"/>
    <w:rsid w:val="009F5E7F"/>
    <w:rsid w:val="009F5FA6"/>
    <w:rsid w:val="009F6429"/>
    <w:rsid w:val="009F6DA4"/>
    <w:rsid w:val="009F7BA9"/>
    <w:rsid w:val="00A0078D"/>
    <w:rsid w:val="00A00C3A"/>
    <w:rsid w:val="00A011EC"/>
    <w:rsid w:val="00A0147D"/>
    <w:rsid w:val="00A022B0"/>
    <w:rsid w:val="00A02DCD"/>
    <w:rsid w:val="00A03BCD"/>
    <w:rsid w:val="00A0737B"/>
    <w:rsid w:val="00A07592"/>
    <w:rsid w:val="00A07F96"/>
    <w:rsid w:val="00A101A0"/>
    <w:rsid w:val="00A10267"/>
    <w:rsid w:val="00A10C5B"/>
    <w:rsid w:val="00A10E2D"/>
    <w:rsid w:val="00A10F00"/>
    <w:rsid w:val="00A125BE"/>
    <w:rsid w:val="00A125EC"/>
    <w:rsid w:val="00A12FCD"/>
    <w:rsid w:val="00A13B10"/>
    <w:rsid w:val="00A145D8"/>
    <w:rsid w:val="00A14DD4"/>
    <w:rsid w:val="00A14E25"/>
    <w:rsid w:val="00A20034"/>
    <w:rsid w:val="00A20666"/>
    <w:rsid w:val="00A23B6A"/>
    <w:rsid w:val="00A23E1A"/>
    <w:rsid w:val="00A23F05"/>
    <w:rsid w:val="00A23FCE"/>
    <w:rsid w:val="00A2426E"/>
    <w:rsid w:val="00A24554"/>
    <w:rsid w:val="00A25983"/>
    <w:rsid w:val="00A25E6F"/>
    <w:rsid w:val="00A267A7"/>
    <w:rsid w:val="00A27429"/>
    <w:rsid w:val="00A2767D"/>
    <w:rsid w:val="00A27879"/>
    <w:rsid w:val="00A305B2"/>
    <w:rsid w:val="00A32B9E"/>
    <w:rsid w:val="00A33FF3"/>
    <w:rsid w:val="00A34C40"/>
    <w:rsid w:val="00A35E31"/>
    <w:rsid w:val="00A37881"/>
    <w:rsid w:val="00A37A4A"/>
    <w:rsid w:val="00A41421"/>
    <w:rsid w:val="00A4148A"/>
    <w:rsid w:val="00A41B66"/>
    <w:rsid w:val="00A42A0A"/>
    <w:rsid w:val="00A42FC7"/>
    <w:rsid w:val="00A45E1D"/>
    <w:rsid w:val="00A4639F"/>
    <w:rsid w:val="00A469F6"/>
    <w:rsid w:val="00A46D36"/>
    <w:rsid w:val="00A51159"/>
    <w:rsid w:val="00A51E46"/>
    <w:rsid w:val="00A53D59"/>
    <w:rsid w:val="00A541D9"/>
    <w:rsid w:val="00A544AA"/>
    <w:rsid w:val="00A552B2"/>
    <w:rsid w:val="00A555AB"/>
    <w:rsid w:val="00A557EC"/>
    <w:rsid w:val="00A559A6"/>
    <w:rsid w:val="00A56612"/>
    <w:rsid w:val="00A605CB"/>
    <w:rsid w:val="00A610D7"/>
    <w:rsid w:val="00A61520"/>
    <w:rsid w:val="00A62181"/>
    <w:rsid w:val="00A62650"/>
    <w:rsid w:val="00A637E2"/>
    <w:rsid w:val="00A63A5E"/>
    <w:rsid w:val="00A63F2A"/>
    <w:rsid w:val="00A6410D"/>
    <w:rsid w:val="00A65036"/>
    <w:rsid w:val="00A650C2"/>
    <w:rsid w:val="00A65434"/>
    <w:rsid w:val="00A659D6"/>
    <w:rsid w:val="00A65CED"/>
    <w:rsid w:val="00A65E5B"/>
    <w:rsid w:val="00A6661E"/>
    <w:rsid w:val="00A66AC4"/>
    <w:rsid w:val="00A66E5B"/>
    <w:rsid w:val="00A679A7"/>
    <w:rsid w:val="00A706F3"/>
    <w:rsid w:val="00A722EB"/>
    <w:rsid w:val="00A74B04"/>
    <w:rsid w:val="00A754F8"/>
    <w:rsid w:val="00A75FD2"/>
    <w:rsid w:val="00A80A8F"/>
    <w:rsid w:val="00A80FD8"/>
    <w:rsid w:val="00A814E5"/>
    <w:rsid w:val="00A81853"/>
    <w:rsid w:val="00A8216B"/>
    <w:rsid w:val="00A827A5"/>
    <w:rsid w:val="00A82BFA"/>
    <w:rsid w:val="00A82CC6"/>
    <w:rsid w:val="00A83B6B"/>
    <w:rsid w:val="00A83D80"/>
    <w:rsid w:val="00A84158"/>
    <w:rsid w:val="00A84790"/>
    <w:rsid w:val="00A84A9D"/>
    <w:rsid w:val="00A86EE3"/>
    <w:rsid w:val="00A87323"/>
    <w:rsid w:val="00A87F35"/>
    <w:rsid w:val="00A90289"/>
    <w:rsid w:val="00A9055C"/>
    <w:rsid w:val="00A90BBB"/>
    <w:rsid w:val="00A90C59"/>
    <w:rsid w:val="00A90D3E"/>
    <w:rsid w:val="00A911AF"/>
    <w:rsid w:val="00A932ED"/>
    <w:rsid w:val="00A94728"/>
    <w:rsid w:val="00A94A83"/>
    <w:rsid w:val="00A965EB"/>
    <w:rsid w:val="00A97280"/>
    <w:rsid w:val="00AA04FD"/>
    <w:rsid w:val="00AA0940"/>
    <w:rsid w:val="00AA1071"/>
    <w:rsid w:val="00AA17C7"/>
    <w:rsid w:val="00AA19BC"/>
    <w:rsid w:val="00AA2562"/>
    <w:rsid w:val="00AA3725"/>
    <w:rsid w:val="00AA373E"/>
    <w:rsid w:val="00AA41D5"/>
    <w:rsid w:val="00AA5915"/>
    <w:rsid w:val="00AB09AB"/>
    <w:rsid w:val="00AB0D23"/>
    <w:rsid w:val="00AB0F17"/>
    <w:rsid w:val="00AB213B"/>
    <w:rsid w:val="00AB25A1"/>
    <w:rsid w:val="00AB282F"/>
    <w:rsid w:val="00AB28D9"/>
    <w:rsid w:val="00AB3DF8"/>
    <w:rsid w:val="00AB4E2A"/>
    <w:rsid w:val="00AB552F"/>
    <w:rsid w:val="00AB56B6"/>
    <w:rsid w:val="00AB5AF3"/>
    <w:rsid w:val="00AB6FF9"/>
    <w:rsid w:val="00AB75DE"/>
    <w:rsid w:val="00AB79AA"/>
    <w:rsid w:val="00AB7BC7"/>
    <w:rsid w:val="00AB7E51"/>
    <w:rsid w:val="00AC09B9"/>
    <w:rsid w:val="00AC1326"/>
    <w:rsid w:val="00AC2BDF"/>
    <w:rsid w:val="00AC31B6"/>
    <w:rsid w:val="00AC328D"/>
    <w:rsid w:val="00AC5036"/>
    <w:rsid w:val="00AC5D8B"/>
    <w:rsid w:val="00AC7D91"/>
    <w:rsid w:val="00AC7DA1"/>
    <w:rsid w:val="00AD000D"/>
    <w:rsid w:val="00AD068E"/>
    <w:rsid w:val="00AD1CFC"/>
    <w:rsid w:val="00AD1FBB"/>
    <w:rsid w:val="00AD264A"/>
    <w:rsid w:val="00AD2FAD"/>
    <w:rsid w:val="00AD57DF"/>
    <w:rsid w:val="00AD5E25"/>
    <w:rsid w:val="00AD6708"/>
    <w:rsid w:val="00AD7807"/>
    <w:rsid w:val="00AD78FC"/>
    <w:rsid w:val="00AE0055"/>
    <w:rsid w:val="00AE00EB"/>
    <w:rsid w:val="00AE0B06"/>
    <w:rsid w:val="00AE0CC2"/>
    <w:rsid w:val="00AE2358"/>
    <w:rsid w:val="00AE2670"/>
    <w:rsid w:val="00AE41DF"/>
    <w:rsid w:val="00AE4467"/>
    <w:rsid w:val="00AE4B62"/>
    <w:rsid w:val="00AE4CCD"/>
    <w:rsid w:val="00AE539F"/>
    <w:rsid w:val="00AE558E"/>
    <w:rsid w:val="00AE6B36"/>
    <w:rsid w:val="00AE75A6"/>
    <w:rsid w:val="00AE785B"/>
    <w:rsid w:val="00AE789C"/>
    <w:rsid w:val="00AF0704"/>
    <w:rsid w:val="00AF0B4A"/>
    <w:rsid w:val="00AF0F8B"/>
    <w:rsid w:val="00AF0FAA"/>
    <w:rsid w:val="00AF232B"/>
    <w:rsid w:val="00AF2EA6"/>
    <w:rsid w:val="00AF3AD4"/>
    <w:rsid w:val="00AF3C65"/>
    <w:rsid w:val="00AF401E"/>
    <w:rsid w:val="00AF614A"/>
    <w:rsid w:val="00AF70FB"/>
    <w:rsid w:val="00B003DB"/>
    <w:rsid w:val="00B022EA"/>
    <w:rsid w:val="00B03649"/>
    <w:rsid w:val="00B05963"/>
    <w:rsid w:val="00B07783"/>
    <w:rsid w:val="00B07DAA"/>
    <w:rsid w:val="00B10187"/>
    <w:rsid w:val="00B103FB"/>
    <w:rsid w:val="00B11973"/>
    <w:rsid w:val="00B1286B"/>
    <w:rsid w:val="00B13387"/>
    <w:rsid w:val="00B141EC"/>
    <w:rsid w:val="00B14227"/>
    <w:rsid w:val="00B147A7"/>
    <w:rsid w:val="00B14951"/>
    <w:rsid w:val="00B14AC7"/>
    <w:rsid w:val="00B154BA"/>
    <w:rsid w:val="00B1689C"/>
    <w:rsid w:val="00B16B3E"/>
    <w:rsid w:val="00B16F36"/>
    <w:rsid w:val="00B17057"/>
    <w:rsid w:val="00B1746C"/>
    <w:rsid w:val="00B20066"/>
    <w:rsid w:val="00B20AB8"/>
    <w:rsid w:val="00B21349"/>
    <w:rsid w:val="00B2305F"/>
    <w:rsid w:val="00B2494E"/>
    <w:rsid w:val="00B2719F"/>
    <w:rsid w:val="00B30A62"/>
    <w:rsid w:val="00B30BA2"/>
    <w:rsid w:val="00B31571"/>
    <w:rsid w:val="00B32DCC"/>
    <w:rsid w:val="00B3368C"/>
    <w:rsid w:val="00B33D80"/>
    <w:rsid w:val="00B346D7"/>
    <w:rsid w:val="00B34791"/>
    <w:rsid w:val="00B34D74"/>
    <w:rsid w:val="00B3553D"/>
    <w:rsid w:val="00B35656"/>
    <w:rsid w:val="00B36FD3"/>
    <w:rsid w:val="00B378CE"/>
    <w:rsid w:val="00B40D1C"/>
    <w:rsid w:val="00B40EBD"/>
    <w:rsid w:val="00B4106D"/>
    <w:rsid w:val="00B42B17"/>
    <w:rsid w:val="00B43384"/>
    <w:rsid w:val="00B43A13"/>
    <w:rsid w:val="00B44473"/>
    <w:rsid w:val="00B45437"/>
    <w:rsid w:val="00B45572"/>
    <w:rsid w:val="00B46D47"/>
    <w:rsid w:val="00B46EEE"/>
    <w:rsid w:val="00B47A1E"/>
    <w:rsid w:val="00B50A96"/>
    <w:rsid w:val="00B526B0"/>
    <w:rsid w:val="00B52BDA"/>
    <w:rsid w:val="00B55D39"/>
    <w:rsid w:val="00B5693F"/>
    <w:rsid w:val="00B574BA"/>
    <w:rsid w:val="00B57821"/>
    <w:rsid w:val="00B5794F"/>
    <w:rsid w:val="00B57C0A"/>
    <w:rsid w:val="00B61CD9"/>
    <w:rsid w:val="00B62015"/>
    <w:rsid w:val="00B65B11"/>
    <w:rsid w:val="00B672D8"/>
    <w:rsid w:val="00B70146"/>
    <w:rsid w:val="00B71991"/>
    <w:rsid w:val="00B746AE"/>
    <w:rsid w:val="00B750E5"/>
    <w:rsid w:val="00B75A3D"/>
    <w:rsid w:val="00B75F40"/>
    <w:rsid w:val="00B764FF"/>
    <w:rsid w:val="00B76A1A"/>
    <w:rsid w:val="00B76C67"/>
    <w:rsid w:val="00B77FE9"/>
    <w:rsid w:val="00B80345"/>
    <w:rsid w:val="00B806D3"/>
    <w:rsid w:val="00B80BF3"/>
    <w:rsid w:val="00B80DA5"/>
    <w:rsid w:val="00B8172A"/>
    <w:rsid w:val="00B82533"/>
    <w:rsid w:val="00B829C2"/>
    <w:rsid w:val="00B83A31"/>
    <w:rsid w:val="00B85222"/>
    <w:rsid w:val="00B854B7"/>
    <w:rsid w:val="00B85752"/>
    <w:rsid w:val="00B85BD1"/>
    <w:rsid w:val="00B86321"/>
    <w:rsid w:val="00B87758"/>
    <w:rsid w:val="00B904AE"/>
    <w:rsid w:val="00B9071C"/>
    <w:rsid w:val="00B9251E"/>
    <w:rsid w:val="00B95318"/>
    <w:rsid w:val="00B95BF7"/>
    <w:rsid w:val="00B96AA8"/>
    <w:rsid w:val="00B96EC0"/>
    <w:rsid w:val="00B96F3F"/>
    <w:rsid w:val="00B97F59"/>
    <w:rsid w:val="00BA01A3"/>
    <w:rsid w:val="00BA0314"/>
    <w:rsid w:val="00BA08F7"/>
    <w:rsid w:val="00BA0FF8"/>
    <w:rsid w:val="00BA2B7B"/>
    <w:rsid w:val="00BA33CF"/>
    <w:rsid w:val="00BA3C94"/>
    <w:rsid w:val="00BA56E9"/>
    <w:rsid w:val="00BA571A"/>
    <w:rsid w:val="00BA5FF6"/>
    <w:rsid w:val="00BA610C"/>
    <w:rsid w:val="00BA63C9"/>
    <w:rsid w:val="00BA7FBF"/>
    <w:rsid w:val="00BB079D"/>
    <w:rsid w:val="00BB0E5E"/>
    <w:rsid w:val="00BB1025"/>
    <w:rsid w:val="00BB1EC3"/>
    <w:rsid w:val="00BB3D7C"/>
    <w:rsid w:val="00BB3FFE"/>
    <w:rsid w:val="00BB44EB"/>
    <w:rsid w:val="00BB496A"/>
    <w:rsid w:val="00BB4A19"/>
    <w:rsid w:val="00BB6C78"/>
    <w:rsid w:val="00BB7909"/>
    <w:rsid w:val="00BC0F7C"/>
    <w:rsid w:val="00BC1511"/>
    <w:rsid w:val="00BC2AB9"/>
    <w:rsid w:val="00BC3063"/>
    <w:rsid w:val="00BC3155"/>
    <w:rsid w:val="00BC3A09"/>
    <w:rsid w:val="00BC42BC"/>
    <w:rsid w:val="00BC51E4"/>
    <w:rsid w:val="00BC541B"/>
    <w:rsid w:val="00BC6A6B"/>
    <w:rsid w:val="00BC6D80"/>
    <w:rsid w:val="00BC7129"/>
    <w:rsid w:val="00BD460D"/>
    <w:rsid w:val="00BD4991"/>
    <w:rsid w:val="00BD6006"/>
    <w:rsid w:val="00BD6C08"/>
    <w:rsid w:val="00BD73CA"/>
    <w:rsid w:val="00BD78C1"/>
    <w:rsid w:val="00BD7E72"/>
    <w:rsid w:val="00BE1516"/>
    <w:rsid w:val="00BE25C3"/>
    <w:rsid w:val="00BE4B39"/>
    <w:rsid w:val="00BE5226"/>
    <w:rsid w:val="00BE5904"/>
    <w:rsid w:val="00BE64FB"/>
    <w:rsid w:val="00BE780D"/>
    <w:rsid w:val="00BF1BE8"/>
    <w:rsid w:val="00BF3C85"/>
    <w:rsid w:val="00BF49B0"/>
    <w:rsid w:val="00BF5E3F"/>
    <w:rsid w:val="00BF6267"/>
    <w:rsid w:val="00BF6A50"/>
    <w:rsid w:val="00C01374"/>
    <w:rsid w:val="00C013E9"/>
    <w:rsid w:val="00C0181E"/>
    <w:rsid w:val="00C05DD6"/>
    <w:rsid w:val="00C05E84"/>
    <w:rsid w:val="00C07091"/>
    <w:rsid w:val="00C0754F"/>
    <w:rsid w:val="00C07716"/>
    <w:rsid w:val="00C10A60"/>
    <w:rsid w:val="00C11061"/>
    <w:rsid w:val="00C11499"/>
    <w:rsid w:val="00C11EE1"/>
    <w:rsid w:val="00C12AB2"/>
    <w:rsid w:val="00C14402"/>
    <w:rsid w:val="00C178D3"/>
    <w:rsid w:val="00C17A4F"/>
    <w:rsid w:val="00C21019"/>
    <w:rsid w:val="00C215DA"/>
    <w:rsid w:val="00C2213C"/>
    <w:rsid w:val="00C2378C"/>
    <w:rsid w:val="00C23E16"/>
    <w:rsid w:val="00C2453E"/>
    <w:rsid w:val="00C25011"/>
    <w:rsid w:val="00C254E2"/>
    <w:rsid w:val="00C2580D"/>
    <w:rsid w:val="00C3094D"/>
    <w:rsid w:val="00C30985"/>
    <w:rsid w:val="00C309C8"/>
    <w:rsid w:val="00C314F9"/>
    <w:rsid w:val="00C31EF8"/>
    <w:rsid w:val="00C3526F"/>
    <w:rsid w:val="00C35AC7"/>
    <w:rsid w:val="00C366E1"/>
    <w:rsid w:val="00C36939"/>
    <w:rsid w:val="00C37223"/>
    <w:rsid w:val="00C403F3"/>
    <w:rsid w:val="00C404A4"/>
    <w:rsid w:val="00C40707"/>
    <w:rsid w:val="00C40BAB"/>
    <w:rsid w:val="00C40D3F"/>
    <w:rsid w:val="00C40D9A"/>
    <w:rsid w:val="00C427DE"/>
    <w:rsid w:val="00C43763"/>
    <w:rsid w:val="00C4420B"/>
    <w:rsid w:val="00C4448E"/>
    <w:rsid w:val="00C4593B"/>
    <w:rsid w:val="00C47EC8"/>
    <w:rsid w:val="00C50073"/>
    <w:rsid w:val="00C51664"/>
    <w:rsid w:val="00C51C09"/>
    <w:rsid w:val="00C5287B"/>
    <w:rsid w:val="00C52CDA"/>
    <w:rsid w:val="00C5446D"/>
    <w:rsid w:val="00C54A67"/>
    <w:rsid w:val="00C57085"/>
    <w:rsid w:val="00C60CFB"/>
    <w:rsid w:val="00C619BE"/>
    <w:rsid w:val="00C61AFF"/>
    <w:rsid w:val="00C61CF3"/>
    <w:rsid w:val="00C62587"/>
    <w:rsid w:val="00C62BEE"/>
    <w:rsid w:val="00C6342D"/>
    <w:rsid w:val="00C6388F"/>
    <w:rsid w:val="00C67041"/>
    <w:rsid w:val="00C671B2"/>
    <w:rsid w:val="00C67AC9"/>
    <w:rsid w:val="00C7005B"/>
    <w:rsid w:val="00C705C8"/>
    <w:rsid w:val="00C717F0"/>
    <w:rsid w:val="00C71C62"/>
    <w:rsid w:val="00C723CC"/>
    <w:rsid w:val="00C73090"/>
    <w:rsid w:val="00C73C1A"/>
    <w:rsid w:val="00C75284"/>
    <w:rsid w:val="00C7553F"/>
    <w:rsid w:val="00C76E16"/>
    <w:rsid w:val="00C778F1"/>
    <w:rsid w:val="00C77B9B"/>
    <w:rsid w:val="00C804F4"/>
    <w:rsid w:val="00C81D78"/>
    <w:rsid w:val="00C82974"/>
    <w:rsid w:val="00C831A5"/>
    <w:rsid w:val="00C834A1"/>
    <w:rsid w:val="00C83899"/>
    <w:rsid w:val="00C8417C"/>
    <w:rsid w:val="00C849FA"/>
    <w:rsid w:val="00C849FF"/>
    <w:rsid w:val="00C859AC"/>
    <w:rsid w:val="00C85D58"/>
    <w:rsid w:val="00C86517"/>
    <w:rsid w:val="00C865B4"/>
    <w:rsid w:val="00C87442"/>
    <w:rsid w:val="00C909AE"/>
    <w:rsid w:val="00C90AB7"/>
    <w:rsid w:val="00C90F69"/>
    <w:rsid w:val="00C91DC1"/>
    <w:rsid w:val="00C923CD"/>
    <w:rsid w:val="00C92601"/>
    <w:rsid w:val="00C92ACD"/>
    <w:rsid w:val="00C93ABE"/>
    <w:rsid w:val="00C93DFD"/>
    <w:rsid w:val="00C94595"/>
    <w:rsid w:val="00C94B2A"/>
    <w:rsid w:val="00C95468"/>
    <w:rsid w:val="00C9588B"/>
    <w:rsid w:val="00C95BE8"/>
    <w:rsid w:val="00C95E9B"/>
    <w:rsid w:val="00C966E9"/>
    <w:rsid w:val="00C97E50"/>
    <w:rsid w:val="00CA02F6"/>
    <w:rsid w:val="00CA1E17"/>
    <w:rsid w:val="00CA23B3"/>
    <w:rsid w:val="00CA3E3B"/>
    <w:rsid w:val="00CA47D1"/>
    <w:rsid w:val="00CA4843"/>
    <w:rsid w:val="00CA5276"/>
    <w:rsid w:val="00CA5A9A"/>
    <w:rsid w:val="00CA5F2D"/>
    <w:rsid w:val="00CA5F44"/>
    <w:rsid w:val="00CA6B0E"/>
    <w:rsid w:val="00CA7CE9"/>
    <w:rsid w:val="00CB025E"/>
    <w:rsid w:val="00CB2A97"/>
    <w:rsid w:val="00CB35EF"/>
    <w:rsid w:val="00CB3781"/>
    <w:rsid w:val="00CB45F4"/>
    <w:rsid w:val="00CB4B62"/>
    <w:rsid w:val="00CB51A9"/>
    <w:rsid w:val="00CB531A"/>
    <w:rsid w:val="00CB5858"/>
    <w:rsid w:val="00CB6360"/>
    <w:rsid w:val="00CB7157"/>
    <w:rsid w:val="00CB7538"/>
    <w:rsid w:val="00CC145B"/>
    <w:rsid w:val="00CC4760"/>
    <w:rsid w:val="00CC585E"/>
    <w:rsid w:val="00CC6189"/>
    <w:rsid w:val="00CC7886"/>
    <w:rsid w:val="00CC7CE0"/>
    <w:rsid w:val="00CD0017"/>
    <w:rsid w:val="00CD0427"/>
    <w:rsid w:val="00CD08AF"/>
    <w:rsid w:val="00CD0FA7"/>
    <w:rsid w:val="00CD1BD3"/>
    <w:rsid w:val="00CD26ED"/>
    <w:rsid w:val="00CD3307"/>
    <w:rsid w:val="00CD39EE"/>
    <w:rsid w:val="00CD3AA6"/>
    <w:rsid w:val="00CD3DEA"/>
    <w:rsid w:val="00CD51C4"/>
    <w:rsid w:val="00CD5D1E"/>
    <w:rsid w:val="00CD642B"/>
    <w:rsid w:val="00CD6A45"/>
    <w:rsid w:val="00CE048A"/>
    <w:rsid w:val="00CE3296"/>
    <w:rsid w:val="00CE393D"/>
    <w:rsid w:val="00CE71BC"/>
    <w:rsid w:val="00CF026D"/>
    <w:rsid w:val="00CF0948"/>
    <w:rsid w:val="00CF180E"/>
    <w:rsid w:val="00CF1E4A"/>
    <w:rsid w:val="00CF3240"/>
    <w:rsid w:val="00CF59D0"/>
    <w:rsid w:val="00CF5B11"/>
    <w:rsid w:val="00CF6228"/>
    <w:rsid w:val="00D01283"/>
    <w:rsid w:val="00D015A7"/>
    <w:rsid w:val="00D015EF"/>
    <w:rsid w:val="00D01C50"/>
    <w:rsid w:val="00D04823"/>
    <w:rsid w:val="00D04EF4"/>
    <w:rsid w:val="00D050BC"/>
    <w:rsid w:val="00D050DC"/>
    <w:rsid w:val="00D05674"/>
    <w:rsid w:val="00D05E23"/>
    <w:rsid w:val="00D062FE"/>
    <w:rsid w:val="00D06563"/>
    <w:rsid w:val="00D065E0"/>
    <w:rsid w:val="00D067B4"/>
    <w:rsid w:val="00D06F8B"/>
    <w:rsid w:val="00D0743B"/>
    <w:rsid w:val="00D07CF9"/>
    <w:rsid w:val="00D10215"/>
    <w:rsid w:val="00D10375"/>
    <w:rsid w:val="00D11ADE"/>
    <w:rsid w:val="00D1253C"/>
    <w:rsid w:val="00D151EA"/>
    <w:rsid w:val="00D1584E"/>
    <w:rsid w:val="00D1793C"/>
    <w:rsid w:val="00D2148A"/>
    <w:rsid w:val="00D21BBA"/>
    <w:rsid w:val="00D22367"/>
    <w:rsid w:val="00D22D21"/>
    <w:rsid w:val="00D24013"/>
    <w:rsid w:val="00D24F7E"/>
    <w:rsid w:val="00D265FB"/>
    <w:rsid w:val="00D26637"/>
    <w:rsid w:val="00D26A7F"/>
    <w:rsid w:val="00D2790A"/>
    <w:rsid w:val="00D308DC"/>
    <w:rsid w:val="00D30A0A"/>
    <w:rsid w:val="00D30B61"/>
    <w:rsid w:val="00D30E79"/>
    <w:rsid w:val="00D31014"/>
    <w:rsid w:val="00D3114E"/>
    <w:rsid w:val="00D3116F"/>
    <w:rsid w:val="00D31D93"/>
    <w:rsid w:val="00D31DBC"/>
    <w:rsid w:val="00D31E17"/>
    <w:rsid w:val="00D321F8"/>
    <w:rsid w:val="00D32950"/>
    <w:rsid w:val="00D351B1"/>
    <w:rsid w:val="00D357D8"/>
    <w:rsid w:val="00D36D7F"/>
    <w:rsid w:val="00D36ECD"/>
    <w:rsid w:val="00D37CCF"/>
    <w:rsid w:val="00D40EEE"/>
    <w:rsid w:val="00D41A50"/>
    <w:rsid w:val="00D420D1"/>
    <w:rsid w:val="00D43496"/>
    <w:rsid w:val="00D43D89"/>
    <w:rsid w:val="00D45C7D"/>
    <w:rsid w:val="00D47E02"/>
    <w:rsid w:val="00D50D02"/>
    <w:rsid w:val="00D52A0E"/>
    <w:rsid w:val="00D533E3"/>
    <w:rsid w:val="00D558AC"/>
    <w:rsid w:val="00D56B1F"/>
    <w:rsid w:val="00D56DE0"/>
    <w:rsid w:val="00D61837"/>
    <w:rsid w:val="00D61A17"/>
    <w:rsid w:val="00D63A3E"/>
    <w:rsid w:val="00D6418A"/>
    <w:rsid w:val="00D642F3"/>
    <w:rsid w:val="00D64D74"/>
    <w:rsid w:val="00D64FBD"/>
    <w:rsid w:val="00D6644B"/>
    <w:rsid w:val="00D676B6"/>
    <w:rsid w:val="00D70187"/>
    <w:rsid w:val="00D708C3"/>
    <w:rsid w:val="00D71C13"/>
    <w:rsid w:val="00D72A96"/>
    <w:rsid w:val="00D73741"/>
    <w:rsid w:val="00D73CF9"/>
    <w:rsid w:val="00D74064"/>
    <w:rsid w:val="00D7463D"/>
    <w:rsid w:val="00D74C82"/>
    <w:rsid w:val="00D75DD1"/>
    <w:rsid w:val="00D772A0"/>
    <w:rsid w:val="00D772AD"/>
    <w:rsid w:val="00D77538"/>
    <w:rsid w:val="00D77BFA"/>
    <w:rsid w:val="00D80CF7"/>
    <w:rsid w:val="00D81512"/>
    <w:rsid w:val="00D82CAA"/>
    <w:rsid w:val="00D84B36"/>
    <w:rsid w:val="00D874C0"/>
    <w:rsid w:val="00D91515"/>
    <w:rsid w:val="00D942EE"/>
    <w:rsid w:val="00D94A09"/>
    <w:rsid w:val="00D95549"/>
    <w:rsid w:val="00D966EE"/>
    <w:rsid w:val="00D9723F"/>
    <w:rsid w:val="00D9776B"/>
    <w:rsid w:val="00DA2593"/>
    <w:rsid w:val="00DA266A"/>
    <w:rsid w:val="00DA2B47"/>
    <w:rsid w:val="00DA578C"/>
    <w:rsid w:val="00DA6BC8"/>
    <w:rsid w:val="00DA6C5D"/>
    <w:rsid w:val="00DA6C6E"/>
    <w:rsid w:val="00DA6CA7"/>
    <w:rsid w:val="00DA7399"/>
    <w:rsid w:val="00DB0383"/>
    <w:rsid w:val="00DB1321"/>
    <w:rsid w:val="00DB1853"/>
    <w:rsid w:val="00DB1BCD"/>
    <w:rsid w:val="00DB3713"/>
    <w:rsid w:val="00DB4FAC"/>
    <w:rsid w:val="00DB5DF6"/>
    <w:rsid w:val="00DB656F"/>
    <w:rsid w:val="00DB6930"/>
    <w:rsid w:val="00DB6F33"/>
    <w:rsid w:val="00DB6F91"/>
    <w:rsid w:val="00DC16E4"/>
    <w:rsid w:val="00DC1D94"/>
    <w:rsid w:val="00DC2E71"/>
    <w:rsid w:val="00DC49AC"/>
    <w:rsid w:val="00DC4F41"/>
    <w:rsid w:val="00DC5430"/>
    <w:rsid w:val="00DC62F0"/>
    <w:rsid w:val="00DD0B13"/>
    <w:rsid w:val="00DD1459"/>
    <w:rsid w:val="00DD22B8"/>
    <w:rsid w:val="00DD4A35"/>
    <w:rsid w:val="00DD56EA"/>
    <w:rsid w:val="00DD5AD8"/>
    <w:rsid w:val="00DE0769"/>
    <w:rsid w:val="00DE0786"/>
    <w:rsid w:val="00DE0A8C"/>
    <w:rsid w:val="00DE22C5"/>
    <w:rsid w:val="00DE26B7"/>
    <w:rsid w:val="00DE2C12"/>
    <w:rsid w:val="00DE2F9E"/>
    <w:rsid w:val="00DE33EA"/>
    <w:rsid w:val="00DE49E7"/>
    <w:rsid w:val="00DE50C1"/>
    <w:rsid w:val="00DE53E4"/>
    <w:rsid w:val="00DE6591"/>
    <w:rsid w:val="00DE7495"/>
    <w:rsid w:val="00DE7687"/>
    <w:rsid w:val="00DE7DDA"/>
    <w:rsid w:val="00DF021F"/>
    <w:rsid w:val="00DF2738"/>
    <w:rsid w:val="00DF2790"/>
    <w:rsid w:val="00DF6381"/>
    <w:rsid w:val="00E00D93"/>
    <w:rsid w:val="00E00FA3"/>
    <w:rsid w:val="00E01663"/>
    <w:rsid w:val="00E01880"/>
    <w:rsid w:val="00E0203F"/>
    <w:rsid w:val="00E02229"/>
    <w:rsid w:val="00E03247"/>
    <w:rsid w:val="00E03D74"/>
    <w:rsid w:val="00E03FD4"/>
    <w:rsid w:val="00E04BD0"/>
    <w:rsid w:val="00E04CDB"/>
    <w:rsid w:val="00E04E01"/>
    <w:rsid w:val="00E05E37"/>
    <w:rsid w:val="00E066A8"/>
    <w:rsid w:val="00E07255"/>
    <w:rsid w:val="00E07404"/>
    <w:rsid w:val="00E10E53"/>
    <w:rsid w:val="00E1163E"/>
    <w:rsid w:val="00E118E4"/>
    <w:rsid w:val="00E11DD4"/>
    <w:rsid w:val="00E1283B"/>
    <w:rsid w:val="00E12A36"/>
    <w:rsid w:val="00E13C85"/>
    <w:rsid w:val="00E13DB7"/>
    <w:rsid w:val="00E16F5D"/>
    <w:rsid w:val="00E17BA1"/>
    <w:rsid w:val="00E20EE9"/>
    <w:rsid w:val="00E21395"/>
    <w:rsid w:val="00E2155A"/>
    <w:rsid w:val="00E217F3"/>
    <w:rsid w:val="00E21A37"/>
    <w:rsid w:val="00E21C7C"/>
    <w:rsid w:val="00E21CD1"/>
    <w:rsid w:val="00E229D1"/>
    <w:rsid w:val="00E23102"/>
    <w:rsid w:val="00E23127"/>
    <w:rsid w:val="00E231B1"/>
    <w:rsid w:val="00E23467"/>
    <w:rsid w:val="00E235D6"/>
    <w:rsid w:val="00E23ED5"/>
    <w:rsid w:val="00E24092"/>
    <w:rsid w:val="00E2422F"/>
    <w:rsid w:val="00E24FE2"/>
    <w:rsid w:val="00E26153"/>
    <w:rsid w:val="00E2622A"/>
    <w:rsid w:val="00E26A20"/>
    <w:rsid w:val="00E27248"/>
    <w:rsid w:val="00E30141"/>
    <w:rsid w:val="00E31DF2"/>
    <w:rsid w:val="00E31FA3"/>
    <w:rsid w:val="00E325B4"/>
    <w:rsid w:val="00E33072"/>
    <w:rsid w:val="00E33C08"/>
    <w:rsid w:val="00E33D54"/>
    <w:rsid w:val="00E33E84"/>
    <w:rsid w:val="00E34F9A"/>
    <w:rsid w:val="00E35D85"/>
    <w:rsid w:val="00E374A4"/>
    <w:rsid w:val="00E401AE"/>
    <w:rsid w:val="00E40378"/>
    <w:rsid w:val="00E405F2"/>
    <w:rsid w:val="00E42842"/>
    <w:rsid w:val="00E43EF8"/>
    <w:rsid w:val="00E476C7"/>
    <w:rsid w:val="00E47D1C"/>
    <w:rsid w:val="00E501C2"/>
    <w:rsid w:val="00E50B4F"/>
    <w:rsid w:val="00E50C64"/>
    <w:rsid w:val="00E521A8"/>
    <w:rsid w:val="00E5309C"/>
    <w:rsid w:val="00E54081"/>
    <w:rsid w:val="00E54A26"/>
    <w:rsid w:val="00E54A5B"/>
    <w:rsid w:val="00E55D48"/>
    <w:rsid w:val="00E56AEB"/>
    <w:rsid w:val="00E56C13"/>
    <w:rsid w:val="00E57667"/>
    <w:rsid w:val="00E57EBE"/>
    <w:rsid w:val="00E60713"/>
    <w:rsid w:val="00E60788"/>
    <w:rsid w:val="00E60C87"/>
    <w:rsid w:val="00E617B9"/>
    <w:rsid w:val="00E61D0F"/>
    <w:rsid w:val="00E61EF3"/>
    <w:rsid w:val="00E62E4A"/>
    <w:rsid w:val="00E642E7"/>
    <w:rsid w:val="00E64A42"/>
    <w:rsid w:val="00E64B0C"/>
    <w:rsid w:val="00E64C04"/>
    <w:rsid w:val="00E65904"/>
    <w:rsid w:val="00E66BD4"/>
    <w:rsid w:val="00E66CEE"/>
    <w:rsid w:val="00E712D9"/>
    <w:rsid w:val="00E71461"/>
    <w:rsid w:val="00E716DE"/>
    <w:rsid w:val="00E7284D"/>
    <w:rsid w:val="00E72DBF"/>
    <w:rsid w:val="00E7475A"/>
    <w:rsid w:val="00E747BB"/>
    <w:rsid w:val="00E76428"/>
    <w:rsid w:val="00E77010"/>
    <w:rsid w:val="00E77430"/>
    <w:rsid w:val="00E830C5"/>
    <w:rsid w:val="00E836AA"/>
    <w:rsid w:val="00E83A50"/>
    <w:rsid w:val="00E83EF1"/>
    <w:rsid w:val="00E8471C"/>
    <w:rsid w:val="00E84D79"/>
    <w:rsid w:val="00E85306"/>
    <w:rsid w:val="00E85434"/>
    <w:rsid w:val="00E855C3"/>
    <w:rsid w:val="00E856D5"/>
    <w:rsid w:val="00E85805"/>
    <w:rsid w:val="00E85C50"/>
    <w:rsid w:val="00E87886"/>
    <w:rsid w:val="00E90112"/>
    <w:rsid w:val="00E90ECE"/>
    <w:rsid w:val="00E91854"/>
    <w:rsid w:val="00E9231F"/>
    <w:rsid w:val="00E93E30"/>
    <w:rsid w:val="00E94E92"/>
    <w:rsid w:val="00E95741"/>
    <w:rsid w:val="00E97AB5"/>
    <w:rsid w:val="00E97B28"/>
    <w:rsid w:val="00EA0797"/>
    <w:rsid w:val="00EA149B"/>
    <w:rsid w:val="00EA167C"/>
    <w:rsid w:val="00EA229D"/>
    <w:rsid w:val="00EA2928"/>
    <w:rsid w:val="00EA3668"/>
    <w:rsid w:val="00EA377B"/>
    <w:rsid w:val="00EA3CE9"/>
    <w:rsid w:val="00EA419F"/>
    <w:rsid w:val="00EA50AC"/>
    <w:rsid w:val="00EA5118"/>
    <w:rsid w:val="00EA5882"/>
    <w:rsid w:val="00EA65C7"/>
    <w:rsid w:val="00EA69A4"/>
    <w:rsid w:val="00EB02D6"/>
    <w:rsid w:val="00EB0CEE"/>
    <w:rsid w:val="00EB2540"/>
    <w:rsid w:val="00EB3878"/>
    <w:rsid w:val="00EB3A9E"/>
    <w:rsid w:val="00EB4AE6"/>
    <w:rsid w:val="00EB520B"/>
    <w:rsid w:val="00EB5DFB"/>
    <w:rsid w:val="00EB6245"/>
    <w:rsid w:val="00EB64B8"/>
    <w:rsid w:val="00EB7C2D"/>
    <w:rsid w:val="00EB7E46"/>
    <w:rsid w:val="00EC088F"/>
    <w:rsid w:val="00EC1986"/>
    <w:rsid w:val="00EC1CCC"/>
    <w:rsid w:val="00EC33AD"/>
    <w:rsid w:val="00EC345D"/>
    <w:rsid w:val="00EC5AAB"/>
    <w:rsid w:val="00EC6084"/>
    <w:rsid w:val="00EC6557"/>
    <w:rsid w:val="00EC6751"/>
    <w:rsid w:val="00EC6A12"/>
    <w:rsid w:val="00EC6CB3"/>
    <w:rsid w:val="00EC7580"/>
    <w:rsid w:val="00EC76DB"/>
    <w:rsid w:val="00EC7D4B"/>
    <w:rsid w:val="00ED050B"/>
    <w:rsid w:val="00ED07E0"/>
    <w:rsid w:val="00ED0CD4"/>
    <w:rsid w:val="00ED199F"/>
    <w:rsid w:val="00ED4820"/>
    <w:rsid w:val="00ED4A5E"/>
    <w:rsid w:val="00ED4AFF"/>
    <w:rsid w:val="00ED4F45"/>
    <w:rsid w:val="00ED532E"/>
    <w:rsid w:val="00ED53B2"/>
    <w:rsid w:val="00ED5CFA"/>
    <w:rsid w:val="00ED6060"/>
    <w:rsid w:val="00ED64F3"/>
    <w:rsid w:val="00ED6BFB"/>
    <w:rsid w:val="00ED6DB4"/>
    <w:rsid w:val="00ED7CDD"/>
    <w:rsid w:val="00EE0421"/>
    <w:rsid w:val="00EE0C63"/>
    <w:rsid w:val="00EE2337"/>
    <w:rsid w:val="00EE2391"/>
    <w:rsid w:val="00EE23C5"/>
    <w:rsid w:val="00EE2430"/>
    <w:rsid w:val="00EE24CE"/>
    <w:rsid w:val="00EE2807"/>
    <w:rsid w:val="00EE308F"/>
    <w:rsid w:val="00EE5279"/>
    <w:rsid w:val="00EE6E46"/>
    <w:rsid w:val="00EF07C6"/>
    <w:rsid w:val="00EF08CC"/>
    <w:rsid w:val="00EF1686"/>
    <w:rsid w:val="00EF267A"/>
    <w:rsid w:val="00EF2888"/>
    <w:rsid w:val="00EF2DD2"/>
    <w:rsid w:val="00EF3F84"/>
    <w:rsid w:val="00EF44B9"/>
    <w:rsid w:val="00EF48DC"/>
    <w:rsid w:val="00EF4A09"/>
    <w:rsid w:val="00EF55C3"/>
    <w:rsid w:val="00EF5ED3"/>
    <w:rsid w:val="00EF6055"/>
    <w:rsid w:val="00EF7715"/>
    <w:rsid w:val="00EF775D"/>
    <w:rsid w:val="00EF7D11"/>
    <w:rsid w:val="00F0024E"/>
    <w:rsid w:val="00F00A89"/>
    <w:rsid w:val="00F01727"/>
    <w:rsid w:val="00F0224B"/>
    <w:rsid w:val="00F03C6E"/>
    <w:rsid w:val="00F05DB1"/>
    <w:rsid w:val="00F06270"/>
    <w:rsid w:val="00F068EE"/>
    <w:rsid w:val="00F07102"/>
    <w:rsid w:val="00F10272"/>
    <w:rsid w:val="00F102C5"/>
    <w:rsid w:val="00F12E63"/>
    <w:rsid w:val="00F13A63"/>
    <w:rsid w:val="00F148CE"/>
    <w:rsid w:val="00F14F99"/>
    <w:rsid w:val="00F154E1"/>
    <w:rsid w:val="00F17141"/>
    <w:rsid w:val="00F20D26"/>
    <w:rsid w:val="00F20D69"/>
    <w:rsid w:val="00F20E10"/>
    <w:rsid w:val="00F218CF"/>
    <w:rsid w:val="00F227E3"/>
    <w:rsid w:val="00F22C41"/>
    <w:rsid w:val="00F23E65"/>
    <w:rsid w:val="00F24DA8"/>
    <w:rsid w:val="00F24EED"/>
    <w:rsid w:val="00F25278"/>
    <w:rsid w:val="00F254FB"/>
    <w:rsid w:val="00F25C5F"/>
    <w:rsid w:val="00F25D46"/>
    <w:rsid w:val="00F26D78"/>
    <w:rsid w:val="00F2743E"/>
    <w:rsid w:val="00F301A9"/>
    <w:rsid w:val="00F30973"/>
    <w:rsid w:val="00F31216"/>
    <w:rsid w:val="00F315F1"/>
    <w:rsid w:val="00F3301B"/>
    <w:rsid w:val="00F3321B"/>
    <w:rsid w:val="00F34C88"/>
    <w:rsid w:val="00F354FC"/>
    <w:rsid w:val="00F35EAB"/>
    <w:rsid w:val="00F36863"/>
    <w:rsid w:val="00F36A36"/>
    <w:rsid w:val="00F3727F"/>
    <w:rsid w:val="00F40291"/>
    <w:rsid w:val="00F41166"/>
    <w:rsid w:val="00F41310"/>
    <w:rsid w:val="00F4156F"/>
    <w:rsid w:val="00F4244F"/>
    <w:rsid w:val="00F43F23"/>
    <w:rsid w:val="00F4531E"/>
    <w:rsid w:val="00F47627"/>
    <w:rsid w:val="00F47AC8"/>
    <w:rsid w:val="00F47ACF"/>
    <w:rsid w:val="00F502F6"/>
    <w:rsid w:val="00F5078A"/>
    <w:rsid w:val="00F50E3C"/>
    <w:rsid w:val="00F519CB"/>
    <w:rsid w:val="00F519EC"/>
    <w:rsid w:val="00F5270B"/>
    <w:rsid w:val="00F54588"/>
    <w:rsid w:val="00F54992"/>
    <w:rsid w:val="00F54C0F"/>
    <w:rsid w:val="00F55B5F"/>
    <w:rsid w:val="00F55F35"/>
    <w:rsid w:val="00F56758"/>
    <w:rsid w:val="00F56925"/>
    <w:rsid w:val="00F57311"/>
    <w:rsid w:val="00F60F30"/>
    <w:rsid w:val="00F6200A"/>
    <w:rsid w:val="00F628E9"/>
    <w:rsid w:val="00F6297E"/>
    <w:rsid w:val="00F631A0"/>
    <w:rsid w:val="00F638DD"/>
    <w:rsid w:val="00F65323"/>
    <w:rsid w:val="00F66CBE"/>
    <w:rsid w:val="00F66F0D"/>
    <w:rsid w:val="00F67239"/>
    <w:rsid w:val="00F67988"/>
    <w:rsid w:val="00F67D57"/>
    <w:rsid w:val="00F71A4A"/>
    <w:rsid w:val="00F71DD3"/>
    <w:rsid w:val="00F7207A"/>
    <w:rsid w:val="00F723BF"/>
    <w:rsid w:val="00F724AC"/>
    <w:rsid w:val="00F72C71"/>
    <w:rsid w:val="00F73898"/>
    <w:rsid w:val="00F7677D"/>
    <w:rsid w:val="00F76D63"/>
    <w:rsid w:val="00F80B38"/>
    <w:rsid w:val="00F8190F"/>
    <w:rsid w:val="00F823A5"/>
    <w:rsid w:val="00F82517"/>
    <w:rsid w:val="00F82733"/>
    <w:rsid w:val="00F831D1"/>
    <w:rsid w:val="00F8321B"/>
    <w:rsid w:val="00F83A48"/>
    <w:rsid w:val="00F83F98"/>
    <w:rsid w:val="00F84783"/>
    <w:rsid w:val="00F84DC3"/>
    <w:rsid w:val="00F850C6"/>
    <w:rsid w:val="00F866AC"/>
    <w:rsid w:val="00F909BA"/>
    <w:rsid w:val="00F91B02"/>
    <w:rsid w:val="00F92E5C"/>
    <w:rsid w:val="00F934E2"/>
    <w:rsid w:val="00F936A7"/>
    <w:rsid w:val="00F942F6"/>
    <w:rsid w:val="00F94340"/>
    <w:rsid w:val="00F978C7"/>
    <w:rsid w:val="00FA10CC"/>
    <w:rsid w:val="00FA1124"/>
    <w:rsid w:val="00FA1A91"/>
    <w:rsid w:val="00FA1AA4"/>
    <w:rsid w:val="00FA25D8"/>
    <w:rsid w:val="00FA2803"/>
    <w:rsid w:val="00FA3033"/>
    <w:rsid w:val="00FA3957"/>
    <w:rsid w:val="00FA3ECA"/>
    <w:rsid w:val="00FA6351"/>
    <w:rsid w:val="00FA64C1"/>
    <w:rsid w:val="00FA668D"/>
    <w:rsid w:val="00FA6782"/>
    <w:rsid w:val="00FA6B82"/>
    <w:rsid w:val="00FA70FC"/>
    <w:rsid w:val="00FA79FD"/>
    <w:rsid w:val="00FB01B3"/>
    <w:rsid w:val="00FB04F8"/>
    <w:rsid w:val="00FB05C4"/>
    <w:rsid w:val="00FB1B2C"/>
    <w:rsid w:val="00FB3377"/>
    <w:rsid w:val="00FB398A"/>
    <w:rsid w:val="00FB3DA9"/>
    <w:rsid w:val="00FB4030"/>
    <w:rsid w:val="00FB4592"/>
    <w:rsid w:val="00FB5466"/>
    <w:rsid w:val="00FB657C"/>
    <w:rsid w:val="00FB7C35"/>
    <w:rsid w:val="00FC09A6"/>
    <w:rsid w:val="00FC1466"/>
    <w:rsid w:val="00FC154B"/>
    <w:rsid w:val="00FC2D99"/>
    <w:rsid w:val="00FC2FE5"/>
    <w:rsid w:val="00FC3EEA"/>
    <w:rsid w:val="00FC538C"/>
    <w:rsid w:val="00FD16E0"/>
    <w:rsid w:val="00FD2613"/>
    <w:rsid w:val="00FD40F2"/>
    <w:rsid w:val="00FD413B"/>
    <w:rsid w:val="00FD4DBD"/>
    <w:rsid w:val="00FD5D86"/>
    <w:rsid w:val="00FD645C"/>
    <w:rsid w:val="00FD73FC"/>
    <w:rsid w:val="00FE008B"/>
    <w:rsid w:val="00FE0284"/>
    <w:rsid w:val="00FE0D16"/>
    <w:rsid w:val="00FE1282"/>
    <w:rsid w:val="00FE161B"/>
    <w:rsid w:val="00FE2A5C"/>
    <w:rsid w:val="00FE34F8"/>
    <w:rsid w:val="00FE3A35"/>
    <w:rsid w:val="00FE5223"/>
    <w:rsid w:val="00FE54EC"/>
    <w:rsid w:val="00FE5860"/>
    <w:rsid w:val="00FE58BF"/>
    <w:rsid w:val="00FE5E9B"/>
    <w:rsid w:val="00FE7E15"/>
    <w:rsid w:val="00FF0161"/>
    <w:rsid w:val="00FF0513"/>
    <w:rsid w:val="00FF1EE1"/>
    <w:rsid w:val="00FF3295"/>
    <w:rsid w:val="00FF4A76"/>
    <w:rsid w:val="00FF5079"/>
    <w:rsid w:val="00FF5161"/>
    <w:rsid w:val="00FF5C9F"/>
    <w:rsid w:val="00FF5ED8"/>
    <w:rsid w:val="00FF6E6D"/>
    <w:rsid w:val="00FF7630"/>
    <w:rsid w:val="00FF7E94"/>
    <w:rsid w:val="00FF7FD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7327831"/>
  <w15:docId w15:val="{625BAE84-EF1A-4DE7-9A48-6F5414AAB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2789"/>
  </w:style>
  <w:style w:type="paragraph" w:styleId="Heading1">
    <w:name w:val="heading 1"/>
    <w:basedOn w:val="Normal"/>
    <w:next w:val="Normal"/>
    <w:link w:val="Heading1Char"/>
    <w:uiPriority w:val="9"/>
    <w:qFormat/>
    <w:rsid w:val="00811278"/>
    <w:pPr>
      <w:keepNext/>
      <w:spacing w:before="240" w:after="60" w:line="240" w:lineRule="auto"/>
      <w:jc w:val="both"/>
      <w:outlineLvl w:val="0"/>
    </w:pPr>
    <w:rPr>
      <w:rFonts w:ascii="Calibri Light" w:eastAsia="Times New Roman" w:hAnsi="Calibri Light" w:cs="Times New Roman"/>
      <w:b/>
      <w:bCs/>
      <w:kern w:val="32"/>
      <w:sz w:val="32"/>
      <w:szCs w:val="32"/>
    </w:rPr>
  </w:style>
  <w:style w:type="paragraph" w:styleId="Heading2">
    <w:name w:val="heading 2"/>
    <w:basedOn w:val="Normal"/>
    <w:next w:val="Normal"/>
    <w:link w:val="Heading2Char"/>
    <w:uiPriority w:val="9"/>
    <w:unhideWhenUsed/>
    <w:qFormat/>
    <w:rsid w:val="00811278"/>
    <w:pPr>
      <w:keepNext/>
      <w:spacing w:before="240" w:after="60" w:line="240" w:lineRule="auto"/>
      <w:jc w:val="both"/>
      <w:outlineLvl w:val="1"/>
    </w:pPr>
    <w:rPr>
      <w:rFonts w:ascii="Calibri Light" w:eastAsia="Times New Roman" w:hAnsi="Calibri Light" w:cs="Times New Roman"/>
      <w:b/>
      <w:bCs/>
      <w:i/>
      <w:iCs/>
      <w:sz w:val="28"/>
      <w:szCs w:val="28"/>
    </w:rPr>
  </w:style>
  <w:style w:type="paragraph" w:styleId="Heading3">
    <w:name w:val="heading 3"/>
    <w:basedOn w:val="Normal"/>
    <w:next w:val="Normal"/>
    <w:link w:val="Heading3Char"/>
    <w:unhideWhenUsed/>
    <w:qFormat/>
    <w:rsid w:val="003A0E25"/>
    <w:pPr>
      <w:keepNext/>
      <w:spacing w:before="240" w:after="60" w:line="240" w:lineRule="auto"/>
      <w:outlineLvl w:val="2"/>
    </w:pPr>
    <w:rPr>
      <w:rFonts w:ascii="Arial" w:eastAsia="Times New Roman" w:hAnsi="Arial" w:cs="Arial"/>
      <w:b/>
      <w:bCs/>
      <w:sz w:val="26"/>
      <w:szCs w:val="26"/>
      <w:lang w:val="en-GB"/>
    </w:rPr>
  </w:style>
  <w:style w:type="paragraph" w:styleId="Heading4">
    <w:name w:val="heading 4"/>
    <w:basedOn w:val="Normal"/>
    <w:next w:val="Normal"/>
    <w:link w:val="Heading4Char"/>
    <w:uiPriority w:val="9"/>
    <w:unhideWhenUsed/>
    <w:qFormat/>
    <w:rsid w:val="00811278"/>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qFormat/>
    <w:rsid w:val="003E28EF"/>
    <w:pPr>
      <w:overflowPunct w:val="0"/>
      <w:autoSpaceDE w:val="0"/>
      <w:autoSpaceDN w:val="0"/>
      <w:adjustRightInd w:val="0"/>
      <w:spacing w:before="240" w:after="60" w:line="240" w:lineRule="auto"/>
      <w:outlineLvl w:val="4"/>
    </w:pPr>
    <w:rPr>
      <w:rFonts w:ascii="Times New Roman" w:eastAsia="Times New Roman" w:hAnsi="Times New Roman" w:cs="Times New Roman"/>
      <w:b/>
      <w:bCs/>
      <w:i/>
      <w:iCs/>
      <w:sz w:val="26"/>
      <w:szCs w:val="26"/>
      <w:lang w:val="en-AU" w:eastAsia="hr-HR"/>
    </w:rPr>
  </w:style>
  <w:style w:type="paragraph" w:styleId="Heading7">
    <w:name w:val="heading 7"/>
    <w:basedOn w:val="Normal"/>
    <w:next w:val="Normal"/>
    <w:link w:val="Heading7Char"/>
    <w:unhideWhenUsed/>
    <w:qFormat/>
    <w:rsid w:val="00E47D1C"/>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qFormat/>
    <w:rsid w:val="003E28EF"/>
    <w:p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3E28EF"/>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umberedParas,Akapit z listą BS,List Paragraph 1,Bullets,List Paragraph (numbered (a)),Viñeta 1,Heading 12,heading 1,naslov 1,Naslov 12,Graf,Paragraph,List Paragraph Red,lp1"/>
    <w:basedOn w:val="Normal"/>
    <w:link w:val="ListParagraphChar"/>
    <w:uiPriority w:val="34"/>
    <w:qFormat/>
    <w:rsid w:val="00E04E01"/>
    <w:pPr>
      <w:ind w:left="720"/>
      <w:contextualSpacing/>
    </w:pPr>
  </w:style>
  <w:style w:type="paragraph" w:customStyle="1" w:styleId="T-98-2">
    <w:name w:val="T-9/8-2"/>
    <w:basedOn w:val="Normal"/>
    <w:rsid w:val="00D30A0A"/>
    <w:pPr>
      <w:widowControl w:val="0"/>
      <w:tabs>
        <w:tab w:val="left" w:pos="2153"/>
      </w:tabs>
      <w:autoSpaceDE w:val="0"/>
      <w:autoSpaceDN w:val="0"/>
      <w:adjustRightInd w:val="0"/>
      <w:spacing w:after="43" w:line="240" w:lineRule="auto"/>
      <w:ind w:firstLine="342"/>
      <w:jc w:val="both"/>
    </w:pPr>
    <w:rPr>
      <w:rFonts w:ascii="Times-NewRoman" w:eastAsia="Times New Roman" w:hAnsi="Times-NewRoman" w:cs="Times New Roman"/>
      <w:sz w:val="19"/>
      <w:szCs w:val="19"/>
      <w:lang w:eastAsia="hr-HR"/>
    </w:rPr>
  </w:style>
  <w:style w:type="character" w:customStyle="1" w:styleId="Heading3Char">
    <w:name w:val="Heading 3 Char"/>
    <w:basedOn w:val="DefaultParagraphFont"/>
    <w:link w:val="Heading3"/>
    <w:rsid w:val="003A0E25"/>
    <w:rPr>
      <w:rFonts w:ascii="Arial" w:eastAsia="Times New Roman" w:hAnsi="Arial" w:cs="Arial"/>
      <w:b/>
      <w:bCs/>
      <w:sz w:val="26"/>
      <w:szCs w:val="26"/>
      <w:lang w:val="en-GB"/>
    </w:rPr>
  </w:style>
  <w:style w:type="paragraph" w:styleId="NoSpacing">
    <w:name w:val="No Spacing"/>
    <w:link w:val="NoSpacingChar"/>
    <w:uiPriority w:val="1"/>
    <w:qFormat/>
    <w:rsid w:val="00BB3FFE"/>
    <w:pPr>
      <w:spacing w:after="0" w:line="240" w:lineRule="auto"/>
    </w:pPr>
  </w:style>
  <w:style w:type="table" w:customStyle="1" w:styleId="Svijetlareetkatablice1">
    <w:name w:val="Svijetla rešetka tablice1"/>
    <w:basedOn w:val="TableNormal"/>
    <w:uiPriority w:val="40"/>
    <w:rsid w:val="004B1CF8"/>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Indent2">
    <w:name w:val="Body Text Indent 2"/>
    <w:basedOn w:val="Normal"/>
    <w:link w:val="BodyTextIndent2Char"/>
    <w:rsid w:val="00560F51"/>
    <w:pPr>
      <w:spacing w:after="0" w:line="240" w:lineRule="auto"/>
      <w:ind w:left="-284"/>
      <w:jc w:val="both"/>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rsid w:val="00560F51"/>
    <w:rPr>
      <w:rFonts w:ascii="Times New Roman" w:eastAsia="Times New Roman" w:hAnsi="Times New Roman" w:cs="Times New Roman"/>
      <w:sz w:val="24"/>
      <w:szCs w:val="20"/>
    </w:rPr>
  </w:style>
  <w:style w:type="paragraph" w:styleId="NormalWeb">
    <w:name w:val="Normal (Web)"/>
    <w:basedOn w:val="Normal"/>
    <w:uiPriority w:val="99"/>
    <w:unhideWhenUsed/>
    <w:rsid w:val="00560F51"/>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Heading4Char">
    <w:name w:val="Heading 4 Char"/>
    <w:basedOn w:val="DefaultParagraphFont"/>
    <w:link w:val="Heading4"/>
    <w:uiPriority w:val="9"/>
    <w:rsid w:val="00811278"/>
    <w:rPr>
      <w:rFonts w:asciiTheme="majorHAnsi" w:eastAsiaTheme="majorEastAsia" w:hAnsiTheme="majorHAnsi" w:cstheme="majorBidi"/>
      <w:i/>
      <w:iCs/>
      <w:color w:val="365F91" w:themeColor="accent1" w:themeShade="BF"/>
    </w:rPr>
  </w:style>
  <w:style w:type="character" w:customStyle="1" w:styleId="Heading1Char">
    <w:name w:val="Heading 1 Char"/>
    <w:basedOn w:val="DefaultParagraphFont"/>
    <w:link w:val="Heading1"/>
    <w:uiPriority w:val="9"/>
    <w:rsid w:val="00811278"/>
    <w:rPr>
      <w:rFonts w:ascii="Calibri Light" w:eastAsia="Times New Roman" w:hAnsi="Calibri Light" w:cs="Times New Roman"/>
      <w:b/>
      <w:bCs/>
      <w:kern w:val="32"/>
      <w:sz w:val="32"/>
      <w:szCs w:val="32"/>
    </w:rPr>
  </w:style>
  <w:style w:type="character" w:customStyle="1" w:styleId="Heading2Char">
    <w:name w:val="Heading 2 Char"/>
    <w:basedOn w:val="DefaultParagraphFont"/>
    <w:link w:val="Heading2"/>
    <w:uiPriority w:val="9"/>
    <w:rsid w:val="00811278"/>
    <w:rPr>
      <w:rFonts w:ascii="Calibri Light" w:eastAsia="Times New Roman" w:hAnsi="Calibri Light" w:cs="Times New Roman"/>
      <w:b/>
      <w:bCs/>
      <w:i/>
      <w:iCs/>
      <w:sz w:val="28"/>
      <w:szCs w:val="28"/>
    </w:rPr>
  </w:style>
  <w:style w:type="paragraph" w:customStyle="1" w:styleId="clanak">
    <w:name w:val="clanak"/>
    <w:basedOn w:val="Normal"/>
    <w:rsid w:val="00811278"/>
    <w:pPr>
      <w:spacing w:before="100" w:beforeAutospacing="1" w:after="100" w:afterAutospacing="1" w:line="240" w:lineRule="auto"/>
      <w:jc w:val="both"/>
    </w:pPr>
    <w:rPr>
      <w:rFonts w:ascii="Times New Roman" w:eastAsia="Times New Roman" w:hAnsi="Times New Roman" w:cs="Times New Roman"/>
      <w:sz w:val="24"/>
      <w:szCs w:val="24"/>
      <w:lang w:val="en-US" w:eastAsia="hr-HR"/>
    </w:rPr>
  </w:style>
  <w:style w:type="paragraph" w:customStyle="1" w:styleId="t-9-8">
    <w:name w:val="t-9-8"/>
    <w:basedOn w:val="Normal"/>
    <w:rsid w:val="00811278"/>
    <w:pPr>
      <w:spacing w:before="100" w:beforeAutospacing="1" w:after="100" w:afterAutospacing="1" w:line="240" w:lineRule="auto"/>
      <w:jc w:val="both"/>
    </w:pPr>
    <w:rPr>
      <w:rFonts w:ascii="Times New Roman" w:eastAsia="Times New Roman" w:hAnsi="Times New Roman" w:cs="Times New Roman"/>
      <w:sz w:val="24"/>
      <w:szCs w:val="24"/>
      <w:lang w:val="en-US" w:eastAsia="hr-HR"/>
    </w:rPr>
  </w:style>
  <w:style w:type="character" w:customStyle="1" w:styleId="fontstyle01">
    <w:name w:val="fontstyle01"/>
    <w:rsid w:val="00811278"/>
    <w:rPr>
      <w:rFonts w:ascii="ArialMT" w:hAnsi="ArialMT" w:hint="default"/>
      <w:b w:val="0"/>
      <w:bCs w:val="0"/>
      <w:i w:val="0"/>
      <w:iCs w:val="0"/>
      <w:color w:val="000000"/>
      <w:sz w:val="18"/>
      <w:szCs w:val="18"/>
    </w:rPr>
  </w:style>
  <w:style w:type="paragraph" w:customStyle="1" w:styleId="Style2">
    <w:name w:val="Style2"/>
    <w:basedOn w:val="Normal"/>
    <w:rsid w:val="00811278"/>
    <w:pPr>
      <w:numPr>
        <w:numId w:val="1"/>
      </w:numPr>
      <w:spacing w:after="0" w:line="240" w:lineRule="auto"/>
      <w:jc w:val="both"/>
    </w:pPr>
    <w:rPr>
      <w:rFonts w:ascii="Arial" w:eastAsia="Times New Roman" w:hAnsi="Arial" w:cs="Arial"/>
      <w:bCs/>
      <w:sz w:val="24"/>
      <w:szCs w:val="20"/>
    </w:rPr>
  </w:style>
  <w:style w:type="paragraph" w:customStyle="1" w:styleId="Podnaslov-2-N">
    <w:name w:val="Podnaslov-2-N"/>
    <w:basedOn w:val="Normal"/>
    <w:autoRedefine/>
    <w:qFormat/>
    <w:rsid w:val="00811278"/>
    <w:pPr>
      <w:tabs>
        <w:tab w:val="left" w:pos="993"/>
        <w:tab w:val="right" w:pos="9356"/>
      </w:tabs>
      <w:autoSpaceDE w:val="0"/>
      <w:autoSpaceDN w:val="0"/>
      <w:adjustRightInd w:val="0"/>
      <w:spacing w:after="0" w:line="240" w:lineRule="auto"/>
      <w:ind w:left="567" w:hanging="567"/>
      <w:jc w:val="both"/>
    </w:pPr>
    <w:rPr>
      <w:rFonts w:ascii="Arial" w:eastAsia="SimSun" w:hAnsi="Arial" w:cs="Arial"/>
      <w:b/>
      <w:lang w:eastAsia="zh-CN"/>
    </w:rPr>
  </w:style>
  <w:style w:type="paragraph" w:customStyle="1" w:styleId="StyleCentered2">
    <w:name w:val="Style Centered2"/>
    <w:basedOn w:val="Normal"/>
    <w:rsid w:val="00811278"/>
    <w:pPr>
      <w:widowControl w:val="0"/>
      <w:spacing w:before="240" w:after="120" w:line="240" w:lineRule="auto"/>
      <w:jc w:val="center"/>
    </w:pPr>
    <w:rPr>
      <w:rFonts w:ascii="Arial" w:eastAsia="Times New Roman" w:hAnsi="Arial" w:cs="Times New Roman"/>
      <w:b/>
      <w:snapToGrid w:val="0"/>
      <w:sz w:val="24"/>
      <w:szCs w:val="20"/>
      <w:lang w:val="en-US"/>
    </w:rPr>
  </w:style>
  <w:style w:type="character" w:customStyle="1" w:styleId="fontstyle21">
    <w:name w:val="fontstyle21"/>
    <w:rsid w:val="00811278"/>
    <w:rPr>
      <w:rFonts w:ascii="ArialMT" w:hAnsi="ArialMT" w:hint="default"/>
      <w:b w:val="0"/>
      <w:bCs w:val="0"/>
      <w:i w:val="0"/>
      <w:iCs w:val="0"/>
      <w:color w:val="231F20"/>
      <w:sz w:val="18"/>
      <w:szCs w:val="18"/>
    </w:rPr>
  </w:style>
  <w:style w:type="character" w:customStyle="1" w:styleId="fontstyle31">
    <w:name w:val="fontstyle31"/>
    <w:rsid w:val="00811278"/>
    <w:rPr>
      <w:rFonts w:ascii="TimesNewRomanPSMT" w:hAnsi="TimesNewRomanPSMT" w:hint="default"/>
      <w:b w:val="0"/>
      <w:bCs w:val="0"/>
      <w:i w:val="0"/>
      <w:iCs w:val="0"/>
      <w:color w:val="231F20"/>
      <w:sz w:val="18"/>
      <w:szCs w:val="18"/>
    </w:rPr>
  </w:style>
  <w:style w:type="character" w:styleId="Strong">
    <w:name w:val="Strong"/>
    <w:uiPriority w:val="22"/>
    <w:qFormat/>
    <w:rsid w:val="00811278"/>
    <w:rPr>
      <w:b/>
      <w:bCs/>
    </w:rPr>
  </w:style>
  <w:style w:type="character" w:styleId="CommentReference">
    <w:name w:val="annotation reference"/>
    <w:uiPriority w:val="99"/>
    <w:unhideWhenUsed/>
    <w:rsid w:val="00811278"/>
    <w:rPr>
      <w:sz w:val="16"/>
      <w:szCs w:val="16"/>
    </w:rPr>
  </w:style>
  <w:style w:type="paragraph" w:styleId="CommentText">
    <w:name w:val="annotation text"/>
    <w:basedOn w:val="Normal"/>
    <w:link w:val="CommentTextChar"/>
    <w:uiPriority w:val="99"/>
    <w:unhideWhenUsed/>
    <w:rsid w:val="00811278"/>
    <w:pPr>
      <w:spacing w:after="0" w:line="240" w:lineRule="auto"/>
      <w:jc w:val="both"/>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rsid w:val="00811278"/>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unhideWhenUsed/>
    <w:rsid w:val="00811278"/>
    <w:rPr>
      <w:b/>
      <w:bCs/>
    </w:rPr>
  </w:style>
  <w:style w:type="character" w:customStyle="1" w:styleId="CommentSubjectChar">
    <w:name w:val="Comment Subject Char"/>
    <w:basedOn w:val="CommentTextChar"/>
    <w:link w:val="CommentSubject"/>
    <w:uiPriority w:val="99"/>
    <w:rsid w:val="00811278"/>
    <w:rPr>
      <w:rFonts w:ascii="Times New Roman" w:eastAsia="Calibri" w:hAnsi="Times New Roman" w:cs="Times New Roman"/>
      <w:b/>
      <w:bCs/>
      <w:sz w:val="20"/>
      <w:szCs w:val="20"/>
    </w:rPr>
  </w:style>
  <w:style w:type="paragraph" w:customStyle="1" w:styleId="Default">
    <w:name w:val="Default"/>
    <w:rsid w:val="00811278"/>
    <w:pPr>
      <w:autoSpaceDE w:val="0"/>
      <w:autoSpaceDN w:val="0"/>
      <w:adjustRightInd w:val="0"/>
      <w:spacing w:after="0" w:line="240" w:lineRule="auto"/>
    </w:pPr>
    <w:rPr>
      <w:rFonts w:ascii="Arial" w:eastAsia="Calibri" w:hAnsi="Arial" w:cs="Arial"/>
      <w:color w:val="000000"/>
      <w:sz w:val="24"/>
      <w:szCs w:val="24"/>
    </w:rPr>
  </w:style>
  <w:style w:type="paragraph" w:styleId="BodyText2">
    <w:name w:val="Body Text 2"/>
    <w:basedOn w:val="Normal"/>
    <w:link w:val="BodyText2Char"/>
    <w:uiPriority w:val="99"/>
    <w:unhideWhenUsed/>
    <w:rsid w:val="0062054D"/>
    <w:pPr>
      <w:spacing w:after="120" w:line="480" w:lineRule="auto"/>
    </w:pPr>
  </w:style>
  <w:style w:type="character" w:customStyle="1" w:styleId="BodyText2Char">
    <w:name w:val="Body Text 2 Char"/>
    <w:basedOn w:val="DefaultParagraphFont"/>
    <w:link w:val="BodyText2"/>
    <w:uiPriority w:val="99"/>
    <w:rsid w:val="0062054D"/>
  </w:style>
  <w:style w:type="paragraph" w:styleId="BodyText">
    <w:name w:val="Body Text"/>
    <w:basedOn w:val="Normal"/>
    <w:link w:val="BodyTextChar"/>
    <w:uiPriority w:val="99"/>
    <w:unhideWhenUsed/>
    <w:qFormat/>
    <w:rsid w:val="000F471D"/>
    <w:pPr>
      <w:spacing w:after="120"/>
    </w:pPr>
  </w:style>
  <w:style w:type="character" w:customStyle="1" w:styleId="BodyTextChar">
    <w:name w:val="Body Text Char"/>
    <w:basedOn w:val="DefaultParagraphFont"/>
    <w:link w:val="BodyText"/>
    <w:uiPriority w:val="99"/>
    <w:rsid w:val="000F471D"/>
  </w:style>
  <w:style w:type="paragraph" w:styleId="BodyTextIndent3">
    <w:name w:val="Body Text Indent 3"/>
    <w:basedOn w:val="Normal"/>
    <w:link w:val="BodyTextIndent3Char"/>
    <w:uiPriority w:val="99"/>
    <w:semiHidden/>
    <w:unhideWhenUsed/>
    <w:rsid w:val="000F471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F471D"/>
    <w:rPr>
      <w:sz w:val="16"/>
      <w:szCs w:val="16"/>
    </w:rPr>
  </w:style>
  <w:style w:type="paragraph" w:customStyle="1" w:styleId="paragraph">
    <w:name w:val="paragraph"/>
    <w:basedOn w:val="Normal"/>
    <w:rsid w:val="000F471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eop">
    <w:name w:val="eop"/>
    <w:basedOn w:val="DefaultParagraphFont"/>
    <w:rsid w:val="000F471D"/>
  </w:style>
  <w:style w:type="character" w:customStyle="1" w:styleId="normaltextrun">
    <w:name w:val="normaltextrun"/>
    <w:basedOn w:val="DefaultParagraphFont"/>
    <w:rsid w:val="000F471D"/>
  </w:style>
  <w:style w:type="character" w:customStyle="1" w:styleId="spellingerror">
    <w:name w:val="spellingerror"/>
    <w:basedOn w:val="DefaultParagraphFont"/>
    <w:rsid w:val="000F471D"/>
  </w:style>
  <w:style w:type="paragraph" w:customStyle="1" w:styleId="TableParagraph">
    <w:name w:val="Table Paragraph"/>
    <w:basedOn w:val="Normal"/>
    <w:uiPriority w:val="1"/>
    <w:qFormat/>
    <w:rsid w:val="000F471D"/>
    <w:pPr>
      <w:widowControl w:val="0"/>
      <w:autoSpaceDE w:val="0"/>
      <w:autoSpaceDN w:val="0"/>
      <w:spacing w:before="74" w:after="0" w:line="240" w:lineRule="auto"/>
    </w:pPr>
    <w:rPr>
      <w:rFonts w:ascii="Arial" w:eastAsia="Arial" w:hAnsi="Arial" w:cs="Arial"/>
      <w:lang w:val="bs"/>
    </w:rPr>
  </w:style>
  <w:style w:type="table" w:customStyle="1" w:styleId="TableNormal1">
    <w:name w:val="Table Normal1"/>
    <w:uiPriority w:val="2"/>
    <w:semiHidden/>
    <w:qFormat/>
    <w:rsid w:val="000F471D"/>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BodyTextIndent">
    <w:name w:val="Body Text Indent"/>
    <w:basedOn w:val="Normal"/>
    <w:link w:val="BodyTextIndentChar"/>
    <w:uiPriority w:val="99"/>
    <w:unhideWhenUsed/>
    <w:rsid w:val="000F471D"/>
    <w:pPr>
      <w:spacing w:after="120"/>
      <w:ind w:left="283"/>
    </w:pPr>
  </w:style>
  <w:style w:type="character" w:customStyle="1" w:styleId="BodyTextIndentChar">
    <w:name w:val="Body Text Indent Char"/>
    <w:basedOn w:val="DefaultParagraphFont"/>
    <w:link w:val="BodyTextIndent"/>
    <w:uiPriority w:val="99"/>
    <w:rsid w:val="000F471D"/>
  </w:style>
  <w:style w:type="character" w:customStyle="1" w:styleId="NoSpacingChar">
    <w:name w:val="No Spacing Char"/>
    <w:link w:val="NoSpacing"/>
    <w:locked/>
    <w:rsid w:val="000F471D"/>
  </w:style>
  <w:style w:type="paragraph" w:styleId="BodyText3">
    <w:name w:val="Body Text 3"/>
    <w:basedOn w:val="Normal"/>
    <w:link w:val="BodyText3Char"/>
    <w:uiPriority w:val="99"/>
    <w:unhideWhenUsed/>
    <w:rsid w:val="000F471D"/>
    <w:pPr>
      <w:spacing w:after="120"/>
    </w:pPr>
    <w:rPr>
      <w:sz w:val="16"/>
      <w:szCs w:val="16"/>
    </w:rPr>
  </w:style>
  <w:style w:type="character" w:customStyle="1" w:styleId="BodyText3Char">
    <w:name w:val="Body Text 3 Char"/>
    <w:basedOn w:val="DefaultParagraphFont"/>
    <w:link w:val="BodyText3"/>
    <w:uiPriority w:val="99"/>
    <w:rsid w:val="000F471D"/>
    <w:rPr>
      <w:sz w:val="16"/>
      <w:szCs w:val="16"/>
    </w:rPr>
  </w:style>
  <w:style w:type="character" w:styleId="Hyperlink">
    <w:name w:val="Hyperlink"/>
    <w:rsid w:val="00E47D1C"/>
    <w:rPr>
      <w:color w:val="0000FF"/>
      <w:u w:val="single"/>
    </w:rPr>
  </w:style>
  <w:style w:type="character" w:customStyle="1" w:styleId="Heading7Char">
    <w:name w:val="Heading 7 Char"/>
    <w:basedOn w:val="DefaultParagraphFont"/>
    <w:link w:val="Heading7"/>
    <w:rsid w:val="00E47D1C"/>
    <w:rPr>
      <w:rFonts w:asciiTheme="majorHAnsi" w:eastAsiaTheme="majorEastAsia" w:hAnsiTheme="majorHAnsi" w:cstheme="majorBidi"/>
      <w:i/>
      <w:iCs/>
      <w:color w:val="243F60" w:themeColor="accent1" w:themeShade="7F"/>
    </w:rPr>
  </w:style>
  <w:style w:type="character" w:customStyle="1" w:styleId="ListParagraphChar">
    <w:name w:val="List Paragraph Char"/>
    <w:aliases w:val="NumberedParas Char,Akapit z listą BS Char,List Paragraph 1 Char,Bullets Char,List Paragraph (numbered (a)) Char,Viñeta 1 Char,Heading 12 Char,heading 1 Char,naslov 1 Char,Naslov 12 Char,Graf Char,Paragraph Char,lp1 Char"/>
    <w:link w:val="ListParagraph"/>
    <w:uiPriority w:val="34"/>
    <w:locked/>
    <w:rsid w:val="00E47D1C"/>
  </w:style>
  <w:style w:type="paragraph" w:customStyle="1" w:styleId="pf0">
    <w:name w:val="pf0"/>
    <w:basedOn w:val="Normal"/>
    <w:rsid w:val="00C2378C"/>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Heading5Char">
    <w:name w:val="Heading 5 Char"/>
    <w:basedOn w:val="DefaultParagraphFont"/>
    <w:link w:val="Heading5"/>
    <w:rsid w:val="003E28EF"/>
    <w:rPr>
      <w:rFonts w:ascii="Times New Roman" w:eastAsia="Times New Roman" w:hAnsi="Times New Roman" w:cs="Times New Roman"/>
      <w:b/>
      <w:bCs/>
      <w:i/>
      <w:iCs/>
      <w:sz w:val="26"/>
      <w:szCs w:val="26"/>
      <w:lang w:val="en-AU" w:eastAsia="hr-HR"/>
    </w:rPr>
  </w:style>
  <w:style w:type="character" w:customStyle="1" w:styleId="Heading8Char">
    <w:name w:val="Heading 8 Char"/>
    <w:basedOn w:val="DefaultParagraphFont"/>
    <w:link w:val="Heading8"/>
    <w:rsid w:val="003E28EF"/>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E28EF"/>
    <w:rPr>
      <w:rFonts w:ascii="Arial" w:eastAsia="Times New Roman" w:hAnsi="Arial" w:cs="Arial"/>
    </w:rPr>
  </w:style>
  <w:style w:type="numbering" w:customStyle="1" w:styleId="NoList1">
    <w:name w:val="No List1"/>
    <w:next w:val="NoList"/>
    <w:uiPriority w:val="99"/>
    <w:semiHidden/>
    <w:unhideWhenUsed/>
    <w:rsid w:val="003E28EF"/>
  </w:style>
  <w:style w:type="paragraph" w:customStyle="1" w:styleId="T-109">
    <w:name w:val="T-10/9"/>
    <w:basedOn w:val="Normal"/>
    <w:rsid w:val="003E28EF"/>
    <w:pPr>
      <w:widowControl w:val="0"/>
      <w:autoSpaceDE w:val="0"/>
      <w:autoSpaceDN w:val="0"/>
      <w:adjustRightInd w:val="0"/>
      <w:spacing w:after="0" w:line="240" w:lineRule="auto"/>
      <w:ind w:firstLine="342"/>
      <w:jc w:val="both"/>
    </w:pPr>
    <w:rPr>
      <w:rFonts w:ascii="Times-NewRoman" w:eastAsia="Times New Roman" w:hAnsi="Times-NewRoman" w:cs="Times New Roman"/>
      <w:sz w:val="21"/>
      <w:szCs w:val="21"/>
      <w:lang w:eastAsia="hr-HR"/>
    </w:rPr>
  </w:style>
  <w:style w:type="character" w:customStyle="1" w:styleId="CharChar3">
    <w:name w:val="Char Char3"/>
    <w:rsid w:val="003E28EF"/>
    <w:rPr>
      <w:rFonts w:eastAsia="Calibri"/>
      <w:sz w:val="24"/>
      <w:szCs w:val="24"/>
      <w:lang w:val="hr-HR" w:eastAsia="en-US" w:bidi="ar-SA"/>
    </w:rPr>
  </w:style>
  <w:style w:type="table" w:customStyle="1" w:styleId="TableGrid1">
    <w:name w:val="Table Grid1"/>
    <w:basedOn w:val="TableNormal"/>
    <w:next w:val="TableGrid"/>
    <w:uiPriority w:val="59"/>
    <w:rsid w:val="003E28EF"/>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
    <w:name w:val="Style"/>
    <w:rsid w:val="003E28EF"/>
    <w:pPr>
      <w:autoSpaceDE w:val="0"/>
      <w:autoSpaceDN w:val="0"/>
      <w:adjustRightInd w:val="0"/>
      <w:spacing w:after="0" w:line="240" w:lineRule="auto"/>
    </w:pPr>
    <w:rPr>
      <w:rFonts w:ascii="Times New Roman" w:eastAsia="Times New Roman" w:hAnsi="Times New Roman" w:cs="Times New Roman"/>
      <w:sz w:val="24"/>
      <w:szCs w:val="24"/>
      <w:lang w:val="en-US"/>
    </w:rPr>
  </w:style>
  <w:style w:type="table" w:styleId="TableClassic2">
    <w:name w:val="Table Classic 2"/>
    <w:basedOn w:val="TableNormal"/>
    <w:rsid w:val="003E28EF"/>
    <w:pPr>
      <w:spacing w:after="0" w:line="240" w:lineRule="auto"/>
    </w:pPr>
    <w:rPr>
      <w:rFonts w:ascii="Times New Roman" w:eastAsia="Times New Roman" w:hAnsi="Times New Roman" w:cs="Times New Roman"/>
      <w:sz w:val="20"/>
      <w:szCs w:val="20"/>
      <w:lang w:eastAsia="hr-HR"/>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Web2">
    <w:name w:val="Table Web 2"/>
    <w:basedOn w:val="TableNormal"/>
    <w:rsid w:val="003E28EF"/>
    <w:pPr>
      <w:spacing w:after="0" w:line="240" w:lineRule="auto"/>
    </w:pPr>
    <w:rPr>
      <w:rFonts w:ascii="Times New Roman" w:eastAsia="Times New Roman" w:hAnsi="Times New Roman" w:cs="Times New Roman"/>
      <w:sz w:val="20"/>
      <w:szCs w:val="20"/>
      <w:lang w:eastAsia="hr-HR"/>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ColorfulList-Accent3">
    <w:name w:val="Colorful List Accent 3"/>
    <w:basedOn w:val="TableNormal"/>
    <w:uiPriority w:val="72"/>
    <w:rsid w:val="003E28EF"/>
    <w:pPr>
      <w:spacing w:after="0" w:line="240" w:lineRule="auto"/>
    </w:pPr>
    <w:rPr>
      <w:rFonts w:ascii="Times New Roman" w:eastAsia="Times New Roman" w:hAnsi="Times New Roman" w:cs="Times New Roman"/>
      <w:color w:val="000000"/>
      <w:sz w:val="20"/>
      <w:szCs w:val="20"/>
      <w:lang w:eastAsia="hr-HR"/>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TableList8">
    <w:name w:val="Table List 8"/>
    <w:basedOn w:val="TableNormal"/>
    <w:rsid w:val="003E28EF"/>
    <w:pPr>
      <w:spacing w:after="0" w:line="240" w:lineRule="auto"/>
    </w:pPr>
    <w:rPr>
      <w:rFonts w:ascii="Times New Roman" w:eastAsia="Times New Roman" w:hAnsi="Times New Roman" w:cs="Times New Roman"/>
      <w:sz w:val="20"/>
      <w:szCs w:val="20"/>
      <w:lang w:eastAsia="hr-HR"/>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List7">
    <w:name w:val="Table List 7"/>
    <w:basedOn w:val="TableNormal"/>
    <w:rsid w:val="003E28EF"/>
    <w:pPr>
      <w:spacing w:after="0" w:line="240" w:lineRule="auto"/>
    </w:pPr>
    <w:rPr>
      <w:rFonts w:ascii="Times New Roman" w:eastAsia="Times New Roman" w:hAnsi="Times New Roman" w:cs="Times New Roman"/>
      <w:sz w:val="20"/>
      <w:szCs w:val="20"/>
      <w:lang w:eastAsia="hr-HR"/>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ightGrid-Accent4">
    <w:name w:val="Light Grid Accent 4"/>
    <w:basedOn w:val="TableNormal"/>
    <w:uiPriority w:val="62"/>
    <w:rsid w:val="003E28EF"/>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DengXian" w:eastAsia="Times New Roman" w:hAnsi="DengXia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DengXian" w:eastAsia="Times New Roman" w:hAnsi="DengXia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3E28EF"/>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3">
    <w:name w:val="Light Grid Accent 3"/>
    <w:basedOn w:val="TableNormal"/>
    <w:uiPriority w:val="62"/>
    <w:rsid w:val="003E28EF"/>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11">
    <w:name w:val="Table Grid11"/>
    <w:basedOn w:val="TableNormal"/>
    <w:next w:val="TableGrid"/>
    <w:uiPriority w:val="59"/>
    <w:rsid w:val="003E28EF"/>
    <w:pPr>
      <w:spacing w:after="0" w:line="240" w:lineRule="auto"/>
    </w:pPr>
    <w:rPr>
      <w:rFonts w:ascii="Calibri" w:eastAsia="Calibri" w:hAnsi="Calibri" w:cs="Times New Roman"/>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E28EF"/>
    <w:rPr>
      <w:color w:val="666666"/>
    </w:rPr>
  </w:style>
  <w:style w:type="character" w:customStyle="1" w:styleId="FollowedHyperlink1">
    <w:name w:val="FollowedHyperlink1"/>
    <w:basedOn w:val="DefaultParagraphFont"/>
    <w:uiPriority w:val="99"/>
    <w:semiHidden/>
    <w:unhideWhenUsed/>
    <w:rsid w:val="003E28EF"/>
    <w:rPr>
      <w:color w:val="954F72"/>
      <w:u w:val="single"/>
    </w:rPr>
  </w:style>
  <w:style w:type="character" w:styleId="FollowedHyperlink">
    <w:name w:val="FollowedHyperlink"/>
    <w:basedOn w:val="DefaultParagraphFont"/>
    <w:uiPriority w:val="99"/>
    <w:semiHidden/>
    <w:unhideWhenUsed/>
    <w:rsid w:val="003E28EF"/>
    <w:rPr>
      <w:color w:val="800080" w:themeColor="followedHyperlink"/>
      <w:u w:val="single"/>
    </w:rPr>
  </w:style>
  <w:style w:type="paragraph" w:customStyle="1" w:styleId="msonormal0">
    <w:name w:val="msonormal"/>
    <w:basedOn w:val="Normal"/>
    <w:rsid w:val="00D30E79"/>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font5">
    <w:name w:val="font5"/>
    <w:basedOn w:val="Normal"/>
    <w:rsid w:val="00D30E79"/>
    <w:pPr>
      <w:spacing w:before="100" w:beforeAutospacing="1" w:after="100" w:afterAutospacing="1" w:line="240" w:lineRule="auto"/>
    </w:pPr>
    <w:rPr>
      <w:rFonts w:ascii="Arial" w:eastAsia="Times New Roman" w:hAnsi="Arial" w:cs="Arial"/>
      <w:b/>
      <w:bCs/>
      <w:color w:val="000000"/>
      <w:sz w:val="18"/>
      <w:szCs w:val="18"/>
      <w:lang w:eastAsia="hr-HR"/>
    </w:rPr>
  </w:style>
  <w:style w:type="paragraph" w:customStyle="1" w:styleId="font6">
    <w:name w:val="font6"/>
    <w:basedOn w:val="Normal"/>
    <w:rsid w:val="00D30E79"/>
    <w:pPr>
      <w:spacing w:before="100" w:beforeAutospacing="1" w:after="100" w:afterAutospacing="1" w:line="240" w:lineRule="auto"/>
    </w:pPr>
    <w:rPr>
      <w:rFonts w:ascii="Times New Roman" w:eastAsia="Times New Roman" w:hAnsi="Times New Roman" w:cs="Times New Roman"/>
      <w:b/>
      <w:bCs/>
      <w:color w:val="000000"/>
      <w:sz w:val="14"/>
      <w:szCs w:val="14"/>
      <w:lang w:eastAsia="hr-HR"/>
    </w:rPr>
  </w:style>
  <w:style w:type="paragraph" w:customStyle="1" w:styleId="xl65">
    <w:name w:val="xl65"/>
    <w:basedOn w:val="Normal"/>
    <w:rsid w:val="00D30E79"/>
    <w:pPr>
      <w:spacing w:before="100" w:beforeAutospacing="1" w:after="100" w:afterAutospacing="1" w:line="240" w:lineRule="auto"/>
      <w:textAlignment w:val="top"/>
    </w:pPr>
    <w:rPr>
      <w:rFonts w:ascii="Times New Roman" w:eastAsia="Times New Roman" w:hAnsi="Times New Roman" w:cs="Times New Roman"/>
      <w:sz w:val="24"/>
      <w:szCs w:val="24"/>
      <w:lang w:eastAsia="hr-HR"/>
    </w:rPr>
  </w:style>
  <w:style w:type="paragraph" w:customStyle="1" w:styleId="xl66">
    <w:name w:val="xl66"/>
    <w:basedOn w:val="Normal"/>
    <w:rsid w:val="00D30E79"/>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Calibri" w:eastAsia="Times New Roman" w:hAnsi="Calibri" w:cs="Calibri"/>
      <w:b/>
      <w:bCs/>
      <w:sz w:val="24"/>
      <w:szCs w:val="24"/>
      <w:lang w:eastAsia="hr-HR"/>
    </w:rPr>
  </w:style>
  <w:style w:type="paragraph" w:customStyle="1" w:styleId="xl67">
    <w:name w:val="xl67"/>
    <w:basedOn w:val="Normal"/>
    <w:rsid w:val="00D30E79"/>
    <w:pPr>
      <w:spacing w:before="100" w:beforeAutospacing="1" w:after="100" w:afterAutospacing="1" w:line="240" w:lineRule="auto"/>
      <w:jc w:val="center"/>
      <w:textAlignment w:val="top"/>
    </w:pPr>
    <w:rPr>
      <w:rFonts w:ascii="Calibri" w:eastAsia="Times New Roman" w:hAnsi="Calibri" w:cs="Calibri"/>
      <w:b/>
      <w:bCs/>
      <w:sz w:val="24"/>
      <w:szCs w:val="24"/>
      <w:lang w:eastAsia="hr-HR"/>
    </w:rPr>
  </w:style>
  <w:style w:type="paragraph" w:customStyle="1" w:styleId="xl68">
    <w:name w:val="xl68"/>
    <w:basedOn w:val="Normal"/>
    <w:rsid w:val="00D30E79"/>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hr-HR"/>
    </w:rPr>
  </w:style>
  <w:style w:type="paragraph" w:customStyle="1" w:styleId="xl69">
    <w:name w:val="xl69"/>
    <w:basedOn w:val="Normal"/>
    <w:rsid w:val="00D30E79"/>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hr-HR"/>
    </w:rPr>
  </w:style>
  <w:style w:type="paragraph" w:customStyle="1" w:styleId="xl70">
    <w:name w:val="xl70"/>
    <w:basedOn w:val="Normal"/>
    <w:rsid w:val="00D30E79"/>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Calibri" w:eastAsia="Times New Roman" w:hAnsi="Calibri" w:cs="Calibri"/>
      <w:b/>
      <w:bCs/>
      <w:sz w:val="24"/>
      <w:szCs w:val="24"/>
      <w:lang w:eastAsia="hr-HR"/>
    </w:rPr>
  </w:style>
  <w:style w:type="paragraph" w:customStyle="1" w:styleId="xl71">
    <w:name w:val="xl71"/>
    <w:basedOn w:val="Normal"/>
    <w:rsid w:val="00D30E7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Calibri" w:eastAsia="Times New Roman" w:hAnsi="Calibri" w:cs="Calibri"/>
      <w:b/>
      <w:bCs/>
      <w:sz w:val="24"/>
      <w:szCs w:val="24"/>
      <w:lang w:eastAsia="hr-HR"/>
    </w:rPr>
  </w:style>
  <w:style w:type="paragraph" w:customStyle="1" w:styleId="xl72">
    <w:name w:val="xl72"/>
    <w:basedOn w:val="Normal"/>
    <w:rsid w:val="00D30E79"/>
    <w:pPr>
      <w:spacing w:before="100" w:beforeAutospacing="1" w:after="100" w:afterAutospacing="1" w:line="240" w:lineRule="auto"/>
      <w:textAlignment w:val="top"/>
    </w:pPr>
    <w:rPr>
      <w:rFonts w:ascii="Calibri" w:eastAsia="Times New Roman" w:hAnsi="Calibri" w:cs="Calibri"/>
      <w:b/>
      <w:bCs/>
      <w:sz w:val="24"/>
      <w:szCs w:val="24"/>
      <w:lang w:eastAsia="hr-HR"/>
    </w:rPr>
  </w:style>
  <w:style w:type="paragraph" w:customStyle="1" w:styleId="xl73">
    <w:name w:val="xl73"/>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74">
    <w:name w:val="xl74"/>
    <w:basedOn w:val="Normal"/>
    <w:rsid w:val="00D30E79"/>
    <w:pPr>
      <w:pBdr>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75">
    <w:name w:val="xl75"/>
    <w:basedOn w:val="Normal"/>
    <w:rsid w:val="00D30E79"/>
    <w:pPr>
      <w:pBdr>
        <w:bottom w:val="single" w:sz="8" w:space="0" w:color="000000"/>
        <w:right w:val="single" w:sz="8" w:space="0" w:color="000000"/>
      </w:pBdr>
      <w:spacing w:before="100" w:beforeAutospacing="1" w:after="100" w:afterAutospacing="1" w:line="240" w:lineRule="auto"/>
      <w:jc w:val="both"/>
      <w:textAlignment w:val="top"/>
    </w:pPr>
    <w:rPr>
      <w:rFonts w:ascii="Arial" w:eastAsia="Times New Roman" w:hAnsi="Arial" w:cs="Arial"/>
      <w:sz w:val="18"/>
      <w:szCs w:val="18"/>
      <w:lang w:eastAsia="hr-HR"/>
    </w:rPr>
  </w:style>
  <w:style w:type="paragraph" w:customStyle="1" w:styleId="xl76">
    <w:name w:val="xl76"/>
    <w:basedOn w:val="Normal"/>
    <w:rsid w:val="00D30E79"/>
    <w:pPr>
      <w:pBdr>
        <w:top w:val="single" w:sz="8" w:space="0" w:color="auto"/>
        <w:left w:val="single" w:sz="8" w:space="0" w:color="000000"/>
        <w:bottom w:val="single" w:sz="8" w:space="0" w:color="auto"/>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77">
    <w:name w:val="xl77"/>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78">
    <w:name w:val="xl78"/>
    <w:basedOn w:val="Normal"/>
    <w:rsid w:val="00D30E79"/>
    <w:pPr>
      <w:pBdr>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79">
    <w:name w:val="xl79"/>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80">
    <w:name w:val="xl80"/>
    <w:basedOn w:val="Normal"/>
    <w:rsid w:val="00D30E79"/>
    <w:pPr>
      <w:pBdr>
        <w:top w:val="single" w:sz="8" w:space="0" w:color="000000"/>
        <w:left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81">
    <w:name w:val="xl81"/>
    <w:basedOn w:val="Normal"/>
    <w:rsid w:val="00D30E79"/>
    <w:pPr>
      <w:pBdr>
        <w:left w:val="single" w:sz="8" w:space="0" w:color="000000"/>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82">
    <w:name w:val="xl82"/>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83">
    <w:name w:val="xl83"/>
    <w:basedOn w:val="Normal"/>
    <w:rsid w:val="00D30E7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hr-HR"/>
    </w:rPr>
  </w:style>
  <w:style w:type="paragraph" w:customStyle="1" w:styleId="xl84">
    <w:name w:val="xl84"/>
    <w:basedOn w:val="Normal"/>
    <w:rsid w:val="00D30E79"/>
    <w:pPr>
      <w:pBdr>
        <w:top w:val="single" w:sz="8" w:space="0" w:color="auto"/>
        <w:left w:val="single" w:sz="8" w:space="0" w:color="auto"/>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85">
    <w:name w:val="xl85"/>
    <w:basedOn w:val="Normal"/>
    <w:rsid w:val="00D30E79"/>
    <w:pPr>
      <w:pBdr>
        <w:top w:val="single" w:sz="8" w:space="0" w:color="000000"/>
        <w:bottom w:val="single" w:sz="8" w:space="0" w:color="000000"/>
        <w:right w:val="single" w:sz="8" w:space="0" w:color="000000"/>
      </w:pBdr>
      <w:spacing w:before="100" w:beforeAutospacing="1" w:after="100" w:afterAutospacing="1" w:line="240" w:lineRule="auto"/>
      <w:jc w:val="both"/>
      <w:textAlignment w:val="top"/>
    </w:pPr>
    <w:rPr>
      <w:rFonts w:ascii="Arial" w:eastAsia="Times New Roman" w:hAnsi="Arial" w:cs="Arial"/>
      <w:b/>
      <w:bCs/>
      <w:sz w:val="18"/>
      <w:szCs w:val="18"/>
      <w:lang w:eastAsia="hr-HR"/>
    </w:rPr>
  </w:style>
  <w:style w:type="paragraph" w:customStyle="1" w:styleId="xl86">
    <w:name w:val="xl86"/>
    <w:basedOn w:val="Normal"/>
    <w:rsid w:val="00D30E79"/>
    <w:pPr>
      <w:pBdr>
        <w:top w:val="single" w:sz="8" w:space="0" w:color="auto"/>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87">
    <w:name w:val="xl87"/>
    <w:basedOn w:val="Normal"/>
    <w:rsid w:val="00D30E79"/>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Calibri" w:eastAsia="Times New Roman" w:hAnsi="Calibri" w:cs="Calibri"/>
      <w:b/>
      <w:bCs/>
      <w:sz w:val="24"/>
      <w:szCs w:val="24"/>
      <w:lang w:eastAsia="hr-HR"/>
    </w:rPr>
  </w:style>
  <w:style w:type="paragraph" w:customStyle="1" w:styleId="xl88">
    <w:name w:val="xl88"/>
    <w:basedOn w:val="Normal"/>
    <w:rsid w:val="00D30E79"/>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Calibri" w:eastAsia="Times New Roman" w:hAnsi="Calibri" w:cs="Calibri"/>
      <w:b/>
      <w:bCs/>
      <w:sz w:val="24"/>
      <w:szCs w:val="24"/>
      <w:lang w:eastAsia="hr-HR"/>
    </w:rPr>
  </w:style>
  <w:style w:type="paragraph" w:customStyle="1" w:styleId="xl89">
    <w:name w:val="xl89"/>
    <w:basedOn w:val="Normal"/>
    <w:rsid w:val="00D30E79"/>
    <w:pPr>
      <w:pBdr>
        <w:top w:val="single" w:sz="8" w:space="0" w:color="auto"/>
        <w:right w:val="single" w:sz="8" w:space="0" w:color="auto"/>
      </w:pBdr>
      <w:spacing w:before="100" w:beforeAutospacing="1" w:after="100" w:afterAutospacing="1" w:line="240" w:lineRule="auto"/>
      <w:jc w:val="center"/>
      <w:textAlignment w:val="top"/>
    </w:pPr>
    <w:rPr>
      <w:rFonts w:ascii="Calibri" w:eastAsia="Times New Roman" w:hAnsi="Calibri" w:cs="Calibri"/>
      <w:b/>
      <w:bCs/>
      <w:sz w:val="24"/>
      <w:szCs w:val="24"/>
      <w:lang w:eastAsia="hr-HR"/>
    </w:rPr>
  </w:style>
  <w:style w:type="paragraph" w:customStyle="1" w:styleId="xl90">
    <w:name w:val="xl90"/>
    <w:basedOn w:val="Normal"/>
    <w:rsid w:val="00D30E79"/>
    <w:pPr>
      <w:pBdr>
        <w:top w:val="single" w:sz="8" w:space="0" w:color="000000"/>
        <w:left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91">
    <w:name w:val="xl91"/>
    <w:basedOn w:val="Normal"/>
    <w:rsid w:val="00D30E79"/>
    <w:pPr>
      <w:pBdr>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92">
    <w:name w:val="xl92"/>
    <w:basedOn w:val="Normal"/>
    <w:rsid w:val="00D30E79"/>
    <w:pPr>
      <w:pBdr>
        <w:right w:val="single" w:sz="8" w:space="0" w:color="000000"/>
      </w:pBdr>
      <w:spacing w:before="100" w:beforeAutospacing="1" w:after="100" w:afterAutospacing="1" w:line="240" w:lineRule="auto"/>
      <w:jc w:val="both"/>
      <w:textAlignment w:val="top"/>
    </w:pPr>
    <w:rPr>
      <w:rFonts w:ascii="Arial" w:eastAsia="Times New Roman" w:hAnsi="Arial" w:cs="Arial"/>
      <w:sz w:val="18"/>
      <w:szCs w:val="18"/>
      <w:lang w:eastAsia="hr-HR"/>
    </w:rPr>
  </w:style>
  <w:style w:type="paragraph" w:customStyle="1" w:styleId="xl93">
    <w:name w:val="xl93"/>
    <w:basedOn w:val="Normal"/>
    <w:rsid w:val="00D30E79"/>
    <w:pP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94">
    <w:name w:val="xl94"/>
    <w:basedOn w:val="Normal"/>
    <w:rsid w:val="00D30E79"/>
    <w:pPr>
      <w:pBdr>
        <w:top w:val="single" w:sz="8" w:space="0" w:color="auto"/>
        <w:left w:val="single" w:sz="8" w:space="0" w:color="auto"/>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95">
    <w:name w:val="xl95"/>
    <w:basedOn w:val="Normal"/>
    <w:rsid w:val="00D30E79"/>
    <w:pPr>
      <w:pBdr>
        <w:top w:val="single" w:sz="8" w:space="0" w:color="auto"/>
        <w:left w:val="single" w:sz="8" w:space="0" w:color="auto"/>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96">
    <w:name w:val="xl96"/>
    <w:basedOn w:val="Normal"/>
    <w:rsid w:val="00D30E79"/>
    <w:pPr>
      <w:pBdr>
        <w:left w:val="single" w:sz="8"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97">
    <w:name w:val="xl97"/>
    <w:basedOn w:val="Normal"/>
    <w:rsid w:val="00D30E79"/>
    <w:pP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98">
    <w:name w:val="xl98"/>
    <w:basedOn w:val="Normal"/>
    <w:rsid w:val="00D30E79"/>
    <w:pP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99">
    <w:name w:val="xl99"/>
    <w:basedOn w:val="Normal"/>
    <w:rsid w:val="00D30E79"/>
    <w:pPr>
      <w:pBdr>
        <w:top w:val="single" w:sz="8" w:space="0" w:color="auto"/>
        <w:left w:val="single" w:sz="8" w:space="0" w:color="auto"/>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0">
    <w:name w:val="xl100"/>
    <w:basedOn w:val="Normal"/>
    <w:rsid w:val="00D30E79"/>
    <w:pPr>
      <w:pBdr>
        <w:left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1">
    <w:name w:val="xl101"/>
    <w:basedOn w:val="Normal"/>
    <w:rsid w:val="00D30E79"/>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102">
    <w:name w:val="xl102"/>
    <w:basedOn w:val="Normal"/>
    <w:rsid w:val="00D30E79"/>
    <w:pPr>
      <w:pBdr>
        <w:top w:val="single" w:sz="8" w:space="0" w:color="000000"/>
        <w:left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3">
    <w:name w:val="xl103"/>
    <w:basedOn w:val="Normal"/>
    <w:rsid w:val="00D30E79"/>
    <w:pPr>
      <w:pBdr>
        <w:top w:val="single" w:sz="8" w:space="0" w:color="000000"/>
        <w:left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104">
    <w:name w:val="xl104"/>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5">
    <w:name w:val="xl105"/>
    <w:basedOn w:val="Normal"/>
    <w:rsid w:val="00D30E79"/>
    <w:pPr>
      <w:pBdr>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6">
    <w:name w:val="xl106"/>
    <w:basedOn w:val="Normal"/>
    <w:rsid w:val="00D30E79"/>
    <w:pPr>
      <w:pBdr>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7">
    <w:name w:val="xl107"/>
    <w:basedOn w:val="Normal"/>
    <w:rsid w:val="00D30E79"/>
    <w:pPr>
      <w:pBdr>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108">
    <w:name w:val="xl108"/>
    <w:basedOn w:val="Normal"/>
    <w:rsid w:val="00D30E79"/>
    <w:pPr>
      <w:pBdr>
        <w:top w:val="single" w:sz="8" w:space="0" w:color="auto"/>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09">
    <w:name w:val="xl109"/>
    <w:basedOn w:val="Normal"/>
    <w:rsid w:val="00D30E79"/>
    <w:pPr>
      <w:pBdr>
        <w:top w:val="single" w:sz="8" w:space="0" w:color="auto"/>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10">
    <w:name w:val="xl110"/>
    <w:basedOn w:val="Normal"/>
    <w:rsid w:val="00D30E79"/>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11">
    <w:name w:val="xl111"/>
    <w:basedOn w:val="Normal"/>
    <w:rsid w:val="00D30E79"/>
    <w:pPr>
      <w:pBdr>
        <w:top w:val="single" w:sz="8" w:space="0" w:color="auto"/>
        <w:bottom w:val="single" w:sz="8" w:space="0" w:color="auto"/>
        <w:right w:val="single" w:sz="8" w:space="0" w:color="000000"/>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112">
    <w:name w:val="xl112"/>
    <w:basedOn w:val="Normal"/>
    <w:rsid w:val="00D30E79"/>
    <w:pPr>
      <w:pBdr>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113">
    <w:name w:val="xl113"/>
    <w:basedOn w:val="Normal"/>
    <w:rsid w:val="00D30E79"/>
    <w:pP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14">
    <w:name w:val="xl114"/>
    <w:basedOn w:val="Normal"/>
    <w:rsid w:val="00D30E79"/>
    <w:pP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115">
    <w:name w:val="xl115"/>
    <w:basedOn w:val="Normal"/>
    <w:rsid w:val="00D30E79"/>
    <w:pP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116">
    <w:name w:val="xl116"/>
    <w:basedOn w:val="Normal"/>
    <w:rsid w:val="00D30E79"/>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18"/>
      <w:szCs w:val="18"/>
      <w:lang w:eastAsia="hr-HR"/>
    </w:rPr>
  </w:style>
  <w:style w:type="paragraph" w:customStyle="1" w:styleId="xl117">
    <w:name w:val="xl117"/>
    <w:basedOn w:val="Normal"/>
    <w:rsid w:val="00D30E79"/>
    <w:pPr>
      <w:spacing w:before="100" w:beforeAutospacing="1" w:after="100" w:afterAutospacing="1" w:line="240" w:lineRule="auto"/>
      <w:jc w:val="both"/>
      <w:textAlignment w:val="top"/>
    </w:pPr>
    <w:rPr>
      <w:rFonts w:ascii="Arial" w:eastAsia="Times New Roman" w:hAnsi="Arial" w:cs="Arial"/>
      <w:sz w:val="18"/>
      <w:szCs w:val="18"/>
      <w:lang w:eastAsia="hr-HR"/>
    </w:rPr>
  </w:style>
  <w:style w:type="paragraph" w:customStyle="1" w:styleId="xl118">
    <w:name w:val="xl118"/>
    <w:basedOn w:val="Normal"/>
    <w:rsid w:val="00D30E79"/>
    <w:pPr>
      <w:pBdr>
        <w:left w:val="single" w:sz="8" w:space="0" w:color="000000"/>
        <w:bottom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19">
    <w:name w:val="xl119"/>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0">
    <w:name w:val="xl120"/>
    <w:basedOn w:val="Normal"/>
    <w:rsid w:val="00D30E79"/>
    <w:pPr>
      <w:pBdr>
        <w:top w:val="single" w:sz="8" w:space="0" w:color="auto"/>
        <w:left w:val="single" w:sz="8" w:space="0" w:color="000000"/>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1">
    <w:name w:val="xl121"/>
    <w:basedOn w:val="Normal"/>
    <w:rsid w:val="00D30E79"/>
    <w:pPr>
      <w:pBdr>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2">
    <w:name w:val="xl122"/>
    <w:basedOn w:val="Normal"/>
    <w:rsid w:val="00D30E79"/>
    <w:pPr>
      <w:pBdr>
        <w:top w:val="single" w:sz="8" w:space="0" w:color="auto"/>
        <w:left w:val="single" w:sz="8" w:space="0" w:color="000000"/>
        <w:bottom w:val="single" w:sz="8" w:space="0" w:color="auto"/>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3">
    <w:name w:val="xl123"/>
    <w:basedOn w:val="Normal"/>
    <w:rsid w:val="00D30E79"/>
    <w:pPr>
      <w:pBdr>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4">
    <w:name w:val="xl124"/>
    <w:basedOn w:val="Normal"/>
    <w:rsid w:val="00D30E79"/>
    <w:pPr>
      <w:pBdr>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125">
    <w:name w:val="xl125"/>
    <w:basedOn w:val="Normal"/>
    <w:rsid w:val="00D30E79"/>
    <w:pPr>
      <w:pBdr>
        <w:top w:val="single" w:sz="8" w:space="0" w:color="auto"/>
        <w:left w:val="single" w:sz="8" w:space="0" w:color="000000"/>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6">
    <w:name w:val="xl126"/>
    <w:basedOn w:val="Normal"/>
    <w:rsid w:val="00D30E79"/>
    <w:pP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127">
    <w:name w:val="xl127"/>
    <w:basedOn w:val="Normal"/>
    <w:rsid w:val="00D30E79"/>
    <w:pP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28">
    <w:name w:val="xl128"/>
    <w:basedOn w:val="Normal"/>
    <w:rsid w:val="00D30E79"/>
    <w:pPr>
      <w:pBdr>
        <w:top w:val="single" w:sz="8" w:space="0" w:color="000000"/>
        <w:bottom w:val="single" w:sz="8" w:space="0" w:color="000000"/>
        <w:right w:val="single" w:sz="8" w:space="0" w:color="000000"/>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129">
    <w:name w:val="xl129"/>
    <w:basedOn w:val="Normal"/>
    <w:rsid w:val="00D30E79"/>
    <w:pPr>
      <w:pBdr>
        <w:top w:val="single" w:sz="8"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130">
    <w:name w:val="xl130"/>
    <w:basedOn w:val="Normal"/>
    <w:rsid w:val="00D30E79"/>
    <w:pPr>
      <w:pBdr>
        <w:top w:val="single" w:sz="8"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b/>
      <w:bCs/>
      <w:sz w:val="18"/>
      <w:szCs w:val="18"/>
      <w:lang w:eastAsia="hr-HR"/>
    </w:rPr>
  </w:style>
  <w:style w:type="paragraph" w:customStyle="1" w:styleId="xl131">
    <w:name w:val="xl131"/>
    <w:basedOn w:val="Normal"/>
    <w:rsid w:val="00D30E79"/>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b/>
      <w:bCs/>
      <w:sz w:val="18"/>
      <w:szCs w:val="18"/>
      <w:lang w:eastAsia="hr-HR"/>
    </w:rPr>
  </w:style>
  <w:style w:type="paragraph" w:customStyle="1" w:styleId="xl132">
    <w:name w:val="xl132"/>
    <w:basedOn w:val="Normal"/>
    <w:rsid w:val="00D30E79"/>
    <w:pPr>
      <w:pBdr>
        <w:left w:val="single" w:sz="8" w:space="0" w:color="000000"/>
        <w:bottom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33">
    <w:name w:val="xl133"/>
    <w:basedOn w:val="Normal"/>
    <w:rsid w:val="00D30E79"/>
    <w:pPr>
      <w:pBdr>
        <w:top w:val="single" w:sz="8" w:space="0" w:color="000000"/>
        <w:left w:val="single" w:sz="8" w:space="0" w:color="000000"/>
        <w:right w:val="single" w:sz="8" w:space="0" w:color="000000"/>
      </w:pBdr>
      <w:spacing w:before="100" w:beforeAutospacing="1" w:after="100" w:afterAutospacing="1" w:line="240" w:lineRule="auto"/>
      <w:jc w:val="center"/>
      <w:textAlignment w:val="top"/>
    </w:pPr>
    <w:rPr>
      <w:rFonts w:ascii="Arial" w:eastAsia="Times New Roman" w:hAnsi="Arial" w:cs="Arial"/>
      <w:sz w:val="18"/>
      <w:szCs w:val="18"/>
      <w:lang w:eastAsia="hr-HR"/>
    </w:rPr>
  </w:style>
  <w:style w:type="paragraph" w:customStyle="1" w:styleId="xl134">
    <w:name w:val="xl134"/>
    <w:basedOn w:val="Normal"/>
    <w:rsid w:val="00D30E79"/>
    <w:pPr>
      <w:pBdr>
        <w:top w:val="single" w:sz="8" w:space="0" w:color="auto"/>
        <w:left w:val="single" w:sz="8" w:space="0" w:color="000000"/>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18"/>
      <w:szCs w:val="18"/>
      <w:lang w:eastAsia="hr-HR"/>
    </w:rPr>
  </w:style>
  <w:style w:type="table" w:styleId="TableGridLight">
    <w:name w:val="Grid Table Light"/>
    <w:basedOn w:val="TableNormal"/>
    <w:uiPriority w:val="40"/>
    <w:rsid w:val="006029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lementtoproof">
    <w:name w:val="elementtoproof"/>
    <w:basedOn w:val="Normal"/>
    <w:rsid w:val="00613260"/>
    <w:pPr>
      <w:spacing w:after="0" w:line="240" w:lineRule="auto"/>
    </w:pPr>
    <w:rPr>
      <w:rFonts w:ascii="Aptos" w:hAnsi="Aptos" w:cs="Aptos"/>
      <w:sz w:val="24"/>
      <w:szCs w:val="24"/>
      <w:lang w:eastAsia="hr-HR"/>
    </w:rPr>
  </w:style>
  <w:style w:type="paragraph" w:styleId="PlainText">
    <w:name w:val="Plain Text"/>
    <w:basedOn w:val="Normal"/>
    <w:link w:val="PlainTextChar"/>
    <w:rsid w:val="00567FF7"/>
    <w:pPr>
      <w:spacing w:after="0" w:line="240" w:lineRule="auto"/>
    </w:pPr>
    <w:rPr>
      <w:rFonts w:ascii="Courier New" w:eastAsia="Times New Roman" w:hAnsi="Courier New" w:cs="Courier New"/>
      <w:sz w:val="20"/>
      <w:szCs w:val="20"/>
      <w:lang w:eastAsia="hr-HR"/>
    </w:rPr>
  </w:style>
  <w:style w:type="character" w:customStyle="1" w:styleId="PlainTextChar">
    <w:name w:val="Plain Text Char"/>
    <w:basedOn w:val="DefaultParagraphFont"/>
    <w:link w:val="PlainText"/>
    <w:rsid w:val="00567FF7"/>
    <w:rPr>
      <w:rFonts w:ascii="Courier New" w:eastAsia="Times New Roman" w:hAnsi="Courier New" w:cs="Courier New"/>
      <w:sz w:val="20"/>
      <w:szCs w:val="20"/>
      <w:lang w:eastAsia="hr-HR"/>
    </w:rPr>
  </w:style>
  <w:style w:type="character" w:customStyle="1" w:styleId="apple-converted-space">
    <w:name w:val="apple-converted-space"/>
    <w:basedOn w:val="DefaultParagraphFont"/>
    <w:rsid w:val="00C47E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8182">
      <w:bodyDiv w:val="1"/>
      <w:marLeft w:val="0"/>
      <w:marRight w:val="0"/>
      <w:marTop w:val="0"/>
      <w:marBottom w:val="0"/>
      <w:divBdr>
        <w:top w:val="none" w:sz="0" w:space="0" w:color="auto"/>
        <w:left w:val="none" w:sz="0" w:space="0" w:color="auto"/>
        <w:bottom w:val="none" w:sz="0" w:space="0" w:color="auto"/>
        <w:right w:val="none" w:sz="0" w:space="0" w:color="auto"/>
      </w:divBdr>
    </w:div>
    <w:div w:id="323775853">
      <w:bodyDiv w:val="1"/>
      <w:marLeft w:val="0"/>
      <w:marRight w:val="0"/>
      <w:marTop w:val="0"/>
      <w:marBottom w:val="0"/>
      <w:divBdr>
        <w:top w:val="none" w:sz="0" w:space="0" w:color="auto"/>
        <w:left w:val="none" w:sz="0" w:space="0" w:color="auto"/>
        <w:bottom w:val="none" w:sz="0" w:space="0" w:color="auto"/>
        <w:right w:val="none" w:sz="0" w:space="0" w:color="auto"/>
      </w:divBdr>
    </w:div>
    <w:div w:id="333535381">
      <w:bodyDiv w:val="1"/>
      <w:marLeft w:val="0"/>
      <w:marRight w:val="0"/>
      <w:marTop w:val="0"/>
      <w:marBottom w:val="0"/>
      <w:divBdr>
        <w:top w:val="none" w:sz="0" w:space="0" w:color="auto"/>
        <w:left w:val="none" w:sz="0" w:space="0" w:color="auto"/>
        <w:bottom w:val="none" w:sz="0" w:space="0" w:color="auto"/>
        <w:right w:val="none" w:sz="0" w:space="0" w:color="auto"/>
      </w:divBdr>
    </w:div>
    <w:div w:id="571159912">
      <w:bodyDiv w:val="1"/>
      <w:marLeft w:val="0"/>
      <w:marRight w:val="0"/>
      <w:marTop w:val="0"/>
      <w:marBottom w:val="0"/>
      <w:divBdr>
        <w:top w:val="none" w:sz="0" w:space="0" w:color="auto"/>
        <w:left w:val="none" w:sz="0" w:space="0" w:color="auto"/>
        <w:bottom w:val="none" w:sz="0" w:space="0" w:color="auto"/>
        <w:right w:val="none" w:sz="0" w:space="0" w:color="auto"/>
      </w:divBdr>
    </w:div>
    <w:div w:id="653338914">
      <w:bodyDiv w:val="1"/>
      <w:marLeft w:val="0"/>
      <w:marRight w:val="0"/>
      <w:marTop w:val="0"/>
      <w:marBottom w:val="0"/>
      <w:divBdr>
        <w:top w:val="none" w:sz="0" w:space="0" w:color="auto"/>
        <w:left w:val="none" w:sz="0" w:space="0" w:color="auto"/>
        <w:bottom w:val="none" w:sz="0" w:space="0" w:color="auto"/>
        <w:right w:val="none" w:sz="0" w:space="0" w:color="auto"/>
      </w:divBdr>
    </w:div>
    <w:div w:id="690180932">
      <w:bodyDiv w:val="1"/>
      <w:marLeft w:val="0"/>
      <w:marRight w:val="0"/>
      <w:marTop w:val="0"/>
      <w:marBottom w:val="0"/>
      <w:divBdr>
        <w:top w:val="none" w:sz="0" w:space="0" w:color="auto"/>
        <w:left w:val="none" w:sz="0" w:space="0" w:color="auto"/>
        <w:bottom w:val="none" w:sz="0" w:space="0" w:color="auto"/>
        <w:right w:val="none" w:sz="0" w:space="0" w:color="auto"/>
      </w:divBdr>
    </w:div>
    <w:div w:id="735276301">
      <w:bodyDiv w:val="1"/>
      <w:marLeft w:val="0"/>
      <w:marRight w:val="0"/>
      <w:marTop w:val="0"/>
      <w:marBottom w:val="0"/>
      <w:divBdr>
        <w:top w:val="none" w:sz="0" w:space="0" w:color="auto"/>
        <w:left w:val="none" w:sz="0" w:space="0" w:color="auto"/>
        <w:bottom w:val="none" w:sz="0" w:space="0" w:color="auto"/>
        <w:right w:val="none" w:sz="0" w:space="0" w:color="auto"/>
      </w:divBdr>
    </w:div>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02316587">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027483750">
      <w:bodyDiv w:val="1"/>
      <w:marLeft w:val="0"/>
      <w:marRight w:val="0"/>
      <w:marTop w:val="0"/>
      <w:marBottom w:val="0"/>
      <w:divBdr>
        <w:top w:val="none" w:sz="0" w:space="0" w:color="auto"/>
        <w:left w:val="none" w:sz="0" w:space="0" w:color="auto"/>
        <w:bottom w:val="none" w:sz="0" w:space="0" w:color="auto"/>
        <w:right w:val="none" w:sz="0" w:space="0" w:color="auto"/>
      </w:divBdr>
    </w:div>
    <w:div w:id="1198813205">
      <w:bodyDiv w:val="1"/>
      <w:marLeft w:val="0"/>
      <w:marRight w:val="0"/>
      <w:marTop w:val="0"/>
      <w:marBottom w:val="0"/>
      <w:divBdr>
        <w:top w:val="none" w:sz="0" w:space="0" w:color="auto"/>
        <w:left w:val="none" w:sz="0" w:space="0" w:color="auto"/>
        <w:bottom w:val="none" w:sz="0" w:space="0" w:color="auto"/>
        <w:right w:val="none" w:sz="0" w:space="0" w:color="auto"/>
      </w:divBdr>
    </w:div>
    <w:div w:id="1328365914">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543902030">
      <w:bodyDiv w:val="1"/>
      <w:marLeft w:val="0"/>
      <w:marRight w:val="0"/>
      <w:marTop w:val="0"/>
      <w:marBottom w:val="0"/>
      <w:divBdr>
        <w:top w:val="none" w:sz="0" w:space="0" w:color="auto"/>
        <w:left w:val="none" w:sz="0" w:space="0" w:color="auto"/>
        <w:bottom w:val="none" w:sz="0" w:space="0" w:color="auto"/>
        <w:right w:val="none" w:sz="0" w:space="0" w:color="auto"/>
      </w:divBdr>
    </w:div>
    <w:div w:id="1775444087">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 w:id="1945989573">
      <w:bodyDiv w:val="1"/>
      <w:marLeft w:val="0"/>
      <w:marRight w:val="0"/>
      <w:marTop w:val="0"/>
      <w:marBottom w:val="0"/>
      <w:divBdr>
        <w:top w:val="none" w:sz="0" w:space="0" w:color="auto"/>
        <w:left w:val="none" w:sz="0" w:space="0" w:color="auto"/>
        <w:bottom w:val="none" w:sz="0" w:space="0" w:color="auto"/>
        <w:right w:val="none" w:sz="0" w:space="0" w:color="auto"/>
      </w:divBdr>
    </w:div>
    <w:div w:id="2056075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zakon.hr/cms.htm?id=52195" TargetMode="External"/><Relationship Id="rId3" Type="http://schemas.openxmlformats.org/officeDocument/2006/relationships/customXml" Target="../customXml/item3.xml"/><Relationship Id="rId21" Type="http://schemas.openxmlformats.org/officeDocument/2006/relationships/hyperlink" Target="http://www.karlovac.hr"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mailto:bebe@karlovac.hr"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hyperlink" Target="https://www.zakon.hr/cms.htm?id=5219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ztk-ka.hr/"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www.k&#353;z.hr" TargetMode="External"/><Relationship Id="rId28" Type="http://schemas.openxmlformats.org/officeDocument/2006/relationships/hyperlink" Target="https://www.zakon.hr/cms.htm?id=52195" TargetMode="Externa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yperlink" Target="https://www.zakon.hr/cms.htm?id=5219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karlovac.hr" TargetMode="External"/><Relationship Id="rId27" Type="http://schemas.openxmlformats.org/officeDocument/2006/relationships/hyperlink" Target="https://www.zakon.hr/cms.htm?id=52192" TargetMode="External"/><Relationship Id="rId30" Type="http://schemas.openxmlformats.org/officeDocument/2006/relationships/hyperlink" Target="https://www.zakon.hr/cms.htm?id=5219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7814BF-ED4A-45B9-99CF-41166A6F8569}">
  <ds:schemaRefs>
    <ds:schemaRef ds:uri="http://schemas.microsoft.com/sharepoint/v3/contenttype/forms"/>
  </ds:schemaRefs>
</ds:datastoreItem>
</file>

<file path=customXml/itemProps2.xml><?xml version="1.0" encoding="utf-8"?>
<ds:datastoreItem xmlns:ds="http://schemas.openxmlformats.org/officeDocument/2006/customXml" ds:itemID="{CC1557BF-C2FE-430D-8D70-A7EB1A0F1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81FB6CDF-F1E2-425C-9712-91A7FBD94826}">
  <ds:schemaRefs>
    <ds:schemaRef ds:uri="http://schemas.openxmlformats.org/officeDocument/2006/bibliography"/>
  </ds:schemaRefs>
</ds:datastoreItem>
</file>

<file path=customXml/itemProps4.xml><?xml version="1.0" encoding="utf-8"?>
<ds:datastoreItem xmlns:ds="http://schemas.openxmlformats.org/officeDocument/2006/customXml" ds:itemID="{C78588EE-B1DF-4DE5-B588-90106FCAF58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120</Pages>
  <Words>49116</Words>
  <Characters>279963</Characters>
  <Application>Microsoft Office Word</Application>
  <DocSecurity>0</DocSecurity>
  <Lines>2333</Lines>
  <Paragraphs>656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328423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Mirna Mileusnić</cp:lastModifiedBy>
  <cp:revision>8</cp:revision>
  <cp:lastPrinted>2025-09-30T11:36:00Z</cp:lastPrinted>
  <dcterms:created xsi:type="dcterms:W3CDTF">2026-01-02T12:09:00Z</dcterms:created>
  <dcterms:modified xsi:type="dcterms:W3CDTF">2026-01-27T08:02:00Z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